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4710" w:rsidRPr="001E7CAC" w:rsidRDefault="00084710" w:rsidP="00084710">
      <w:pPr>
        <w:bidi w:val="0"/>
        <w:spacing w:line="360" w:lineRule="auto"/>
        <w:jc w:val="center"/>
        <w:rPr>
          <w:rFonts w:asciiTheme="majorBidi" w:hAnsiTheme="majorBidi" w:cstheme="majorBidi"/>
          <w:b/>
          <w:bCs/>
          <w:sz w:val="26"/>
          <w:szCs w:val="26"/>
          <w:u w:val="single"/>
        </w:rPr>
      </w:pPr>
      <w:bookmarkStart w:id="0" w:name="_GoBack"/>
      <w:bookmarkEnd w:id="0"/>
      <w:r w:rsidRPr="001E7CAC">
        <w:rPr>
          <w:rFonts w:asciiTheme="majorBidi" w:hAnsiTheme="majorBidi" w:cstheme="majorBidi"/>
          <w:b/>
          <w:bCs/>
          <w:sz w:val="26"/>
          <w:szCs w:val="26"/>
          <w:u w:val="single"/>
        </w:rPr>
        <w:t>Regulations Governing</w:t>
      </w:r>
    </w:p>
    <w:p w:rsidR="00084710" w:rsidRPr="001E7CAC" w:rsidRDefault="00084710" w:rsidP="00084710">
      <w:pPr>
        <w:bidi w:val="0"/>
        <w:spacing w:line="360" w:lineRule="auto"/>
        <w:jc w:val="center"/>
        <w:rPr>
          <w:rFonts w:asciiTheme="majorBidi" w:hAnsiTheme="majorBidi" w:cstheme="majorBidi"/>
          <w:b/>
          <w:bCs/>
          <w:sz w:val="26"/>
          <w:szCs w:val="26"/>
          <w:u w:val="single"/>
        </w:rPr>
      </w:pPr>
      <w:r w:rsidRPr="001E7CAC">
        <w:rPr>
          <w:rFonts w:asciiTheme="majorBidi" w:hAnsiTheme="majorBidi" w:cstheme="majorBidi"/>
          <w:b/>
          <w:bCs/>
          <w:sz w:val="26"/>
          <w:szCs w:val="26"/>
          <w:u w:val="single"/>
        </w:rPr>
        <w:t>the Requirements for the Capital Adequacy of Financial Institutions</w:t>
      </w:r>
    </w:p>
    <w:p w:rsidR="00084710" w:rsidRPr="001E7CAC" w:rsidRDefault="00084710" w:rsidP="00084710">
      <w:pPr>
        <w:bidi w:val="0"/>
        <w:spacing w:line="360" w:lineRule="auto"/>
        <w:jc w:val="both"/>
        <w:rPr>
          <w:rFonts w:asciiTheme="majorBidi" w:hAnsiTheme="majorBidi" w:cstheme="majorBidi"/>
          <w:b/>
          <w:bCs/>
          <w:sz w:val="26"/>
          <w:szCs w:val="26"/>
        </w:rPr>
      </w:pPr>
    </w:p>
    <w:p w:rsidR="00084710" w:rsidRPr="001E7CAC" w:rsidRDefault="00084710" w:rsidP="00084710">
      <w:pPr>
        <w:bidi w:val="0"/>
        <w:spacing w:line="360" w:lineRule="auto"/>
        <w:jc w:val="both"/>
        <w:rPr>
          <w:rFonts w:asciiTheme="majorBidi" w:hAnsiTheme="majorBidi" w:cstheme="majorBidi"/>
          <w:b/>
          <w:bCs/>
          <w:sz w:val="26"/>
          <w:szCs w:val="26"/>
        </w:rPr>
      </w:pPr>
      <w:r w:rsidRPr="001E7CAC">
        <w:rPr>
          <w:rFonts w:asciiTheme="majorBidi" w:hAnsiTheme="majorBidi" w:cstheme="majorBidi"/>
          <w:b/>
          <w:bCs/>
          <w:sz w:val="26"/>
          <w:szCs w:val="26"/>
        </w:rPr>
        <w:t>Introduction:</w:t>
      </w:r>
    </w:p>
    <w:p w:rsidR="00084710" w:rsidRPr="001E7CAC" w:rsidRDefault="00084710" w:rsidP="00084710">
      <w:pPr>
        <w:bidi w:val="0"/>
        <w:spacing w:line="360" w:lineRule="auto"/>
        <w:jc w:val="both"/>
        <w:rPr>
          <w:rFonts w:asciiTheme="majorBidi" w:hAnsiTheme="majorBidi" w:cstheme="majorBidi"/>
          <w:sz w:val="26"/>
          <w:szCs w:val="26"/>
        </w:rPr>
      </w:pPr>
      <w:r w:rsidRPr="001E7CAC">
        <w:rPr>
          <w:rFonts w:asciiTheme="majorBidi" w:hAnsiTheme="majorBidi" w:cstheme="majorBidi"/>
          <w:sz w:val="26"/>
          <w:szCs w:val="26"/>
        </w:rPr>
        <w:t>By virtue of the powers vested under paragraph 2 of article 7 of the Securities Market Act of I.R.I. ratified in November 2005 and article 5 of the Executive Regulations thereof adopted by the Council of Ministers and applying the articles 28 and 29 of this Act, the present regulations have been approved so as to help establish a balance between the assets and liabilities of financial institutions and to protect the rights of investors who benefit from their services.</w:t>
      </w:r>
    </w:p>
    <w:p w:rsidR="00084710" w:rsidRPr="001E7CAC" w:rsidRDefault="00084710" w:rsidP="00084710">
      <w:pPr>
        <w:bidi w:val="0"/>
        <w:spacing w:line="360" w:lineRule="auto"/>
        <w:jc w:val="both"/>
        <w:rPr>
          <w:rFonts w:asciiTheme="majorBidi" w:hAnsiTheme="majorBidi" w:cstheme="majorBidi"/>
          <w:sz w:val="26"/>
          <w:szCs w:val="26"/>
        </w:rPr>
      </w:pPr>
      <w:r w:rsidRPr="001E7CAC">
        <w:rPr>
          <w:rFonts w:asciiTheme="majorBidi" w:hAnsiTheme="majorBidi" w:cstheme="majorBidi"/>
          <w:b/>
          <w:bCs/>
          <w:sz w:val="26"/>
          <w:szCs w:val="26"/>
        </w:rPr>
        <w:t xml:space="preserve">     Article1-</w:t>
      </w:r>
      <w:r w:rsidRPr="001E7CAC">
        <w:rPr>
          <w:rFonts w:asciiTheme="majorBidi" w:hAnsiTheme="majorBidi" w:cstheme="majorBidi"/>
          <w:sz w:val="26"/>
          <w:szCs w:val="26"/>
        </w:rPr>
        <w:t>the definitions provided for the terms in article 1 of the Securities Market Act of I.R.I. ratified in 2005 shall also apply for the purposes of the terms used herein. The definitions for the terms on assets and liabilities are given on the basis of the Iranian National Accounting Standards. The obligations refer to the financial obligations provided in the tables of appendix 2 as attached hereto.</w:t>
      </w:r>
    </w:p>
    <w:p w:rsidR="00084710" w:rsidRPr="001E7CAC" w:rsidRDefault="00084710" w:rsidP="00084710">
      <w:pPr>
        <w:bidi w:val="0"/>
        <w:spacing w:line="360" w:lineRule="auto"/>
        <w:jc w:val="both"/>
        <w:rPr>
          <w:rFonts w:asciiTheme="majorBidi" w:hAnsiTheme="majorBidi" w:cstheme="majorBidi"/>
          <w:sz w:val="26"/>
          <w:szCs w:val="26"/>
        </w:rPr>
      </w:pPr>
      <w:r w:rsidRPr="001E7CAC">
        <w:rPr>
          <w:rFonts w:asciiTheme="majorBidi" w:hAnsiTheme="majorBidi" w:cstheme="majorBidi"/>
          <w:b/>
          <w:bCs/>
          <w:sz w:val="26"/>
          <w:szCs w:val="26"/>
        </w:rPr>
        <w:t xml:space="preserve">     Article 2- </w:t>
      </w:r>
      <w:r w:rsidRPr="001E7CAC">
        <w:rPr>
          <w:rFonts w:asciiTheme="majorBidi" w:hAnsiTheme="majorBidi" w:cstheme="majorBidi"/>
          <w:sz w:val="26"/>
          <w:szCs w:val="26"/>
        </w:rPr>
        <w:t>That group of the financial institutions which are authorized to undertake the following obligations shall have to calculate the adjusted current ratio and the adjusted liabilities/ debt ratio as describedin article 7 herein before they undertake obligations:</w:t>
      </w:r>
    </w:p>
    <w:p w:rsidR="00084710" w:rsidRPr="001E7CAC" w:rsidRDefault="00084710" w:rsidP="00084710">
      <w:pPr>
        <w:pStyle w:val="ListParagraph"/>
        <w:numPr>
          <w:ilvl w:val="0"/>
          <w:numId w:val="15"/>
        </w:numPr>
        <w:bidi w:val="0"/>
        <w:spacing w:line="360" w:lineRule="auto"/>
        <w:jc w:val="both"/>
        <w:rPr>
          <w:rFonts w:asciiTheme="majorBidi" w:hAnsiTheme="majorBidi" w:cstheme="majorBidi"/>
          <w:sz w:val="26"/>
          <w:szCs w:val="26"/>
        </w:rPr>
      </w:pPr>
      <w:r w:rsidRPr="001E7CAC">
        <w:rPr>
          <w:rFonts w:asciiTheme="majorBidi" w:hAnsiTheme="majorBidi" w:cstheme="majorBidi"/>
          <w:sz w:val="26"/>
          <w:szCs w:val="26"/>
        </w:rPr>
        <w:t>subscription or underwriting to buy securities of any type including the grant of put option to other party in non-organized markets;</w:t>
      </w:r>
    </w:p>
    <w:p w:rsidR="00084710" w:rsidRPr="001E7CAC" w:rsidRDefault="00084710" w:rsidP="00084710">
      <w:pPr>
        <w:pStyle w:val="ListParagraph"/>
        <w:numPr>
          <w:ilvl w:val="0"/>
          <w:numId w:val="15"/>
        </w:numPr>
        <w:bidi w:val="0"/>
        <w:spacing w:line="360" w:lineRule="auto"/>
        <w:jc w:val="both"/>
        <w:rPr>
          <w:rFonts w:asciiTheme="majorBidi" w:hAnsiTheme="majorBidi" w:cstheme="majorBidi"/>
          <w:sz w:val="26"/>
          <w:szCs w:val="26"/>
        </w:rPr>
      </w:pPr>
      <w:r w:rsidRPr="001E7CAC">
        <w:rPr>
          <w:rFonts w:asciiTheme="majorBidi" w:hAnsiTheme="majorBidi" w:cstheme="majorBidi"/>
          <w:sz w:val="26"/>
          <w:szCs w:val="26"/>
        </w:rPr>
        <w:t>to guarantee the refund of principal amount of or the minimum profit from investment;</w:t>
      </w:r>
    </w:p>
    <w:p w:rsidR="00084710" w:rsidRPr="001E7CAC" w:rsidRDefault="00084710" w:rsidP="00084710">
      <w:pPr>
        <w:pStyle w:val="ListParagraph"/>
        <w:numPr>
          <w:ilvl w:val="0"/>
          <w:numId w:val="15"/>
        </w:numPr>
        <w:bidi w:val="0"/>
        <w:spacing w:line="360" w:lineRule="auto"/>
        <w:jc w:val="both"/>
        <w:rPr>
          <w:rFonts w:asciiTheme="majorBidi" w:hAnsiTheme="majorBidi" w:cstheme="majorBidi"/>
          <w:sz w:val="26"/>
          <w:szCs w:val="26"/>
        </w:rPr>
      </w:pPr>
      <w:r w:rsidRPr="001E7CAC">
        <w:rPr>
          <w:rFonts w:asciiTheme="majorBidi" w:hAnsiTheme="majorBidi" w:cstheme="majorBidi"/>
          <w:sz w:val="26"/>
          <w:szCs w:val="26"/>
        </w:rPr>
        <w:t>to launch market- making with a guarantee of securities liquidity;</w:t>
      </w:r>
    </w:p>
    <w:p w:rsidR="00084710" w:rsidRPr="001E7CAC" w:rsidRDefault="00084710" w:rsidP="00084710">
      <w:pPr>
        <w:pStyle w:val="ListParagraph"/>
        <w:numPr>
          <w:ilvl w:val="0"/>
          <w:numId w:val="15"/>
        </w:numPr>
        <w:bidi w:val="0"/>
        <w:spacing w:line="360" w:lineRule="auto"/>
        <w:jc w:val="both"/>
        <w:rPr>
          <w:rFonts w:asciiTheme="majorBidi" w:hAnsiTheme="majorBidi" w:cstheme="majorBidi"/>
          <w:sz w:val="26"/>
          <w:szCs w:val="26"/>
        </w:rPr>
      </w:pPr>
      <w:r w:rsidRPr="001E7CAC">
        <w:rPr>
          <w:rFonts w:asciiTheme="majorBidi" w:hAnsiTheme="majorBidi" w:cstheme="majorBidi"/>
          <w:sz w:val="26"/>
          <w:szCs w:val="26"/>
        </w:rPr>
        <w:t>to grant any type of call option to other party in the non-organized markets;</w:t>
      </w:r>
    </w:p>
    <w:p w:rsidR="00084710" w:rsidRPr="001E7CAC" w:rsidRDefault="00084710" w:rsidP="00084710">
      <w:pPr>
        <w:pStyle w:val="ListParagraph"/>
        <w:numPr>
          <w:ilvl w:val="0"/>
          <w:numId w:val="15"/>
        </w:numPr>
        <w:bidi w:val="0"/>
        <w:spacing w:line="360" w:lineRule="auto"/>
        <w:jc w:val="both"/>
        <w:rPr>
          <w:rFonts w:asciiTheme="majorBidi" w:hAnsiTheme="majorBidi" w:cstheme="majorBidi"/>
          <w:sz w:val="26"/>
          <w:szCs w:val="26"/>
        </w:rPr>
      </w:pPr>
      <w:r w:rsidRPr="001E7CAC">
        <w:rPr>
          <w:rFonts w:asciiTheme="majorBidi" w:hAnsiTheme="majorBidi" w:cstheme="majorBidi"/>
          <w:sz w:val="26"/>
          <w:szCs w:val="26"/>
        </w:rPr>
        <w:lastRenderedPageBreak/>
        <w:t>to guarantee or undertake to pay or meet the debt or obligation of other party  ---------including the contingent debt or obligation of other party before third parties the amount of which shall, on the basis of the last audited financial statements (whether annual or periodic/interim) be higher than one percent of the total assets of the financial institution  or higher than ten billion rials, whichever is lower;</w:t>
      </w:r>
    </w:p>
    <w:p w:rsidR="00084710" w:rsidRPr="001E7CAC" w:rsidRDefault="00084710" w:rsidP="00084710">
      <w:pPr>
        <w:pStyle w:val="ListParagraph"/>
        <w:numPr>
          <w:ilvl w:val="0"/>
          <w:numId w:val="15"/>
        </w:numPr>
        <w:bidi w:val="0"/>
        <w:spacing w:line="360" w:lineRule="auto"/>
        <w:jc w:val="both"/>
        <w:rPr>
          <w:rFonts w:asciiTheme="majorBidi" w:hAnsiTheme="majorBidi" w:cstheme="majorBidi"/>
          <w:sz w:val="26"/>
          <w:szCs w:val="26"/>
        </w:rPr>
      </w:pPr>
      <w:r w:rsidRPr="001E7CAC">
        <w:rPr>
          <w:rFonts w:asciiTheme="majorBidi" w:hAnsiTheme="majorBidi" w:cstheme="majorBidi"/>
          <w:sz w:val="26"/>
          <w:szCs w:val="26"/>
        </w:rPr>
        <w:t>any type of obligation or debt the amount of which shall, on the basis of the last audited financial statements (whether annual or periodic/interim) be higher than one (1%) percent of the total assets of the financial institution or higher than ten billion rials, whichever is lower.</w:t>
      </w:r>
    </w:p>
    <w:p w:rsidR="00084710" w:rsidRPr="001E7CAC" w:rsidRDefault="00084710" w:rsidP="00084710">
      <w:pPr>
        <w:bidi w:val="0"/>
        <w:spacing w:line="360" w:lineRule="auto"/>
        <w:jc w:val="both"/>
        <w:rPr>
          <w:rFonts w:asciiTheme="majorBidi" w:hAnsiTheme="majorBidi" w:cstheme="majorBidi"/>
          <w:sz w:val="26"/>
          <w:szCs w:val="26"/>
        </w:rPr>
      </w:pPr>
      <w:r w:rsidRPr="001E7CAC">
        <w:rPr>
          <w:rFonts w:asciiTheme="majorBidi" w:hAnsiTheme="majorBidi" w:cstheme="majorBidi"/>
          <w:b/>
          <w:bCs/>
          <w:sz w:val="26"/>
          <w:szCs w:val="26"/>
        </w:rPr>
        <w:t>Note 1</w:t>
      </w:r>
      <w:r w:rsidRPr="001E7CAC">
        <w:rPr>
          <w:rFonts w:asciiTheme="majorBidi" w:hAnsiTheme="majorBidi" w:cstheme="majorBidi"/>
          <w:sz w:val="26"/>
          <w:szCs w:val="26"/>
        </w:rPr>
        <w:t>- Calculation of the ratios specified in this article shall be done on the basis of the last trial balance of accounts and on the assumption that the given obligation shall be accepted. If the financial institution accepts the obligations specified in this article (whether independently or jointly with other party/parties), it shall have to comply with the provision of this article (in calculating the foregoing ratios) and other articles herein.</w:t>
      </w:r>
    </w:p>
    <w:p w:rsidR="00084710" w:rsidRPr="001E7CAC" w:rsidRDefault="00084710" w:rsidP="00084710">
      <w:pPr>
        <w:bidi w:val="0"/>
        <w:spacing w:line="360" w:lineRule="auto"/>
        <w:jc w:val="both"/>
        <w:rPr>
          <w:rFonts w:asciiTheme="majorBidi" w:hAnsiTheme="majorBidi" w:cstheme="majorBidi"/>
          <w:sz w:val="26"/>
          <w:szCs w:val="26"/>
        </w:rPr>
      </w:pPr>
      <w:r w:rsidRPr="001E7CAC">
        <w:rPr>
          <w:rFonts w:asciiTheme="majorBidi" w:hAnsiTheme="majorBidi" w:cstheme="majorBidi"/>
          <w:b/>
          <w:bCs/>
          <w:sz w:val="26"/>
          <w:szCs w:val="26"/>
        </w:rPr>
        <w:t>Note 2</w:t>
      </w:r>
      <w:r w:rsidRPr="001E7CAC">
        <w:rPr>
          <w:rFonts w:asciiTheme="majorBidi" w:hAnsiTheme="majorBidi" w:cstheme="majorBidi"/>
          <w:sz w:val="26"/>
          <w:szCs w:val="26"/>
        </w:rPr>
        <w:t>- In the organized markets such as on exchanges where the options and futures contracts are traded in accordance with specific requirements, the deposits put down with the appropriate authorities shall be adequate to meet the obligations undertaken by both parties. Thus in the case of underwriting or grant of a call option or a put option to other party in such markets , the relevant deposits or obligations shall not be included when calculating the ratios specified in article 7 of the present regulations.</w:t>
      </w:r>
    </w:p>
    <w:p w:rsidR="00084710" w:rsidRPr="001E7CAC" w:rsidRDefault="00084710" w:rsidP="00084710">
      <w:pPr>
        <w:bidi w:val="0"/>
        <w:spacing w:line="360" w:lineRule="auto"/>
        <w:jc w:val="both"/>
        <w:rPr>
          <w:rFonts w:asciiTheme="majorBidi" w:hAnsiTheme="majorBidi" w:cstheme="majorBidi"/>
          <w:sz w:val="26"/>
          <w:szCs w:val="26"/>
        </w:rPr>
      </w:pPr>
      <w:r w:rsidRPr="001E7CAC">
        <w:rPr>
          <w:rFonts w:asciiTheme="majorBidi" w:hAnsiTheme="majorBidi" w:cstheme="majorBidi"/>
          <w:b/>
          <w:bCs/>
          <w:sz w:val="26"/>
          <w:szCs w:val="26"/>
        </w:rPr>
        <w:t>Article 3</w:t>
      </w:r>
      <w:r w:rsidRPr="001E7CAC">
        <w:rPr>
          <w:rFonts w:asciiTheme="majorBidi" w:hAnsiTheme="majorBidi" w:cstheme="majorBidi"/>
          <w:sz w:val="26"/>
          <w:szCs w:val="26"/>
        </w:rPr>
        <w:t>- That group of the financial institutions which have undertaken the obligations specified in article 2 as well as the brokers, broker/dealers market-makers and portfolio managers shall have to calculate the ratios described in article 7 of the existing regulations at the following periods of time:</w:t>
      </w:r>
    </w:p>
    <w:p w:rsidR="00084710" w:rsidRPr="001E7CAC" w:rsidRDefault="00084710" w:rsidP="00084710">
      <w:pPr>
        <w:pStyle w:val="ListParagraph"/>
        <w:numPr>
          <w:ilvl w:val="0"/>
          <w:numId w:val="9"/>
        </w:numPr>
        <w:bidi w:val="0"/>
        <w:spacing w:line="360" w:lineRule="auto"/>
        <w:jc w:val="both"/>
        <w:rPr>
          <w:rFonts w:asciiTheme="majorBidi" w:hAnsiTheme="majorBidi" w:cstheme="majorBidi"/>
          <w:sz w:val="26"/>
          <w:szCs w:val="26"/>
        </w:rPr>
      </w:pPr>
      <w:r w:rsidRPr="001E7CAC">
        <w:rPr>
          <w:rFonts w:asciiTheme="majorBidi" w:hAnsiTheme="majorBidi" w:cstheme="majorBidi"/>
          <w:sz w:val="26"/>
          <w:szCs w:val="26"/>
        </w:rPr>
        <w:t>a maximum of 10 business days at the end of each month based on the trial balance of accounts books at the end of the same ;</w:t>
      </w:r>
    </w:p>
    <w:p w:rsidR="00084710" w:rsidRPr="001E7CAC" w:rsidRDefault="00084710" w:rsidP="00084710">
      <w:pPr>
        <w:pStyle w:val="ListParagraph"/>
        <w:numPr>
          <w:ilvl w:val="0"/>
          <w:numId w:val="9"/>
        </w:numPr>
        <w:bidi w:val="0"/>
        <w:spacing w:line="360" w:lineRule="auto"/>
        <w:jc w:val="both"/>
        <w:rPr>
          <w:rFonts w:asciiTheme="majorBidi" w:hAnsiTheme="majorBidi" w:cstheme="majorBidi"/>
          <w:sz w:val="26"/>
          <w:szCs w:val="26"/>
        </w:rPr>
      </w:pPr>
      <w:r w:rsidRPr="001E7CAC">
        <w:rPr>
          <w:rFonts w:asciiTheme="majorBidi" w:hAnsiTheme="majorBidi" w:cstheme="majorBidi"/>
          <w:sz w:val="26"/>
          <w:szCs w:val="26"/>
        </w:rPr>
        <w:t>simultaneously with the annual financial statements or periodic financial statements (for the periods of less than a year) which should be prepared by the financial institution as per the rules, based on the given annual or periodic financial statements.</w:t>
      </w:r>
    </w:p>
    <w:p w:rsidR="00084710" w:rsidRPr="001E7CAC" w:rsidRDefault="00084710" w:rsidP="00084710">
      <w:pPr>
        <w:bidi w:val="0"/>
        <w:spacing w:line="360" w:lineRule="auto"/>
        <w:ind w:left="360"/>
        <w:jc w:val="both"/>
        <w:rPr>
          <w:rFonts w:asciiTheme="majorBidi" w:hAnsiTheme="majorBidi" w:cstheme="majorBidi"/>
          <w:sz w:val="26"/>
          <w:szCs w:val="26"/>
        </w:rPr>
      </w:pPr>
      <w:r w:rsidRPr="001E7CAC">
        <w:rPr>
          <w:rFonts w:asciiTheme="majorBidi" w:hAnsiTheme="majorBidi" w:cstheme="majorBidi"/>
          <w:b/>
          <w:bCs/>
          <w:sz w:val="26"/>
          <w:szCs w:val="26"/>
        </w:rPr>
        <w:lastRenderedPageBreak/>
        <w:t>Note</w:t>
      </w:r>
      <w:r w:rsidRPr="001E7CAC">
        <w:rPr>
          <w:rFonts w:asciiTheme="majorBidi" w:hAnsiTheme="majorBidi" w:cstheme="majorBidi"/>
          <w:sz w:val="26"/>
          <w:szCs w:val="26"/>
        </w:rPr>
        <w:t xml:space="preserve"> – for the periods prescribed in paragraph 2 of this article, the ratios specified in article 7 shall be computed on the basis of the audited annual financials and, if the auditing of periodic financial statements is also mandatory in accordance with other rules, on the basis of the periodic audited financial statements and shall have to be confirmed by the auditor of the financial institution. If there is any disagreement over the items of the financial statements between the auditor and directors of financial institutions, the foregoing ratios shall be calculated on the basis of the financial statements adjusted according to the auditor’s opinion and shall have to be confirmed by the auditor of the financial institutions. Whenever the auditor of the financial institution is faced with a basic restriction or has not indicated the adjusted figures, the matter shall promptly be reported to the SEO by the financial institution so that the amounts of necessary adjustments shall be agreed with the auditor as the SEO in its discretion may determine.</w:t>
      </w:r>
    </w:p>
    <w:p w:rsidR="00084710" w:rsidRPr="001E7CAC" w:rsidRDefault="00084710" w:rsidP="00084710">
      <w:pPr>
        <w:bidi w:val="0"/>
        <w:spacing w:line="360" w:lineRule="auto"/>
        <w:ind w:left="360"/>
        <w:jc w:val="both"/>
        <w:rPr>
          <w:rFonts w:asciiTheme="majorBidi" w:hAnsiTheme="majorBidi" w:cstheme="majorBidi"/>
          <w:sz w:val="26"/>
          <w:szCs w:val="26"/>
        </w:rPr>
      </w:pPr>
      <w:r w:rsidRPr="001E7CAC">
        <w:rPr>
          <w:rFonts w:asciiTheme="majorBidi" w:hAnsiTheme="majorBidi" w:cstheme="majorBidi"/>
          <w:b/>
          <w:bCs/>
          <w:sz w:val="26"/>
          <w:szCs w:val="26"/>
        </w:rPr>
        <w:t>Article 4</w:t>
      </w:r>
      <w:r w:rsidRPr="001E7CAC">
        <w:rPr>
          <w:rFonts w:asciiTheme="majorBidi" w:hAnsiTheme="majorBidi" w:cstheme="majorBidi"/>
          <w:sz w:val="26"/>
          <w:szCs w:val="26"/>
        </w:rPr>
        <w:t xml:space="preserve"> – In addition to time-limits specified in articles 2 and 3, the financial institutions shall have to compute the ratios referred to in article 7 herein over the other periods of time fixed by the SEO.</w:t>
      </w:r>
    </w:p>
    <w:p w:rsidR="00084710" w:rsidRPr="001E7CAC" w:rsidRDefault="00084710" w:rsidP="00084710">
      <w:pPr>
        <w:bidi w:val="0"/>
        <w:spacing w:line="360" w:lineRule="auto"/>
        <w:ind w:left="360"/>
        <w:jc w:val="both"/>
        <w:rPr>
          <w:rFonts w:asciiTheme="majorBidi" w:hAnsiTheme="majorBidi" w:cstheme="majorBidi"/>
          <w:sz w:val="26"/>
          <w:szCs w:val="26"/>
        </w:rPr>
      </w:pPr>
      <w:r w:rsidRPr="001E7CAC">
        <w:rPr>
          <w:rFonts w:asciiTheme="majorBidi" w:hAnsiTheme="majorBidi" w:cstheme="majorBidi"/>
          <w:b/>
          <w:bCs/>
          <w:sz w:val="26"/>
          <w:szCs w:val="26"/>
        </w:rPr>
        <w:t>Article 5</w:t>
      </w:r>
      <w:r w:rsidRPr="001E7CAC">
        <w:rPr>
          <w:rFonts w:asciiTheme="majorBidi" w:hAnsiTheme="majorBidi" w:cstheme="majorBidi"/>
          <w:sz w:val="26"/>
          <w:szCs w:val="26"/>
        </w:rPr>
        <w:t xml:space="preserve"> – The financial institutions shall have to file in their archives a copy of the report on the ratios indicated in article 7 that they have calculated over the periods of time fixed in article 2 , 3 and 4 after this report has been signed by the chief financial officer by stating the date of its preparation and the date of financial statements or the trial balance used as basis of the report . A copy of the financial statements or a trial balance served as a basis for the said report shall also be attached thereto. The financial institutions shall, upon the SEO΄s request, have to transmit the reports so compiled to the SEO or to other authorities designated by the SEO.</w:t>
      </w:r>
    </w:p>
    <w:p w:rsidR="00084710" w:rsidRPr="001E7CAC" w:rsidRDefault="00084710" w:rsidP="00084710">
      <w:pPr>
        <w:bidi w:val="0"/>
        <w:spacing w:line="360" w:lineRule="auto"/>
        <w:ind w:left="360"/>
        <w:jc w:val="both"/>
        <w:rPr>
          <w:rFonts w:asciiTheme="majorBidi" w:hAnsiTheme="majorBidi" w:cstheme="majorBidi"/>
          <w:sz w:val="26"/>
          <w:szCs w:val="26"/>
        </w:rPr>
      </w:pPr>
      <w:r w:rsidRPr="001E7CAC">
        <w:rPr>
          <w:rFonts w:asciiTheme="majorBidi" w:hAnsiTheme="majorBidi" w:cstheme="majorBidi"/>
          <w:b/>
          <w:bCs/>
          <w:sz w:val="26"/>
          <w:szCs w:val="26"/>
        </w:rPr>
        <w:t>Article 6</w:t>
      </w:r>
      <w:r w:rsidRPr="001E7CAC">
        <w:rPr>
          <w:rFonts w:asciiTheme="majorBidi" w:hAnsiTheme="majorBidi" w:cstheme="majorBidi"/>
          <w:sz w:val="26"/>
          <w:szCs w:val="26"/>
        </w:rPr>
        <w:t xml:space="preserve"> – Whenever the SEO deems it necessary, it may require the auditor of a financial institution to express an opinion on the accuracy of the calculations relating to the ratios specified in article 7. In such a case, the given matter shall be subject to the rules concerning the specific audit report.</w:t>
      </w:r>
    </w:p>
    <w:p w:rsidR="00084710" w:rsidRPr="001E7CAC" w:rsidRDefault="00084710" w:rsidP="00084710">
      <w:pPr>
        <w:bidi w:val="0"/>
        <w:spacing w:line="360" w:lineRule="auto"/>
        <w:ind w:left="360"/>
        <w:jc w:val="both"/>
        <w:rPr>
          <w:rFonts w:asciiTheme="majorBidi" w:hAnsiTheme="majorBidi" w:cstheme="majorBidi"/>
          <w:sz w:val="26"/>
          <w:szCs w:val="26"/>
        </w:rPr>
      </w:pPr>
      <w:r w:rsidRPr="001E7CAC">
        <w:rPr>
          <w:rFonts w:asciiTheme="majorBidi" w:hAnsiTheme="majorBidi" w:cstheme="majorBidi"/>
          <w:b/>
          <w:bCs/>
          <w:sz w:val="26"/>
          <w:szCs w:val="26"/>
        </w:rPr>
        <w:t>Article 7</w:t>
      </w:r>
      <w:r w:rsidRPr="001E7CAC">
        <w:rPr>
          <w:rFonts w:asciiTheme="majorBidi" w:hAnsiTheme="majorBidi" w:cstheme="majorBidi"/>
          <w:sz w:val="26"/>
          <w:szCs w:val="26"/>
        </w:rPr>
        <w:t>- The adjusted current ratio and the adjusted liability/debt ratio shall be computed in the following way;</w:t>
      </w:r>
    </w:p>
    <w:p w:rsidR="00084710" w:rsidRPr="001E7CAC" w:rsidRDefault="00084710" w:rsidP="00084710">
      <w:pPr>
        <w:pStyle w:val="ListParagraph"/>
        <w:numPr>
          <w:ilvl w:val="0"/>
          <w:numId w:val="10"/>
        </w:numPr>
        <w:bidi w:val="0"/>
        <w:spacing w:line="360" w:lineRule="auto"/>
        <w:jc w:val="both"/>
        <w:rPr>
          <w:rFonts w:asciiTheme="majorBidi" w:hAnsiTheme="majorBidi" w:cstheme="majorBidi"/>
          <w:sz w:val="26"/>
          <w:szCs w:val="26"/>
        </w:rPr>
      </w:pPr>
      <w:r w:rsidRPr="001E7CAC">
        <w:rPr>
          <w:rFonts w:asciiTheme="majorBidi" w:hAnsiTheme="majorBidi" w:cstheme="majorBidi"/>
          <w:sz w:val="26"/>
          <w:szCs w:val="26"/>
        </w:rPr>
        <w:t xml:space="preserve">The adjusted current ratio: the product of dividing the total adjusted current assets by the total adjusted current liabilities/debts; </w:t>
      </w:r>
    </w:p>
    <w:p w:rsidR="00084710" w:rsidRPr="001E7CAC" w:rsidRDefault="00084710" w:rsidP="00084710">
      <w:pPr>
        <w:pStyle w:val="ListParagraph"/>
        <w:numPr>
          <w:ilvl w:val="0"/>
          <w:numId w:val="10"/>
        </w:numPr>
        <w:bidi w:val="0"/>
        <w:spacing w:line="360" w:lineRule="auto"/>
        <w:jc w:val="both"/>
        <w:rPr>
          <w:rFonts w:asciiTheme="majorBidi" w:hAnsiTheme="majorBidi" w:cstheme="majorBidi"/>
          <w:sz w:val="26"/>
          <w:szCs w:val="26"/>
        </w:rPr>
      </w:pPr>
      <w:r w:rsidRPr="001E7CAC">
        <w:rPr>
          <w:rFonts w:asciiTheme="majorBidi" w:hAnsiTheme="majorBidi" w:cstheme="majorBidi"/>
          <w:sz w:val="26"/>
          <w:szCs w:val="26"/>
        </w:rPr>
        <w:lastRenderedPageBreak/>
        <w:t>The adjusted liabilities:  the product of dividing total adjusted liabilities/debts by the total adjusted assets.</w:t>
      </w:r>
    </w:p>
    <w:p w:rsidR="00084710" w:rsidRPr="001E7CAC" w:rsidRDefault="00084710" w:rsidP="00084710">
      <w:pPr>
        <w:bidi w:val="0"/>
        <w:spacing w:line="360" w:lineRule="auto"/>
        <w:ind w:left="360"/>
        <w:jc w:val="both"/>
        <w:rPr>
          <w:rFonts w:asciiTheme="majorBidi" w:hAnsiTheme="majorBidi" w:cstheme="majorBidi"/>
          <w:sz w:val="26"/>
          <w:szCs w:val="26"/>
        </w:rPr>
      </w:pPr>
      <w:r w:rsidRPr="001E7CAC">
        <w:rPr>
          <w:rFonts w:asciiTheme="majorBidi" w:hAnsiTheme="majorBidi" w:cstheme="majorBidi"/>
          <w:sz w:val="26"/>
          <w:szCs w:val="26"/>
        </w:rPr>
        <w:t>In calculating such ratios, the value of any of the assets or liabilities/debt items shall be determined in view of the calculation base indicated in the appendixes attached hereto and it is multiplied by its proper ratio in the given tables to be converted into an item of adjusted asset or liability/debt.</w:t>
      </w:r>
    </w:p>
    <w:p w:rsidR="00084710" w:rsidRPr="001E7CAC" w:rsidRDefault="00084710" w:rsidP="00084710">
      <w:pPr>
        <w:bidi w:val="0"/>
        <w:spacing w:line="360" w:lineRule="auto"/>
        <w:ind w:left="360"/>
        <w:jc w:val="both"/>
        <w:rPr>
          <w:rFonts w:asciiTheme="majorBidi" w:hAnsiTheme="majorBidi" w:cstheme="majorBidi"/>
          <w:sz w:val="26"/>
          <w:szCs w:val="26"/>
        </w:rPr>
      </w:pPr>
      <w:r w:rsidRPr="001E7CAC">
        <w:rPr>
          <w:rFonts w:asciiTheme="majorBidi" w:hAnsiTheme="majorBidi" w:cstheme="majorBidi"/>
          <w:b/>
          <w:bCs/>
          <w:sz w:val="26"/>
          <w:szCs w:val="26"/>
        </w:rPr>
        <w:t>Note 1</w:t>
      </w:r>
      <w:r w:rsidRPr="001E7CAC">
        <w:rPr>
          <w:rFonts w:asciiTheme="majorBidi" w:hAnsiTheme="majorBidi" w:cstheme="majorBidi"/>
          <w:sz w:val="26"/>
          <w:szCs w:val="26"/>
        </w:rPr>
        <w:t xml:space="preserve">- If for any of the obligations specified in the appendixes attached hereto one item of indebtedness has been recorded in the company accounts as the final or contigint debt, the amount of debt as recorded in accounts shall not be included whereas the amount of obligation based on the appendixes attached hereto shall be figured out and recorded in accounts when calculating the ratio indicated in this article. </w:t>
      </w:r>
    </w:p>
    <w:p w:rsidR="00084710" w:rsidRPr="001E7CAC" w:rsidRDefault="00084710" w:rsidP="00084710">
      <w:pPr>
        <w:bidi w:val="0"/>
        <w:spacing w:line="360" w:lineRule="auto"/>
        <w:ind w:left="360"/>
        <w:jc w:val="both"/>
        <w:rPr>
          <w:rFonts w:asciiTheme="majorBidi" w:hAnsiTheme="majorBidi" w:cstheme="majorBidi"/>
          <w:sz w:val="26"/>
          <w:szCs w:val="26"/>
        </w:rPr>
      </w:pPr>
      <w:r w:rsidRPr="001E7CAC">
        <w:rPr>
          <w:rFonts w:asciiTheme="majorBidi" w:hAnsiTheme="majorBidi" w:cstheme="majorBidi"/>
          <w:b/>
          <w:bCs/>
          <w:sz w:val="26"/>
          <w:szCs w:val="26"/>
        </w:rPr>
        <w:t>Note 2</w:t>
      </w:r>
      <w:r w:rsidRPr="001E7CAC">
        <w:rPr>
          <w:rFonts w:asciiTheme="majorBidi" w:hAnsiTheme="majorBidi" w:cstheme="majorBidi"/>
          <w:sz w:val="26"/>
          <w:szCs w:val="26"/>
        </w:rPr>
        <w:t>- In calculating the ratios specified in this article, the deposits and the assets of other parties trusted with financial institutions (such as the funds of brokerage customers deposited with the brokerage house to execute the purchase orders or the customers΄ funds trusted with the market-maker for market-making activities) as well as the assets which have been limited in usage under any designation shall not be recorded as the assets of the financial institution.</w:t>
      </w:r>
    </w:p>
    <w:p w:rsidR="00084710" w:rsidRPr="001E7CAC" w:rsidRDefault="00084710" w:rsidP="00084710">
      <w:pPr>
        <w:bidi w:val="0"/>
        <w:spacing w:line="360" w:lineRule="auto"/>
        <w:ind w:left="360"/>
        <w:jc w:val="both"/>
        <w:rPr>
          <w:rFonts w:asciiTheme="majorBidi" w:hAnsiTheme="majorBidi" w:cstheme="majorBidi"/>
          <w:sz w:val="26"/>
          <w:szCs w:val="26"/>
        </w:rPr>
      </w:pPr>
      <w:r w:rsidRPr="001E7CAC">
        <w:rPr>
          <w:rFonts w:asciiTheme="majorBidi" w:hAnsiTheme="majorBidi" w:cstheme="majorBidi"/>
          <w:b/>
          <w:bCs/>
          <w:sz w:val="26"/>
          <w:szCs w:val="26"/>
        </w:rPr>
        <w:t>Note 3</w:t>
      </w:r>
      <w:r w:rsidRPr="001E7CAC">
        <w:rPr>
          <w:rFonts w:asciiTheme="majorBidi" w:hAnsiTheme="majorBidi" w:cstheme="majorBidi"/>
          <w:sz w:val="26"/>
          <w:szCs w:val="26"/>
        </w:rPr>
        <w:t>- If the financial institution owns the subsidiaries being qualified for consolidation, the basis to calculate the ratios indicated in this article shall be the parent company’s financials or the consolidated financial statements, whichever is more prudential and in the cases that the trial balance applies, the trial balance and the obligations/liabilities of the parent company shall be used for calculation.</w:t>
      </w:r>
    </w:p>
    <w:p w:rsidR="00084710" w:rsidRPr="001E7CAC" w:rsidRDefault="00084710" w:rsidP="00084710">
      <w:pPr>
        <w:bidi w:val="0"/>
        <w:spacing w:line="360" w:lineRule="auto"/>
        <w:ind w:left="360"/>
        <w:jc w:val="both"/>
        <w:rPr>
          <w:rFonts w:asciiTheme="majorBidi" w:hAnsiTheme="majorBidi" w:cstheme="majorBidi"/>
          <w:sz w:val="26"/>
          <w:szCs w:val="26"/>
        </w:rPr>
      </w:pPr>
      <w:r w:rsidRPr="001E7CAC">
        <w:rPr>
          <w:rFonts w:asciiTheme="majorBidi" w:hAnsiTheme="majorBidi" w:cstheme="majorBidi"/>
          <w:b/>
          <w:bCs/>
          <w:sz w:val="26"/>
          <w:szCs w:val="26"/>
        </w:rPr>
        <w:t>Note 4</w:t>
      </w:r>
      <w:r w:rsidRPr="001E7CAC">
        <w:rPr>
          <w:rFonts w:asciiTheme="majorBidi" w:hAnsiTheme="majorBidi" w:cstheme="majorBidi"/>
          <w:sz w:val="26"/>
          <w:szCs w:val="26"/>
        </w:rPr>
        <w:t>- If the calculation base of an item/items of assets or liabilities/debts of the financial institution has not been provided in the appendixes attached hereto, the appropriate calculation base shall be determined upon recommendation of the Deputy for Supervision of the Financial Institutions and with the approval of the SEO´s president.</w:t>
      </w:r>
    </w:p>
    <w:p w:rsidR="00084710" w:rsidRPr="001E7CAC" w:rsidRDefault="00084710" w:rsidP="00084710">
      <w:pPr>
        <w:bidi w:val="0"/>
        <w:spacing w:line="360" w:lineRule="auto"/>
        <w:ind w:left="360"/>
        <w:jc w:val="both"/>
        <w:rPr>
          <w:rFonts w:asciiTheme="majorBidi" w:hAnsiTheme="majorBidi" w:cstheme="majorBidi"/>
          <w:sz w:val="26"/>
          <w:szCs w:val="26"/>
        </w:rPr>
      </w:pPr>
      <w:r w:rsidRPr="001E7CAC">
        <w:rPr>
          <w:rFonts w:asciiTheme="majorBidi" w:hAnsiTheme="majorBidi" w:cstheme="majorBidi"/>
          <w:b/>
          <w:bCs/>
          <w:sz w:val="26"/>
          <w:szCs w:val="26"/>
        </w:rPr>
        <w:t>Note5</w:t>
      </w:r>
      <w:r w:rsidRPr="001E7CAC">
        <w:rPr>
          <w:rFonts w:asciiTheme="majorBidi" w:hAnsiTheme="majorBidi" w:cstheme="majorBidi"/>
          <w:sz w:val="26"/>
          <w:szCs w:val="26"/>
        </w:rPr>
        <w:t xml:space="preserve">- It shall not be impermissible to exercise prudence in appraising the value of the estimated assets and liabilities/debt when calculating the ratios specified in this article. It is recommended that in the exercise of precaution, the value of assets lower than </w:t>
      </w:r>
      <w:r w:rsidRPr="001E7CAC">
        <w:rPr>
          <w:rFonts w:asciiTheme="majorBidi" w:hAnsiTheme="majorBidi" w:cstheme="majorBidi"/>
          <w:sz w:val="26"/>
          <w:szCs w:val="26"/>
        </w:rPr>
        <w:lastRenderedPageBreak/>
        <w:t>its value as per the calculation base and the value of estimated liabilities/debt higher than its value as per the calculation base indicated in the appendixes attached hereto shall be taken into account.</w:t>
      </w:r>
    </w:p>
    <w:p w:rsidR="00084710" w:rsidRPr="001E7CAC" w:rsidRDefault="00084710" w:rsidP="00084710">
      <w:pPr>
        <w:bidi w:val="0"/>
        <w:spacing w:line="360" w:lineRule="auto"/>
        <w:ind w:left="360"/>
        <w:jc w:val="both"/>
        <w:rPr>
          <w:rFonts w:asciiTheme="majorBidi" w:hAnsiTheme="majorBidi" w:cstheme="majorBidi"/>
          <w:sz w:val="26"/>
          <w:szCs w:val="26"/>
        </w:rPr>
      </w:pPr>
      <w:r w:rsidRPr="001E7CAC">
        <w:rPr>
          <w:rFonts w:asciiTheme="majorBidi" w:hAnsiTheme="majorBidi" w:cstheme="majorBidi"/>
          <w:b/>
          <w:bCs/>
          <w:sz w:val="26"/>
          <w:szCs w:val="26"/>
        </w:rPr>
        <w:t>Article 8</w:t>
      </w:r>
      <w:r w:rsidRPr="001E7CAC">
        <w:rPr>
          <w:rFonts w:asciiTheme="majorBidi" w:hAnsiTheme="majorBidi" w:cstheme="majorBidi"/>
          <w:sz w:val="26"/>
          <w:szCs w:val="26"/>
        </w:rPr>
        <w:t xml:space="preserve"> – The financial institution shall be authorized to enter into partnership with other financial institutions or banks in subscription or underwriting of securities (excluding the grant of put option to other party) through the formation of syndicate provided that the share of any of the syndicate members in such underwriting and the share of each member’s fee have been fixed in accordance with a multilateral contract signed by the syndicate members.</w:t>
      </w:r>
    </w:p>
    <w:p w:rsidR="00084710" w:rsidRPr="001E7CAC" w:rsidRDefault="00084710" w:rsidP="00084710">
      <w:pPr>
        <w:bidi w:val="0"/>
        <w:spacing w:line="360" w:lineRule="auto"/>
        <w:ind w:left="360"/>
        <w:jc w:val="both"/>
        <w:rPr>
          <w:rFonts w:asciiTheme="majorBidi" w:hAnsiTheme="majorBidi" w:cstheme="majorBidi"/>
          <w:sz w:val="26"/>
          <w:szCs w:val="26"/>
        </w:rPr>
      </w:pPr>
      <w:r w:rsidRPr="001E7CAC">
        <w:rPr>
          <w:rFonts w:asciiTheme="majorBidi" w:hAnsiTheme="majorBidi" w:cstheme="majorBidi"/>
          <w:b/>
          <w:bCs/>
          <w:sz w:val="26"/>
          <w:szCs w:val="26"/>
        </w:rPr>
        <w:t>Note 1</w:t>
      </w:r>
      <w:r w:rsidRPr="001E7CAC">
        <w:rPr>
          <w:rFonts w:asciiTheme="majorBidi" w:hAnsiTheme="majorBidi" w:cstheme="majorBidi"/>
          <w:sz w:val="26"/>
          <w:szCs w:val="26"/>
        </w:rPr>
        <w:t>- The financial institutions shall have to abide by the requirements or sample contract set out and approved by the SEO when they conclude a contract for the purposes of this article.</w:t>
      </w:r>
    </w:p>
    <w:p w:rsidR="00084710" w:rsidRPr="001E7CAC" w:rsidRDefault="00084710" w:rsidP="00084710">
      <w:pPr>
        <w:bidi w:val="0"/>
        <w:spacing w:line="360" w:lineRule="auto"/>
        <w:ind w:left="360"/>
        <w:jc w:val="both"/>
        <w:rPr>
          <w:rFonts w:asciiTheme="majorBidi" w:hAnsiTheme="majorBidi" w:cstheme="majorBidi"/>
          <w:sz w:val="26"/>
          <w:szCs w:val="26"/>
        </w:rPr>
      </w:pPr>
      <w:r w:rsidRPr="001E7CAC">
        <w:rPr>
          <w:rFonts w:asciiTheme="majorBidi" w:hAnsiTheme="majorBidi" w:cstheme="majorBidi"/>
          <w:b/>
          <w:bCs/>
          <w:sz w:val="26"/>
          <w:szCs w:val="26"/>
        </w:rPr>
        <w:t>Note 2</w:t>
      </w:r>
      <w:r w:rsidRPr="001E7CAC">
        <w:rPr>
          <w:rFonts w:asciiTheme="majorBidi" w:hAnsiTheme="majorBidi" w:cstheme="majorBidi"/>
          <w:sz w:val="26"/>
          <w:szCs w:val="26"/>
        </w:rPr>
        <w:t>- The mutual funds in fixed–interest securities including the mutual funds managed by the financial institution shall be entitled to be a partner in the syndicate referred to in this article in compliance with the following requirements:</w:t>
      </w:r>
    </w:p>
    <w:p w:rsidR="00084710" w:rsidRPr="001E7CAC" w:rsidRDefault="00084710" w:rsidP="00084710">
      <w:pPr>
        <w:pStyle w:val="ListParagraph"/>
        <w:numPr>
          <w:ilvl w:val="0"/>
          <w:numId w:val="11"/>
        </w:numPr>
        <w:bidi w:val="0"/>
        <w:spacing w:line="360" w:lineRule="auto"/>
        <w:jc w:val="both"/>
        <w:rPr>
          <w:rFonts w:asciiTheme="majorBidi" w:hAnsiTheme="majorBidi" w:cstheme="majorBidi"/>
          <w:sz w:val="26"/>
          <w:szCs w:val="26"/>
        </w:rPr>
      </w:pPr>
      <w:r w:rsidRPr="001E7CAC">
        <w:rPr>
          <w:rFonts w:asciiTheme="majorBidi" w:hAnsiTheme="majorBidi" w:cstheme="majorBidi"/>
          <w:sz w:val="26"/>
          <w:szCs w:val="26"/>
        </w:rPr>
        <w:t>the requirements for the securities subscribed or underwritten:</w:t>
      </w:r>
    </w:p>
    <w:p w:rsidR="00084710" w:rsidRPr="001E7CAC" w:rsidRDefault="00084710" w:rsidP="00084710">
      <w:pPr>
        <w:bidi w:val="0"/>
        <w:spacing w:line="360" w:lineRule="auto"/>
        <w:ind w:left="360"/>
        <w:jc w:val="both"/>
        <w:rPr>
          <w:rFonts w:asciiTheme="majorBidi" w:hAnsiTheme="majorBidi" w:cstheme="majorBidi"/>
          <w:sz w:val="26"/>
          <w:szCs w:val="26"/>
        </w:rPr>
      </w:pPr>
      <w:r w:rsidRPr="001E7CAC">
        <w:rPr>
          <w:rFonts w:asciiTheme="majorBidi" w:hAnsiTheme="majorBidi" w:cstheme="majorBidi"/>
          <w:sz w:val="26"/>
          <w:szCs w:val="26"/>
        </w:rPr>
        <w:t xml:space="preserve">A-1) the license for securities public offering granted by the SEO or by the Central Bank (CBI) of I.R.I ; </w:t>
      </w:r>
    </w:p>
    <w:p w:rsidR="00084710" w:rsidRPr="001E7CAC" w:rsidRDefault="00084710" w:rsidP="00084710">
      <w:pPr>
        <w:bidi w:val="0"/>
        <w:spacing w:line="360" w:lineRule="auto"/>
        <w:ind w:left="360"/>
        <w:jc w:val="both"/>
        <w:rPr>
          <w:rFonts w:asciiTheme="majorBidi" w:hAnsiTheme="majorBidi" w:cstheme="majorBidi"/>
          <w:sz w:val="26"/>
          <w:szCs w:val="26"/>
        </w:rPr>
      </w:pPr>
      <w:r w:rsidRPr="001E7CAC">
        <w:rPr>
          <w:rFonts w:asciiTheme="majorBidi" w:hAnsiTheme="majorBidi" w:cstheme="majorBidi"/>
          <w:sz w:val="26"/>
          <w:szCs w:val="26"/>
        </w:rPr>
        <w:t>A-2) the securities should be of the participation or fixed interest nature or should have a minimum return which its principal and minimum return have been guaranteed by a reputable guarantor.</w:t>
      </w:r>
    </w:p>
    <w:p w:rsidR="00084710" w:rsidRPr="001E7CAC" w:rsidRDefault="00084710" w:rsidP="00084710">
      <w:pPr>
        <w:bidi w:val="0"/>
        <w:spacing w:line="360" w:lineRule="auto"/>
        <w:ind w:left="360"/>
        <w:jc w:val="both"/>
        <w:rPr>
          <w:rFonts w:asciiTheme="majorBidi" w:hAnsiTheme="majorBidi" w:cstheme="majorBidi"/>
          <w:sz w:val="26"/>
          <w:szCs w:val="26"/>
        </w:rPr>
      </w:pPr>
      <w:r w:rsidRPr="001E7CAC">
        <w:rPr>
          <w:rFonts w:asciiTheme="majorBidi" w:hAnsiTheme="majorBidi" w:cstheme="majorBidi"/>
          <w:sz w:val="26"/>
          <w:szCs w:val="26"/>
        </w:rPr>
        <w:t>A-3) the return fixed or forecast on the securities should not be lower than the return forecast or guaranteed for mutual funds or in the event that no return has been forecast or guaranteed for mutual funds, such return should not be lower than the average return on the securities which are owned by the fund and have the specifications referred to in paragraph (A-2);</w:t>
      </w:r>
    </w:p>
    <w:p w:rsidR="00084710" w:rsidRPr="001E7CAC" w:rsidRDefault="00084710" w:rsidP="00084710">
      <w:pPr>
        <w:pStyle w:val="ListParagraph"/>
        <w:numPr>
          <w:ilvl w:val="0"/>
          <w:numId w:val="11"/>
        </w:numPr>
        <w:bidi w:val="0"/>
        <w:spacing w:line="360" w:lineRule="auto"/>
        <w:jc w:val="both"/>
        <w:rPr>
          <w:rFonts w:asciiTheme="majorBidi" w:hAnsiTheme="majorBidi" w:cstheme="majorBidi"/>
          <w:sz w:val="26"/>
          <w:szCs w:val="26"/>
        </w:rPr>
      </w:pPr>
      <w:r w:rsidRPr="001E7CAC">
        <w:rPr>
          <w:rFonts w:asciiTheme="majorBidi" w:hAnsiTheme="majorBidi" w:cstheme="majorBidi"/>
          <w:sz w:val="26"/>
          <w:szCs w:val="26"/>
        </w:rPr>
        <w:t>the requirements for the participating fund in the syndicate:</w:t>
      </w:r>
    </w:p>
    <w:p w:rsidR="00084710" w:rsidRPr="001E7CAC" w:rsidRDefault="00084710" w:rsidP="00084710">
      <w:pPr>
        <w:bidi w:val="0"/>
        <w:spacing w:line="360" w:lineRule="auto"/>
        <w:ind w:left="360"/>
        <w:jc w:val="both"/>
        <w:rPr>
          <w:rFonts w:asciiTheme="majorBidi" w:hAnsiTheme="majorBidi" w:cstheme="majorBidi"/>
          <w:sz w:val="26"/>
          <w:szCs w:val="26"/>
        </w:rPr>
      </w:pPr>
      <w:r w:rsidRPr="001E7CAC">
        <w:rPr>
          <w:rFonts w:asciiTheme="majorBidi" w:hAnsiTheme="majorBidi" w:cstheme="majorBidi"/>
          <w:sz w:val="26"/>
          <w:szCs w:val="26"/>
        </w:rPr>
        <w:t xml:space="preserve">  B-1) the mutual fund should be of the type of mutual fund in fixed interest securities;</w:t>
      </w:r>
    </w:p>
    <w:p w:rsidR="00084710" w:rsidRPr="001E7CAC" w:rsidRDefault="00084710" w:rsidP="00084710">
      <w:pPr>
        <w:bidi w:val="0"/>
        <w:spacing w:line="360" w:lineRule="auto"/>
        <w:ind w:left="360"/>
        <w:jc w:val="both"/>
        <w:rPr>
          <w:rFonts w:asciiTheme="majorBidi" w:hAnsiTheme="majorBidi" w:cstheme="majorBidi"/>
          <w:sz w:val="26"/>
          <w:szCs w:val="26"/>
        </w:rPr>
      </w:pPr>
      <w:r w:rsidRPr="001E7CAC">
        <w:rPr>
          <w:rFonts w:asciiTheme="majorBidi" w:hAnsiTheme="majorBidi" w:cstheme="majorBidi"/>
          <w:sz w:val="26"/>
          <w:szCs w:val="26"/>
        </w:rPr>
        <w:t>B-2) as to the purpose of the mutual fund, partnership in subscription or underwriting to buy securities should be specified;</w:t>
      </w:r>
    </w:p>
    <w:p w:rsidR="00084710" w:rsidRPr="001E7CAC" w:rsidRDefault="00084710" w:rsidP="00084710">
      <w:pPr>
        <w:bidi w:val="0"/>
        <w:spacing w:line="360" w:lineRule="auto"/>
        <w:ind w:left="360"/>
        <w:jc w:val="both"/>
        <w:rPr>
          <w:rFonts w:asciiTheme="majorBidi" w:hAnsiTheme="majorBidi" w:cstheme="majorBidi"/>
          <w:sz w:val="26"/>
          <w:szCs w:val="26"/>
        </w:rPr>
      </w:pPr>
      <w:r w:rsidRPr="001E7CAC">
        <w:rPr>
          <w:rFonts w:asciiTheme="majorBidi" w:hAnsiTheme="majorBidi" w:cstheme="majorBidi"/>
          <w:sz w:val="26"/>
          <w:szCs w:val="26"/>
        </w:rPr>
        <w:lastRenderedPageBreak/>
        <w:t>B-3) the share of the mutual fund out of the foregoing obligations should be allocated in a manner that whenever the fund fulfills its obligations in subscription or underwriting, the thresholds designated in the fund's prospectus on the composition of assets shall not be breached.</w:t>
      </w:r>
    </w:p>
    <w:p w:rsidR="00084710" w:rsidRPr="001E7CAC" w:rsidRDefault="00084710" w:rsidP="00084710">
      <w:pPr>
        <w:bidi w:val="0"/>
        <w:spacing w:line="360" w:lineRule="auto"/>
        <w:ind w:left="360"/>
        <w:jc w:val="both"/>
        <w:rPr>
          <w:rFonts w:asciiTheme="majorBidi" w:hAnsiTheme="majorBidi" w:cstheme="majorBidi"/>
          <w:sz w:val="26"/>
          <w:szCs w:val="26"/>
        </w:rPr>
      </w:pPr>
      <w:r w:rsidRPr="001E7CAC">
        <w:rPr>
          <w:rFonts w:asciiTheme="majorBidi" w:hAnsiTheme="majorBidi" w:cstheme="majorBidi"/>
          <w:b/>
          <w:bCs/>
          <w:sz w:val="26"/>
          <w:szCs w:val="26"/>
        </w:rPr>
        <w:t>Article 9</w:t>
      </w:r>
      <w:r w:rsidRPr="001E7CAC">
        <w:rPr>
          <w:rFonts w:asciiTheme="majorBidi" w:hAnsiTheme="majorBidi" w:cstheme="majorBidi"/>
          <w:sz w:val="26"/>
          <w:szCs w:val="26"/>
        </w:rPr>
        <w:t>- the acceptable thresholds for the adjusted current ratio and the adjusted liabilities/ debt ratio for the financial institutions indicated in article 2 and 3 shall be described in this table.</w:t>
      </w:r>
    </w:p>
    <w:p w:rsidR="00084710" w:rsidRPr="001E7CAC" w:rsidRDefault="00084710" w:rsidP="00084710">
      <w:pPr>
        <w:bidi w:val="0"/>
        <w:spacing w:line="360" w:lineRule="auto"/>
        <w:ind w:left="360"/>
        <w:jc w:val="both"/>
        <w:rPr>
          <w:rFonts w:asciiTheme="majorBidi" w:hAnsiTheme="majorBidi" w:cstheme="majorBidi"/>
          <w:sz w:val="26"/>
          <w:szCs w:val="26"/>
        </w:rPr>
      </w:pPr>
    </w:p>
    <w:tbl>
      <w:tblPr>
        <w:tblStyle w:val="TableGrid"/>
        <w:tblW w:w="10207" w:type="dxa"/>
        <w:tblInd w:w="-34" w:type="dxa"/>
        <w:tblLook w:val="04A0"/>
      </w:tblPr>
      <w:tblGrid>
        <w:gridCol w:w="623"/>
        <w:gridCol w:w="4666"/>
        <w:gridCol w:w="2389"/>
        <w:gridCol w:w="2529"/>
      </w:tblGrid>
      <w:tr w:rsidR="00084710" w:rsidRPr="001E7CAC" w:rsidTr="00995EDD">
        <w:tc>
          <w:tcPr>
            <w:tcW w:w="537" w:type="dxa"/>
            <w:vMerge w:val="restart"/>
            <w:tcBorders>
              <w:right w:val="single" w:sz="4" w:space="0" w:color="auto"/>
            </w:tcBorders>
          </w:tcPr>
          <w:p w:rsidR="00084710" w:rsidRPr="00C13BD3" w:rsidRDefault="00084710" w:rsidP="00995EDD">
            <w:pPr>
              <w:bidi w:val="0"/>
              <w:spacing w:line="360" w:lineRule="auto"/>
              <w:jc w:val="both"/>
              <w:rPr>
                <w:rFonts w:asciiTheme="majorBidi" w:hAnsiTheme="majorBidi" w:cstheme="majorBidi"/>
                <w:sz w:val="24"/>
                <w:szCs w:val="24"/>
              </w:rPr>
            </w:pPr>
            <w:r w:rsidRPr="00C13BD3">
              <w:rPr>
                <w:rFonts w:asciiTheme="majorBidi" w:hAnsiTheme="majorBidi" w:cstheme="majorBidi"/>
                <w:sz w:val="24"/>
                <w:szCs w:val="24"/>
              </w:rPr>
              <w:t xml:space="preserve"> NO.</w:t>
            </w:r>
          </w:p>
        </w:tc>
        <w:tc>
          <w:tcPr>
            <w:tcW w:w="4708" w:type="dxa"/>
            <w:vMerge w:val="restart"/>
            <w:tcBorders>
              <w:left w:val="single" w:sz="4" w:space="0" w:color="auto"/>
            </w:tcBorders>
          </w:tcPr>
          <w:p w:rsidR="00084710" w:rsidRPr="00C13BD3" w:rsidRDefault="00084710" w:rsidP="00995EDD">
            <w:pPr>
              <w:bidi w:val="0"/>
              <w:spacing w:line="360" w:lineRule="auto"/>
              <w:jc w:val="both"/>
              <w:rPr>
                <w:rFonts w:asciiTheme="majorBidi" w:hAnsiTheme="majorBidi" w:cstheme="majorBidi"/>
                <w:sz w:val="24"/>
                <w:szCs w:val="24"/>
              </w:rPr>
            </w:pPr>
            <w:r w:rsidRPr="00C13BD3">
              <w:rPr>
                <w:rFonts w:asciiTheme="majorBidi" w:hAnsiTheme="majorBidi" w:cstheme="majorBidi"/>
                <w:sz w:val="24"/>
                <w:szCs w:val="24"/>
              </w:rPr>
              <w:t>Description</w:t>
            </w:r>
          </w:p>
        </w:tc>
        <w:tc>
          <w:tcPr>
            <w:tcW w:w="4962" w:type="dxa"/>
            <w:gridSpan w:val="2"/>
          </w:tcPr>
          <w:p w:rsidR="00084710" w:rsidRPr="00C13BD3" w:rsidRDefault="00084710" w:rsidP="00995EDD">
            <w:pPr>
              <w:bidi w:val="0"/>
              <w:spacing w:line="360" w:lineRule="auto"/>
              <w:jc w:val="center"/>
              <w:rPr>
                <w:rFonts w:asciiTheme="majorBidi" w:hAnsiTheme="majorBidi" w:cstheme="majorBidi"/>
                <w:sz w:val="24"/>
                <w:szCs w:val="24"/>
              </w:rPr>
            </w:pPr>
            <w:r w:rsidRPr="00C13BD3">
              <w:rPr>
                <w:rFonts w:asciiTheme="majorBidi" w:hAnsiTheme="majorBidi" w:cstheme="majorBidi"/>
                <w:sz w:val="24"/>
                <w:szCs w:val="24"/>
              </w:rPr>
              <w:t>Acceptable threshold</w:t>
            </w:r>
          </w:p>
        </w:tc>
      </w:tr>
      <w:tr w:rsidR="00084710" w:rsidRPr="001E7CAC" w:rsidTr="00995EDD">
        <w:tc>
          <w:tcPr>
            <w:tcW w:w="537" w:type="dxa"/>
            <w:vMerge/>
            <w:tcBorders>
              <w:right w:val="single" w:sz="4" w:space="0" w:color="auto"/>
            </w:tcBorders>
          </w:tcPr>
          <w:p w:rsidR="00084710" w:rsidRPr="001E7CAC" w:rsidRDefault="00084710" w:rsidP="00995EDD">
            <w:pPr>
              <w:bidi w:val="0"/>
              <w:spacing w:line="360" w:lineRule="auto"/>
              <w:jc w:val="both"/>
              <w:rPr>
                <w:rFonts w:asciiTheme="majorBidi" w:hAnsiTheme="majorBidi" w:cstheme="majorBidi"/>
                <w:sz w:val="26"/>
                <w:szCs w:val="26"/>
              </w:rPr>
            </w:pPr>
          </w:p>
        </w:tc>
        <w:tc>
          <w:tcPr>
            <w:tcW w:w="4708" w:type="dxa"/>
            <w:vMerge/>
            <w:tcBorders>
              <w:left w:val="single" w:sz="4" w:space="0" w:color="auto"/>
            </w:tcBorders>
          </w:tcPr>
          <w:p w:rsidR="00084710" w:rsidRPr="001E7CAC" w:rsidRDefault="00084710" w:rsidP="00995EDD">
            <w:pPr>
              <w:bidi w:val="0"/>
              <w:spacing w:line="360" w:lineRule="auto"/>
              <w:jc w:val="both"/>
              <w:rPr>
                <w:rFonts w:asciiTheme="majorBidi" w:hAnsiTheme="majorBidi" w:cstheme="majorBidi"/>
                <w:sz w:val="26"/>
                <w:szCs w:val="26"/>
              </w:rPr>
            </w:pPr>
          </w:p>
        </w:tc>
        <w:tc>
          <w:tcPr>
            <w:tcW w:w="2410" w:type="dxa"/>
            <w:tcBorders>
              <w:right w:val="single" w:sz="4" w:space="0" w:color="auto"/>
            </w:tcBorders>
          </w:tcPr>
          <w:p w:rsidR="00084710" w:rsidRPr="00C13BD3" w:rsidRDefault="00084710" w:rsidP="00995EDD">
            <w:pPr>
              <w:bidi w:val="0"/>
              <w:spacing w:line="360" w:lineRule="auto"/>
              <w:jc w:val="both"/>
              <w:rPr>
                <w:rFonts w:asciiTheme="majorBidi" w:hAnsiTheme="majorBidi" w:cstheme="majorBidi"/>
              </w:rPr>
            </w:pPr>
            <w:r w:rsidRPr="00C13BD3">
              <w:rPr>
                <w:rFonts w:asciiTheme="majorBidi" w:hAnsiTheme="majorBidi" w:cstheme="majorBidi"/>
              </w:rPr>
              <w:t>Adjusted current ratio</w:t>
            </w:r>
          </w:p>
        </w:tc>
        <w:tc>
          <w:tcPr>
            <w:tcW w:w="2552" w:type="dxa"/>
            <w:tcBorders>
              <w:left w:val="single" w:sz="4" w:space="0" w:color="auto"/>
            </w:tcBorders>
          </w:tcPr>
          <w:p w:rsidR="00084710" w:rsidRPr="00C13BD3" w:rsidRDefault="00084710" w:rsidP="00995EDD">
            <w:pPr>
              <w:bidi w:val="0"/>
              <w:spacing w:line="360" w:lineRule="auto"/>
              <w:jc w:val="both"/>
              <w:rPr>
                <w:rFonts w:asciiTheme="majorBidi" w:hAnsiTheme="majorBidi" w:cstheme="majorBidi"/>
              </w:rPr>
            </w:pPr>
            <w:r w:rsidRPr="00C13BD3">
              <w:rPr>
                <w:rFonts w:asciiTheme="majorBidi" w:hAnsiTheme="majorBidi" w:cstheme="majorBidi"/>
              </w:rPr>
              <w:t>Adjusted liabilities ratio</w:t>
            </w:r>
          </w:p>
        </w:tc>
      </w:tr>
      <w:tr w:rsidR="00084710" w:rsidRPr="001E7CAC" w:rsidTr="00995EDD">
        <w:tc>
          <w:tcPr>
            <w:tcW w:w="537" w:type="dxa"/>
            <w:tcBorders>
              <w:right w:val="single" w:sz="4" w:space="0" w:color="auto"/>
            </w:tcBorders>
          </w:tcPr>
          <w:p w:rsidR="00084710" w:rsidRPr="0082776D" w:rsidRDefault="00084710" w:rsidP="00084710">
            <w:pPr>
              <w:pStyle w:val="ListParagraph"/>
              <w:numPr>
                <w:ilvl w:val="0"/>
                <w:numId w:val="16"/>
              </w:numPr>
              <w:bidi w:val="0"/>
              <w:spacing w:line="360" w:lineRule="auto"/>
              <w:ind w:left="0" w:firstLine="0"/>
              <w:jc w:val="both"/>
              <w:rPr>
                <w:rFonts w:asciiTheme="majorBidi" w:hAnsiTheme="majorBidi" w:cstheme="majorBidi"/>
                <w:sz w:val="24"/>
                <w:szCs w:val="24"/>
              </w:rPr>
            </w:pPr>
          </w:p>
        </w:tc>
        <w:tc>
          <w:tcPr>
            <w:tcW w:w="4708" w:type="dxa"/>
            <w:tcBorders>
              <w:left w:val="single" w:sz="4" w:space="0" w:color="auto"/>
            </w:tcBorders>
          </w:tcPr>
          <w:p w:rsidR="00084710" w:rsidRPr="0082776D" w:rsidRDefault="00084710" w:rsidP="00995EDD">
            <w:pPr>
              <w:bidi w:val="0"/>
              <w:spacing w:line="360" w:lineRule="auto"/>
              <w:jc w:val="both"/>
              <w:rPr>
                <w:rFonts w:asciiTheme="majorBidi" w:hAnsiTheme="majorBidi" w:cstheme="majorBidi"/>
                <w:sz w:val="24"/>
                <w:szCs w:val="24"/>
              </w:rPr>
            </w:pPr>
            <w:r w:rsidRPr="0082776D">
              <w:rPr>
                <w:rFonts w:asciiTheme="majorBidi" w:hAnsiTheme="majorBidi" w:cstheme="majorBidi"/>
                <w:sz w:val="24"/>
                <w:szCs w:val="24"/>
              </w:rPr>
              <w:t xml:space="preserve">The financial institutions engaged in </w:t>
            </w:r>
          </w:p>
          <w:p w:rsidR="00084710" w:rsidRPr="0082776D" w:rsidRDefault="00084710" w:rsidP="00995EDD">
            <w:pPr>
              <w:pStyle w:val="ListParagraph"/>
              <w:bidi w:val="0"/>
              <w:spacing w:line="360" w:lineRule="auto"/>
              <w:ind w:left="0"/>
              <w:jc w:val="both"/>
              <w:rPr>
                <w:rFonts w:asciiTheme="majorBidi" w:hAnsiTheme="majorBidi" w:cstheme="majorBidi"/>
                <w:sz w:val="24"/>
                <w:szCs w:val="24"/>
              </w:rPr>
            </w:pPr>
            <w:r w:rsidRPr="0082776D">
              <w:rPr>
                <w:rFonts w:asciiTheme="majorBidi" w:hAnsiTheme="majorBidi" w:cstheme="majorBidi"/>
                <w:sz w:val="24"/>
                <w:szCs w:val="24"/>
              </w:rPr>
              <w:t>brokerage, broker/dealership, and market making operations.</w:t>
            </w:r>
          </w:p>
        </w:tc>
        <w:tc>
          <w:tcPr>
            <w:tcW w:w="2410" w:type="dxa"/>
            <w:tcBorders>
              <w:right w:val="single" w:sz="4" w:space="0" w:color="auto"/>
            </w:tcBorders>
          </w:tcPr>
          <w:p w:rsidR="00084710" w:rsidRPr="0082776D" w:rsidRDefault="00084710" w:rsidP="00995EDD">
            <w:pPr>
              <w:bidi w:val="0"/>
              <w:spacing w:line="360" w:lineRule="auto"/>
              <w:jc w:val="center"/>
              <w:rPr>
                <w:rFonts w:asciiTheme="majorBidi" w:hAnsiTheme="majorBidi" w:cstheme="majorBidi"/>
                <w:sz w:val="24"/>
                <w:szCs w:val="24"/>
              </w:rPr>
            </w:pPr>
            <w:r w:rsidRPr="0082776D">
              <w:rPr>
                <w:rFonts w:asciiTheme="majorBidi" w:hAnsiTheme="majorBidi" w:cstheme="majorBidi"/>
                <w:sz w:val="24"/>
                <w:szCs w:val="24"/>
              </w:rPr>
              <w:t>Min. equals one</w:t>
            </w:r>
          </w:p>
        </w:tc>
        <w:tc>
          <w:tcPr>
            <w:tcW w:w="2552" w:type="dxa"/>
            <w:tcBorders>
              <w:left w:val="single" w:sz="4" w:space="0" w:color="auto"/>
            </w:tcBorders>
          </w:tcPr>
          <w:p w:rsidR="00084710" w:rsidRPr="0082776D" w:rsidRDefault="00084710" w:rsidP="00995EDD">
            <w:pPr>
              <w:bidi w:val="0"/>
              <w:spacing w:line="360" w:lineRule="auto"/>
              <w:jc w:val="center"/>
              <w:rPr>
                <w:rFonts w:asciiTheme="majorBidi" w:hAnsiTheme="majorBidi" w:cstheme="majorBidi"/>
                <w:sz w:val="24"/>
                <w:szCs w:val="24"/>
              </w:rPr>
            </w:pPr>
            <w:r w:rsidRPr="0082776D">
              <w:rPr>
                <w:rFonts w:asciiTheme="majorBidi" w:hAnsiTheme="majorBidi" w:cstheme="majorBidi"/>
                <w:sz w:val="24"/>
                <w:szCs w:val="24"/>
              </w:rPr>
              <w:t>Max. equals one</w:t>
            </w:r>
          </w:p>
        </w:tc>
      </w:tr>
      <w:tr w:rsidR="00084710" w:rsidRPr="001E7CAC" w:rsidTr="00995EDD">
        <w:tc>
          <w:tcPr>
            <w:tcW w:w="537" w:type="dxa"/>
            <w:tcBorders>
              <w:right w:val="single" w:sz="4" w:space="0" w:color="auto"/>
            </w:tcBorders>
          </w:tcPr>
          <w:p w:rsidR="00084710" w:rsidRPr="0082776D" w:rsidRDefault="00084710" w:rsidP="00084710">
            <w:pPr>
              <w:pStyle w:val="ListParagraph"/>
              <w:numPr>
                <w:ilvl w:val="0"/>
                <w:numId w:val="16"/>
              </w:numPr>
              <w:bidi w:val="0"/>
              <w:spacing w:line="360" w:lineRule="auto"/>
              <w:ind w:left="0" w:firstLine="0"/>
              <w:jc w:val="both"/>
              <w:rPr>
                <w:rFonts w:asciiTheme="majorBidi" w:hAnsiTheme="majorBidi" w:cstheme="majorBidi"/>
                <w:sz w:val="24"/>
                <w:szCs w:val="24"/>
              </w:rPr>
            </w:pPr>
          </w:p>
        </w:tc>
        <w:tc>
          <w:tcPr>
            <w:tcW w:w="4708" w:type="dxa"/>
            <w:tcBorders>
              <w:left w:val="single" w:sz="4" w:space="0" w:color="auto"/>
            </w:tcBorders>
          </w:tcPr>
          <w:p w:rsidR="00084710" w:rsidRPr="0082776D" w:rsidRDefault="00084710" w:rsidP="00995EDD">
            <w:pPr>
              <w:bidi w:val="0"/>
              <w:spacing w:line="360" w:lineRule="auto"/>
              <w:jc w:val="both"/>
              <w:rPr>
                <w:rFonts w:asciiTheme="majorBidi" w:hAnsiTheme="majorBidi" w:cstheme="majorBidi"/>
                <w:sz w:val="24"/>
                <w:szCs w:val="24"/>
              </w:rPr>
            </w:pPr>
            <w:r w:rsidRPr="0082776D">
              <w:rPr>
                <w:rFonts w:asciiTheme="majorBidi" w:hAnsiTheme="majorBidi" w:cstheme="majorBidi"/>
                <w:sz w:val="24"/>
                <w:szCs w:val="24"/>
              </w:rPr>
              <w:t xml:space="preserve">The financial institutions that have severally or jointly accepted or will intend to accept </w:t>
            </w:r>
          </w:p>
          <w:p w:rsidR="00084710" w:rsidRPr="0082776D" w:rsidRDefault="00084710" w:rsidP="00995EDD">
            <w:pPr>
              <w:pStyle w:val="ListParagraph"/>
              <w:bidi w:val="0"/>
              <w:spacing w:line="360" w:lineRule="auto"/>
              <w:ind w:left="0"/>
              <w:jc w:val="both"/>
              <w:rPr>
                <w:rFonts w:asciiTheme="majorBidi" w:hAnsiTheme="majorBidi" w:cstheme="majorBidi"/>
                <w:sz w:val="24"/>
                <w:szCs w:val="24"/>
              </w:rPr>
            </w:pPr>
            <w:r w:rsidRPr="0082776D">
              <w:rPr>
                <w:rFonts w:asciiTheme="majorBidi" w:hAnsiTheme="majorBidi" w:cstheme="majorBidi"/>
                <w:sz w:val="24"/>
                <w:szCs w:val="24"/>
              </w:rPr>
              <w:t xml:space="preserve">the obligations laid down in article2. </w:t>
            </w:r>
          </w:p>
        </w:tc>
        <w:tc>
          <w:tcPr>
            <w:tcW w:w="2410" w:type="dxa"/>
            <w:tcBorders>
              <w:right w:val="single" w:sz="4" w:space="0" w:color="auto"/>
            </w:tcBorders>
          </w:tcPr>
          <w:p w:rsidR="00084710" w:rsidRPr="0082776D" w:rsidRDefault="00084710" w:rsidP="00995EDD">
            <w:pPr>
              <w:bidi w:val="0"/>
              <w:spacing w:line="360" w:lineRule="auto"/>
              <w:jc w:val="center"/>
              <w:rPr>
                <w:rFonts w:asciiTheme="majorBidi" w:hAnsiTheme="majorBidi" w:cstheme="majorBidi"/>
                <w:sz w:val="24"/>
                <w:szCs w:val="24"/>
              </w:rPr>
            </w:pPr>
            <w:r w:rsidRPr="0082776D">
              <w:rPr>
                <w:rFonts w:asciiTheme="majorBidi" w:hAnsiTheme="majorBidi" w:cstheme="majorBidi"/>
                <w:sz w:val="24"/>
                <w:szCs w:val="24"/>
              </w:rPr>
              <w:t>Min. equals one</w:t>
            </w:r>
          </w:p>
        </w:tc>
        <w:tc>
          <w:tcPr>
            <w:tcW w:w="2552" w:type="dxa"/>
            <w:tcBorders>
              <w:left w:val="single" w:sz="4" w:space="0" w:color="auto"/>
            </w:tcBorders>
          </w:tcPr>
          <w:p w:rsidR="00084710" w:rsidRPr="0082776D" w:rsidRDefault="00084710" w:rsidP="00995EDD">
            <w:pPr>
              <w:bidi w:val="0"/>
              <w:spacing w:line="360" w:lineRule="auto"/>
              <w:jc w:val="center"/>
              <w:rPr>
                <w:rFonts w:asciiTheme="majorBidi" w:hAnsiTheme="majorBidi" w:cstheme="majorBidi"/>
                <w:sz w:val="24"/>
                <w:szCs w:val="24"/>
              </w:rPr>
            </w:pPr>
            <w:r w:rsidRPr="0082776D">
              <w:rPr>
                <w:rFonts w:asciiTheme="majorBidi" w:hAnsiTheme="majorBidi" w:cstheme="majorBidi"/>
                <w:sz w:val="24"/>
                <w:szCs w:val="24"/>
              </w:rPr>
              <w:t>Max. equals one</w:t>
            </w:r>
          </w:p>
        </w:tc>
      </w:tr>
    </w:tbl>
    <w:p w:rsidR="00084710" w:rsidRPr="001E7CAC" w:rsidRDefault="00084710" w:rsidP="00084710">
      <w:pPr>
        <w:bidi w:val="0"/>
        <w:spacing w:line="360" w:lineRule="auto"/>
        <w:ind w:left="360"/>
        <w:jc w:val="both"/>
        <w:rPr>
          <w:rFonts w:asciiTheme="majorBidi" w:hAnsiTheme="majorBidi" w:cstheme="majorBidi"/>
          <w:sz w:val="26"/>
          <w:szCs w:val="26"/>
        </w:rPr>
      </w:pPr>
    </w:p>
    <w:p w:rsidR="00084710" w:rsidRPr="001E7CAC" w:rsidRDefault="00084710" w:rsidP="00084710">
      <w:pPr>
        <w:bidi w:val="0"/>
        <w:spacing w:line="360" w:lineRule="auto"/>
        <w:ind w:left="360"/>
        <w:jc w:val="both"/>
        <w:rPr>
          <w:rFonts w:asciiTheme="majorBidi" w:hAnsiTheme="majorBidi" w:cstheme="majorBidi"/>
          <w:sz w:val="26"/>
          <w:szCs w:val="26"/>
        </w:rPr>
      </w:pPr>
      <w:r w:rsidRPr="001E7CAC">
        <w:rPr>
          <w:rFonts w:asciiTheme="majorBidi" w:hAnsiTheme="majorBidi" w:cstheme="majorBidi"/>
          <w:b/>
          <w:bCs/>
          <w:sz w:val="26"/>
          <w:szCs w:val="26"/>
        </w:rPr>
        <w:t>Note1</w:t>
      </w:r>
      <w:r w:rsidRPr="001E7CAC">
        <w:rPr>
          <w:rFonts w:asciiTheme="majorBidi" w:hAnsiTheme="majorBidi" w:cstheme="majorBidi"/>
          <w:sz w:val="26"/>
          <w:szCs w:val="26"/>
        </w:rPr>
        <w:t>- If the acceptance of new obligations as indicated in article 2 by the financial institution leads to the breach of the thresholds provided in this article, the financial institution shall have to reject the acceptance of foregoing obligation/obligations.</w:t>
      </w:r>
    </w:p>
    <w:p w:rsidR="00084710" w:rsidRPr="001E7CAC" w:rsidRDefault="00084710" w:rsidP="00084710">
      <w:pPr>
        <w:bidi w:val="0"/>
        <w:spacing w:line="360" w:lineRule="auto"/>
        <w:ind w:left="360"/>
        <w:jc w:val="both"/>
        <w:rPr>
          <w:rFonts w:asciiTheme="majorBidi" w:hAnsiTheme="majorBidi" w:cstheme="majorBidi"/>
          <w:sz w:val="26"/>
          <w:szCs w:val="26"/>
        </w:rPr>
      </w:pPr>
      <w:r w:rsidRPr="001E7CAC">
        <w:rPr>
          <w:rFonts w:asciiTheme="majorBidi" w:hAnsiTheme="majorBidi" w:cstheme="majorBidi"/>
          <w:b/>
          <w:bCs/>
          <w:sz w:val="26"/>
          <w:szCs w:val="26"/>
        </w:rPr>
        <w:t>Note 2</w:t>
      </w:r>
      <w:r w:rsidRPr="001E7CAC">
        <w:rPr>
          <w:rFonts w:asciiTheme="majorBidi" w:hAnsiTheme="majorBidi" w:cstheme="majorBidi"/>
          <w:sz w:val="26"/>
          <w:szCs w:val="26"/>
        </w:rPr>
        <w:t>- Whenever the time-limits fixed in articles 3 and 4 of the existing regulations prove the breach of the thresholds provided in this article (arising from creating debts or previous liabilities), the financial institution shall promptly have to report the matter to the SEO along with its plans to correct the foregoing ratios including the time-lines for implementation of each plan and further shall initiate amendments without any delay. If the SEO intends to make amendments in the plan so presented, it shall inform the matter to the respective financial institution and the financial institution shall have to make the necessary amendments in the given plan and take action consistent with such plan.</w:t>
      </w:r>
    </w:p>
    <w:p w:rsidR="00084710" w:rsidRPr="001E7CAC" w:rsidRDefault="00084710" w:rsidP="00084710">
      <w:pPr>
        <w:bidi w:val="0"/>
        <w:spacing w:line="360" w:lineRule="auto"/>
        <w:ind w:left="360"/>
        <w:jc w:val="both"/>
        <w:rPr>
          <w:rFonts w:asciiTheme="majorBidi" w:hAnsiTheme="majorBidi" w:cstheme="majorBidi"/>
          <w:sz w:val="26"/>
          <w:szCs w:val="26"/>
        </w:rPr>
      </w:pPr>
      <w:r w:rsidRPr="001E7CAC">
        <w:rPr>
          <w:rFonts w:asciiTheme="majorBidi" w:hAnsiTheme="majorBidi" w:cstheme="majorBidi"/>
          <w:b/>
          <w:bCs/>
          <w:sz w:val="26"/>
          <w:szCs w:val="26"/>
        </w:rPr>
        <w:lastRenderedPageBreak/>
        <w:t>Note 3</w:t>
      </w:r>
      <w:r w:rsidRPr="001E7CAC">
        <w:rPr>
          <w:rFonts w:asciiTheme="majorBidi" w:hAnsiTheme="majorBidi" w:cstheme="majorBidi"/>
          <w:sz w:val="26"/>
          <w:szCs w:val="26"/>
        </w:rPr>
        <w:t>- Whenever the acceptance of obligations as specified in article 2 of the existing instrument is not permitted or requires the grant of a license by the SEO and the financial institution has not yet managed to obtain any license, the financial institution shall have to reject the acceptance of such obligations, even if the thresholds provided in this article are not breached by undertaking such obligations.</w:t>
      </w:r>
    </w:p>
    <w:p w:rsidR="00084710" w:rsidRPr="001E7CAC" w:rsidRDefault="00084710" w:rsidP="00084710">
      <w:pPr>
        <w:bidi w:val="0"/>
        <w:spacing w:line="360" w:lineRule="auto"/>
        <w:ind w:left="360"/>
        <w:jc w:val="both"/>
        <w:rPr>
          <w:rFonts w:asciiTheme="majorBidi" w:hAnsiTheme="majorBidi" w:cstheme="majorBidi"/>
          <w:sz w:val="26"/>
          <w:szCs w:val="26"/>
        </w:rPr>
      </w:pPr>
      <w:r w:rsidRPr="001E7CAC">
        <w:rPr>
          <w:rFonts w:asciiTheme="majorBidi" w:hAnsiTheme="majorBidi" w:cstheme="majorBidi"/>
          <w:b/>
          <w:bCs/>
          <w:sz w:val="26"/>
          <w:szCs w:val="26"/>
        </w:rPr>
        <w:t>Note 4</w:t>
      </w:r>
      <w:r w:rsidRPr="001E7CAC">
        <w:rPr>
          <w:rFonts w:asciiTheme="majorBidi" w:hAnsiTheme="majorBidi" w:cstheme="majorBidi"/>
          <w:sz w:val="26"/>
          <w:szCs w:val="26"/>
        </w:rPr>
        <w:t>- In the circumstances that a bank under the direction of the Central Bank (CBI) of I.R.I requests to accept the obligations set out in article 2 of the existing regulations, it shall be mandatory that the thresholds prescribed in this article be taken into account or that the capital adequacy ratio as disclosed in the bank’s latest audited financial statements calculated in accordance with the Central Bank guidelines, be equal to or higher than eight (8% ) percent.</w:t>
      </w:r>
    </w:p>
    <w:p w:rsidR="00084710" w:rsidRPr="001E7CAC" w:rsidRDefault="00084710" w:rsidP="00084710">
      <w:pPr>
        <w:bidi w:val="0"/>
        <w:spacing w:line="360" w:lineRule="auto"/>
        <w:ind w:left="360"/>
        <w:jc w:val="both"/>
        <w:rPr>
          <w:rFonts w:asciiTheme="majorBidi" w:hAnsiTheme="majorBidi" w:cstheme="majorBidi"/>
          <w:sz w:val="26"/>
          <w:szCs w:val="26"/>
        </w:rPr>
      </w:pPr>
      <w:r w:rsidRPr="001E7CAC">
        <w:rPr>
          <w:rFonts w:asciiTheme="majorBidi" w:hAnsiTheme="majorBidi" w:cstheme="majorBidi"/>
          <w:b/>
          <w:bCs/>
          <w:sz w:val="26"/>
          <w:szCs w:val="26"/>
        </w:rPr>
        <w:t>Article 10</w:t>
      </w:r>
      <w:r w:rsidRPr="001E7CAC">
        <w:rPr>
          <w:rFonts w:asciiTheme="majorBidi" w:hAnsiTheme="majorBidi" w:cstheme="majorBidi"/>
          <w:sz w:val="26"/>
          <w:szCs w:val="26"/>
        </w:rPr>
        <w:t>- If the acceptance of any of the obligations specified in article 2 is subject to the SEO΄s approval, the SEO΄s confirmation in such a case shall be issued when the acceptance of obligations does not breach the thresholds provided in article 9 or, as the case may be, the applicant bank has achieved the thresholds provided in Note 4 of article 9. Under the circumstances that the applicant’s thresholds differ negatively less than ten (10%) percent from the said thresholds, the SEO´s confirmation shall be issued solely upon recommendation of the respective Deputy’s Office and with the approval of the SEO΄s president.</w:t>
      </w:r>
    </w:p>
    <w:p w:rsidR="00084710" w:rsidRPr="001E7CAC" w:rsidRDefault="00084710" w:rsidP="00084710">
      <w:pPr>
        <w:bidi w:val="0"/>
        <w:spacing w:line="360" w:lineRule="auto"/>
        <w:ind w:left="360"/>
        <w:jc w:val="both"/>
        <w:rPr>
          <w:rFonts w:asciiTheme="majorBidi" w:hAnsiTheme="majorBidi" w:cstheme="majorBidi"/>
          <w:sz w:val="26"/>
          <w:szCs w:val="26"/>
        </w:rPr>
      </w:pPr>
      <w:r w:rsidRPr="001E7CAC">
        <w:rPr>
          <w:rFonts w:asciiTheme="majorBidi" w:hAnsiTheme="majorBidi" w:cstheme="majorBidi"/>
          <w:b/>
          <w:bCs/>
          <w:sz w:val="26"/>
          <w:szCs w:val="26"/>
        </w:rPr>
        <w:t>Note I</w:t>
      </w:r>
      <w:r w:rsidRPr="001E7CAC">
        <w:rPr>
          <w:rFonts w:asciiTheme="majorBidi" w:hAnsiTheme="majorBidi" w:cstheme="majorBidi"/>
          <w:sz w:val="26"/>
          <w:szCs w:val="26"/>
        </w:rPr>
        <w:t>- In order to issue the confirmation for the purpose of this article, the amount of the obligations for which the SEO΄s confirmation has been already issued shall be deemed to have been accepted obligation by the financial institution and shall be taken into account when calculating the ratios indicated in article 7 unless the financial institution has requested revocation of the relevant confirmation prior to the acceptance of such obligations.</w:t>
      </w:r>
    </w:p>
    <w:p w:rsidR="00084710" w:rsidRPr="001E7CAC" w:rsidRDefault="00084710" w:rsidP="00084710">
      <w:pPr>
        <w:bidi w:val="0"/>
        <w:spacing w:line="360" w:lineRule="auto"/>
        <w:ind w:left="360"/>
        <w:jc w:val="both"/>
        <w:rPr>
          <w:rFonts w:asciiTheme="majorBidi" w:hAnsiTheme="majorBidi" w:cstheme="majorBidi"/>
          <w:sz w:val="26"/>
          <w:szCs w:val="26"/>
        </w:rPr>
      </w:pPr>
      <w:r w:rsidRPr="001E7CAC">
        <w:rPr>
          <w:rFonts w:asciiTheme="majorBidi" w:hAnsiTheme="majorBidi" w:cstheme="majorBidi"/>
          <w:b/>
          <w:bCs/>
          <w:sz w:val="26"/>
          <w:szCs w:val="26"/>
        </w:rPr>
        <w:t>Note 2</w:t>
      </w:r>
      <w:r w:rsidRPr="001E7CAC">
        <w:rPr>
          <w:rFonts w:asciiTheme="majorBidi" w:hAnsiTheme="majorBidi" w:cstheme="majorBidi"/>
          <w:sz w:val="26"/>
          <w:szCs w:val="26"/>
        </w:rPr>
        <w:t>- If the financial institution, at the time of applying for issuance of a subscription license, submits certain documents and evidence to the SEO on the basis of which a person/persons has/have, prior to the start of subscription, undertaken the purchase of relevant securities in the subscription process, thereafter when the SEO ascertains that the  documentation is reliable and such person/persons has/have the sufficient financial capacity to meet his/their obligations, the ratios set forth in article 7 shall be calculable on the basis of the net underwriting of the applicant’s financial institution (upon deduction of the amount underwritten by the said person/persons)</w:t>
      </w:r>
    </w:p>
    <w:p w:rsidR="00084710" w:rsidRPr="001E7CAC" w:rsidRDefault="00084710" w:rsidP="00084710">
      <w:pPr>
        <w:bidi w:val="0"/>
        <w:spacing w:line="360" w:lineRule="auto"/>
        <w:ind w:left="360"/>
        <w:jc w:val="both"/>
        <w:rPr>
          <w:rFonts w:asciiTheme="majorBidi" w:hAnsiTheme="majorBidi" w:cstheme="majorBidi"/>
          <w:sz w:val="26"/>
          <w:szCs w:val="26"/>
        </w:rPr>
      </w:pPr>
      <w:r w:rsidRPr="001E7CAC">
        <w:rPr>
          <w:rFonts w:asciiTheme="majorBidi" w:hAnsiTheme="majorBidi" w:cstheme="majorBidi"/>
          <w:b/>
          <w:bCs/>
          <w:sz w:val="26"/>
          <w:szCs w:val="26"/>
        </w:rPr>
        <w:lastRenderedPageBreak/>
        <w:t>Note 3</w:t>
      </w:r>
      <w:r w:rsidRPr="001E7CAC">
        <w:rPr>
          <w:rFonts w:asciiTheme="majorBidi" w:hAnsiTheme="majorBidi" w:cstheme="majorBidi"/>
          <w:sz w:val="26"/>
          <w:szCs w:val="26"/>
        </w:rPr>
        <w:t>- If the financial institution or any of the syndicate members at the time of applying for issuance of subscription license or securities underwriting deposits some amounts in a particular bank account as a guarantee for their obligations and presents the bank’s confirmation in the format indicated by the SEO, the ratios specified in article 7 shall be computable on the basis of the net liability of the financial institution or the syndicate member (upon deduction of the amount credited to the given account) or by eliminating the amounts so deposited from the assets provided that (a) the financial institution or any other person is not permitted to withdraw funds from the given account without the approval of the securities issuer or of the offerer concerned and (b) the withdrawal from the given bank account for the purpose of meeting the obligations of the financial institution for subscription or securities underwriting can be effected by the order of the securities issuer or the offerer and without the need of receiving the financial institution’s approval.</w:t>
      </w:r>
    </w:p>
    <w:p w:rsidR="00084710" w:rsidRPr="001E7CAC" w:rsidRDefault="00084710" w:rsidP="00084710">
      <w:pPr>
        <w:bidi w:val="0"/>
        <w:spacing w:line="360" w:lineRule="auto"/>
        <w:ind w:left="360"/>
        <w:jc w:val="both"/>
        <w:rPr>
          <w:rFonts w:asciiTheme="majorBidi" w:hAnsiTheme="majorBidi" w:cstheme="majorBidi"/>
          <w:sz w:val="26"/>
          <w:szCs w:val="26"/>
        </w:rPr>
      </w:pPr>
      <w:r w:rsidRPr="001E7CAC">
        <w:rPr>
          <w:rFonts w:asciiTheme="majorBidi" w:hAnsiTheme="majorBidi" w:cstheme="majorBidi"/>
          <w:b/>
          <w:bCs/>
          <w:sz w:val="26"/>
          <w:szCs w:val="26"/>
        </w:rPr>
        <w:t>Article 11</w:t>
      </w:r>
      <w:r w:rsidRPr="001E7CAC">
        <w:rPr>
          <w:rFonts w:asciiTheme="majorBidi" w:hAnsiTheme="majorBidi" w:cstheme="majorBidi"/>
          <w:sz w:val="26"/>
          <w:szCs w:val="26"/>
        </w:rPr>
        <w:t>- The violations by the financial institutions of the provisions herein shall be investigated in accordance with the appropriate regulations. Upon proof of the occurrence of violation, the investigation authority shall impose one or more of the following punishments consistent with the degree of violation (as prescribed in Note 1 of this article):</w:t>
      </w:r>
    </w:p>
    <w:p w:rsidR="00084710" w:rsidRPr="001E7CAC" w:rsidRDefault="00084710" w:rsidP="00084710">
      <w:pPr>
        <w:pStyle w:val="ListParagraph"/>
        <w:numPr>
          <w:ilvl w:val="0"/>
          <w:numId w:val="17"/>
        </w:numPr>
        <w:bidi w:val="0"/>
        <w:spacing w:line="360" w:lineRule="auto"/>
        <w:jc w:val="both"/>
        <w:rPr>
          <w:rFonts w:asciiTheme="majorBidi" w:hAnsiTheme="majorBidi" w:cstheme="majorBidi"/>
          <w:sz w:val="26"/>
          <w:szCs w:val="26"/>
        </w:rPr>
      </w:pPr>
      <w:r w:rsidRPr="001E7CAC">
        <w:rPr>
          <w:rFonts w:asciiTheme="majorBidi" w:hAnsiTheme="majorBidi" w:cstheme="majorBidi"/>
          <w:sz w:val="26"/>
          <w:szCs w:val="26"/>
        </w:rPr>
        <w:t>written notice to the financial institution without entering it in records;</w:t>
      </w:r>
    </w:p>
    <w:p w:rsidR="00084710" w:rsidRPr="001E7CAC" w:rsidRDefault="00084710" w:rsidP="00084710">
      <w:pPr>
        <w:pStyle w:val="ListParagraph"/>
        <w:numPr>
          <w:ilvl w:val="0"/>
          <w:numId w:val="17"/>
        </w:numPr>
        <w:bidi w:val="0"/>
        <w:spacing w:line="360" w:lineRule="auto"/>
        <w:jc w:val="both"/>
        <w:rPr>
          <w:rFonts w:asciiTheme="majorBidi" w:hAnsiTheme="majorBidi" w:cstheme="majorBidi"/>
          <w:sz w:val="26"/>
          <w:szCs w:val="26"/>
        </w:rPr>
      </w:pPr>
      <w:r w:rsidRPr="001E7CAC">
        <w:rPr>
          <w:rFonts w:asciiTheme="majorBidi" w:hAnsiTheme="majorBidi" w:cstheme="majorBidi"/>
          <w:sz w:val="26"/>
          <w:szCs w:val="26"/>
        </w:rPr>
        <w:t>written notice to the financial institution by entering it in records;</w:t>
      </w:r>
    </w:p>
    <w:p w:rsidR="00084710" w:rsidRPr="001E7CAC" w:rsidRDefault="00084710" w:rsidP="00084710">
      <w:pPr>
        <w:pStyle w:val="ListParagraph"/>
        <w:numPr>
          <w:ilvl w:val="0"/>
          <w:numId w:val="17"/>
        </w:numPr>
        <w:bidi w:val="0"/>
        <w:spacing w:line="360" w:lineRule="auto"/>
        <w:jc w:val="both"/>
        <w:rPr>
          <w:rFonts w:asciiTheme="majorBidi" w:hAnsiTheme="majorBidi" w:cstheme="majorBidi"/>
          <w:sz w:val="26"/>
          <w:szCs w:val="26"/>
        </w:rPr>
      </w:pPr>
      <w:r w:rsidRPr="001E7CAC">
        <w:rPr>
          <w:rFonts w:asciiTheme="majorBidi" w:hAnsiTheme="majorBidi" w:cstheme="majorBidi"/>
          <w:sz w:val="26"/>
          <w:szCs w:val="26"/>
        </w:rPr>
        <w:t xml:space="preserve">written caution or warning by entering it in the records of the financial institutions; </w:t>
      </w:r>
    </w:p>
    <w:p w:rsidR="00084710" w:rsidRPr="001E7CAC" w:rsidRDefault="00084710" w:rsidP="00084710">
      <w:pPr>
        <w:pStyle w:val="ListParagraph"/>
        <w:numPr>
          <w:ilvl w:val="0"/>
          <w:numId w:val="17"/>
        </w:numPr>
        <w:bidi w:val="0"/>
        <w:spacing w:line="360" w:lineRule="auto"/>
        <w:jc w:val="both"/>
        <w:rPr>
          <w:rFonts w:asciiTheme="majorBidi" w:hAnsiTheme="majorBidi" w:cstheme="majorBidi"/>
          <w:sz w:val="26"/>
          <w:szCs w:val="26"/>
        </w:rPr>
      </w:pPr>
      <w:r w:rsidRPr="001E7CAC">
        <w:rPr>
          <w:rFonts w:asciiTheme="majorBidi" w:hAnsiTheme="majorBidi" w:cstheme="majorBidi"/>
          <w:sz w:val="26"/>
          <w:szCs w:val="26"/>
        </w:rPr>
        <w:t>prohibition of the financial institution from providing services or accepting the obligations set forth in article 2 of the present instrument for a maximum of three years</w:t>
      </w:r>
    </w:p>
    <w:p w:rsidR="00084710" w:rsidRPr="001E7CAC" w:rsidRDefault="00084710" w:rsidP="00084710">
      <w:pPr>
        <w:pStyle w:val="ListParagraph"/>
        <w:numPr>
          <w:ilvl w:val="0"/>
          <w:numId w:val="17"/>
        </w:numPr>
        <w:bidi w:val="0"/>
        <w:spacing w:line="360" w:lineRule="auto"/>
        <w:jc w:val="both"/>
        <w:rPr>
          <w:rFonts w:asciiTheme="majorBidi" w:hAnsiTheme="majorBidi" w:cstheme="majorBidi"/>
          <w:sz w:val="26"/>
          <w:szCs w:val="26"/>
        </w:rPr>
      </w:pPr>
      <w:r w:rsidRPr="001E7CAC">
        <w:rPr>
          <w:rFonts w:asciiTheme="majorBidi" w:hAnsiTheme="majorBidi" w:cstheme="majorBidi"/>
          <w:sz w:val="26"/>
          <w:szCs w:val="26"/>
        </w:rPr>
        <w:t>restriction on the activity of the financial institution for a maximum of three years</w:t>
      </w:r>
      <w:r w:rsidRPr="001E7CAC">
        <w:rPr>
          <w:rFonts w:asciiTheme="majorBidi" w:hAnsiTheme="majorBidi" w:cstheme="majorBidi"/>
          <w:b/>
          <w:bCs/>
          <w:sz w:val="26"/>
          <w:szCs w:val="26"/>
        </w:rPr>
        <w:t>;</w:t>
      </w:r>
    </w:p>
    <w:p w:rsidR="00084710" w:rsidRPr="001E7CAC" w:rsidRDefault="00084710" w:rsidP="00084710">
      <w:pPr>
        <w:pStyle w:val="ListParagraph"/>
        <w:numPr>
          <w:ilvl w:val="0"/>
          <w:numId w:val="17"/>
        </w:numPr>
        <w:bidi w:val="0"/>
        <w:spacing w:line="360" w:lineRule="auto"/>
        <w:jc w:val="both"/>
        <w:rPr>
          <w:rFonts w:asciiTheme="majorBidi" w:hAnsiTheme="majorBidi" w:cstheme="majorBidi"/>
          <w:sz w:val="26"/>
          <w:szCs w:val="26"/>
        </w:rPr>
      </w:pPr>
      <w:r w:rsidRPr="001E7CAC">
        <w:rPr>
          <w:rFonts w:asciiTheme="majorBidi" w:hAnsiTheme="majorBidi" w:cstheme="majorBidi"/>
          <w:sz w:val="26"/>
          <w:szCs w:val="26"/>
        </w:rPr>
        <w:t xml:space="preserve">suspension of the activity of the financial institution for a maximum of three years;  </w:t>
      </w:r>
    </w:p>
    <w:p w:rsidR="00084710" w:rsidRPr="001E7CAC" w:rsidRDefault="00084710" w:rsidP="00084710">
      <w:pPr>
        <w:bidi w:val="0"/>
        <w:spacing w:line="360" w:lineRule="auto"/>
        <w:ind w:left="360"/>
        <w:jc w:val="both"/>
        <w:rPr>
          <w:rFonts w:asciiTheme="majorBidi" w:hAnsiTheme="majorBidi" w:cstheme="majorBidi"/>
          <w:sz w:val="26"/>
          <w:szCs w:val="26"/>
        </w:rPr>
      </w:pPr>
      <w:r w:rsidRPr="001E7CAC">
        <w:rPr>
          <w:rFonts w:asciiTheme="majorBidi" w:hAnsiTheme="majorBidi" w:cstheme="majorBidi"/>
          <w:sz w:val="26"/>
          <w:szCs w:val="26"/>
        </w:rPr>
        <w:t>7) revocation of the establishment and trading licenses of the financial institution under the circumstances that the violations committed by the financial institution have adversely affected the public confidence in the securities market participants</w:t>
      </w:r>
      <w:r w:rsidRPr="001E7CAC">
        <w:rPr>
          <w:rFonts w:asciiTheme="majorBidi" w:hAnsiTheme="majorBidi" w:cstheme="majorBidi"/>
          <w:b/>
          <w:bCs/>
          <w:sz w:val="26"/>
          <w:szCs w:val="26"/>
        </w:rPr>
        <w:t>;</w:t>
      </w:r>
    </w:p>
    <w:p w:rsidR="00084710" w:rsidRPr="001E7CAC" w:rsidRDefault="00084710" w:rsidP="00084710">
      <w:pPr>
        <w:bidi w:val="0"/>
        <w:spacing w:line="360" w:lineRule="auto"/>
        <w:ind w:left="360"/>
        <w:jc w:val="both"/>
        <w:rPr>
          <w:rFonts w:asciiTheme="majorBidi" w:hAnsiTheme="majorBidi" w:cstheme="majorBidi"/>
          <w:sz w:val="26"/>
          <w:szCs w:val="26"/>
        </w:rPr>
      </w:pPr>
      <w:r w:rsidRPr="001E7CAC">
        <w:rPr>
          <w:rFonts w:asciiTheme="majorBidi" w:hAnsiTheme="majorBidi" w:cstheme="majorBidi"/>
          <w:sz w:val="26"/>
          <w:szCs w:val="26"/>
        </w:rPr>
        <w:t>8) imposition of cash penalty on financial institution pursuant to the by-law of article 14 of the Law for Development of New Financial Instruments and Institutions.</w:t>
      </w:r>
    </w:p>
    <w:p w:rsidR="00084710" w:rsidRPr="001E7CAC" w:rsidRDefault="00084710" w:rsidP="00084710">
      <w:pPr>
        <w:bidi w:val="0"/>
        <w:spacing w:line="360" w:lineRule="auto"/>
        <w:ind w:left="360"/>
        <w:jc w:val="both"/>
        <w:rPr>
          <w:rFonts w:asciiTheme="majorBidi" w:hAnsiTheme="majorBidi" w:cstheme="majorBidi"/>
          <w:sz w:val="26"/>
          <w:szCs w:val="26"/>
        </w:rPr>
      </w:pPr>
      <w:r w:rsidRPr="001E7CAC">
        <w:rPr>
          <w:rFonts w:asciiTheme="majorBidi" w:hAnsiTheme="majorBidi" w:cstheme="majorBidi"/>
          <w:sz w:val="26"/>
          <w:szCs w:val="26"/>
        </w:rPr>
        <w:lastRenderedPageBreak/>
        <w:t>In addition to the infliction of the foregoing punishments on the financial institution, the investigation authority shall have the power to mete out the following penalties on the director or any of the financial institution staff whose act or omission of act has affected the occurrence of violation:</w:t>
      </w:r>
    </w:p>
    <w:p w:rsidR="00084710" w:rsidRPr="001E7CAC" w:rsidRDefault="00084710" w:rsidP="00084710">
      <w:pPr>
        <w:pStyle w:val="ListParagraph"/>
        <w:numPr>
          <w:ilvl w:val="0"/>
          <w:numId w:val="13"/>
        </w:numPr>
        <w:bidi w:val="0"/>
        <w:spacing w:line="360" w:lineRule="auto"/>
        <w:jc w:val="both"/>
        <w:rPr>
          <w:rFonts w:asciiTheme="majorBidi" w:hAnsiTheme="majorBidi" w:cstheme="majorBidi"/>
          <w:sz w:val="26"/>
          <w:szCs w:val="26"/>
        </w:rPr>
      </w:pPr>
      <w:r w:rsidRPr="001E7CAC">
        <w:rPr>
          <w:rFonts w:asciiTheme="majorBidi" w:hAnsiTheme="majorBidi" w:cstheme="majorBidi"/>
          <w:sz w:val="26"/>
          <w:szCs w:val="26"/>
        </w:rPr>
        <w:t>written notice without entering it in records</w:t>
      </w:r>
      <w:r w:rsidRPr="001E7CAC">
        <w:rPr>
          <w:rFonts w:asciiTheme="majorBidi" w:hAnsiTheme="majorBidi" w:cstheme="majorBidi"/>
          <w:b/>
          <w:bCs/>
          <w:sz w:val="26"/>
          <w:szCs w:val="26"/>
        </w:rPr>
        <w:t>;</w:t>
      </w:r>
    </w:p>
    <w:p w:rsidR="00084710" w:rsidRPr="001E7CAC" w:rsidRDefault="00084710" w:rsidP="00084710">
      <w:pPr>
        <w:pStyle w:val="ListParagraph"/>
        <w:numPr>
          <w:ilvl w:val="0"/>
          <w:numId w:val="13"/>
        </w:numPr>
        <w:bidi w:val="0"/>
        <w:spacing w:line="360" w:lineRule="auto"/>
        <w:jc w:val="both"/>
        <w:rPr>
          <w:rFonts w:asciiTheme="majorBidi" w:hAnsiTheme="majorBidi" w:cstheme="majorBidi"/>
          <w:sz w:val="26"/>
          <w:szCs w:val="26"/>
        </w:rPr>
      </w:pPr>
      <w:r w:rsidRPr="001E7CAC">
        <w:rPr>
          <w:rFonts w:asciiTheme="majorBidi" w:hAnsiTheme="majorBidi" w:cstheme="majorBidi"/>
          <w:sz w:val="26"/>
          <w:szCs w:val="26"/>
        </w:rPr>
        <w:t>written notice by  entering it in records</w:t>
      </w:r>
      <w:r w:rsidRPr="001E7CAC">
        <w:rPr>
          <w:rFonts w:asciiTheme="majorBidi" w:hAnsiTheme="majorBidi" w:cstheme="majorBidi"/>
          <w:b/>
          <w:bCs/>
          <w:sz w:val="26"/>
          <w:szCs w:val="26"/>
        </w:rPr>
        <w:t>;</w:t>
      </w:r>
    </w:p>
    <w:p w:rsidR="00084710" w:rsidRPr="001E7CAC" w:rsidRDefault="00084710" w:rsidP="00084710">
      <w:pPr>
        <w:pStyle w:val="ListParagraph"/>
        <w:numPr>
          <w:ilvl w:val="0"/>
          <w:numId w:val="13"/>
        </w:numPr>
        <w:bidi w:val="0"/>
        <w:spacing w:line="360" w:lineRule="auto"/>
        <w:jc w:val="both"/>
        <w:rPr>
          <w:rFonts w:asciiTheme="majorBidi" w:hAnsiTheme="majorBidi" w:cstheme="majorBidi"/>
          <w:sz w:val="26"/>
          <w:szCs w:val="26"/>
        </w:rPr>
      </w:pPr>
      <w:r w:rsidRPr="001E7CAC">
        <w:rPr>
          <w:rFonts w:asciiTheme="majorBidi" w:hAnsiTheme="majorBidi" w:cstheme="majorBidi"/>
          <w:sz w:val="26"/>
          <w:szCs w:val="26"/>
        </w:rPr>
        <w:t>written caution/warning by entering it in records</w:t>
      </w:r>
      <w:r w:rsidRPr="001E7CAC">
        <w:rPr>
          <w:rFonts w:asciiTheme="majorBidi" w:hAnsiTheme="majorBidi" w:cstheme="majorBidi"/>
          <w:b/>
          <w:bCs/>
          <w:sz w:val="26"/>
          <w:szCs w:val="26"/>
        </w:rPr>
        <w:t>;</w:t>
      </w:r>
    </w:p>
    <w:p w:rsidR="00084710" w:rsidRPr="001E7CAC" w:rsidRDefault="00084710" w:rsidP="00084710">
      <w:pPr>
        <w:pStyle w:val="ListParagraph"/>
        <w:numPr>
          <w:ilvl w:val="0"/>
          <w:numId w:val="13"/>
        </w:numPr>
        <w:bidi w:val="0"/>
        <w:spacing w:line="360" w:lineRule="auto"/>
        <w:jc w:val="both"/>
        <w:rPr>
          <w:rFonts w:asciiTheme="majorBidi" w:hAnsiTheme="majorBidi" w:cstheme="majorBidi"/>
          <w:sz w:val="26"/>
          <w:szCs w:val="26"/>
        </w:rPr>
      </w:pPr>
      <w:r w:rsidRPr="001E7CAC">
        <w:rPr>
          <w:rFonts w:asciiTheme="majorBidi" w:hAnsiTheme="majorBidi" w:cstheme="majorBidi"/>
          <w:sz w:val="26"/>
          <w:szCs w:val="26"/>
        </w:rPr>
        <w:t>prohibition from taking over a position in the respective financial institution for a maximum of three years;</w:t>
      </w:r>
    </w:p>
    <w:p w:rsidR="00084710" w:rsidRPr="001E7CAC" w:rsidRDefault="00084710" w:rsidP="00084710">
      <w:pPr>
        <w:pStyle w:val="ListParagraph"/>
        <w:numPr>
          <w:ilvl w:val="0"/>
          <w:numId w:val="13"/>
        </w:numPr>
        <w:bidi w:val="0"/>
        <w:spacing w:line="360" w:lineRule="auto"/>
        <w:jc w:val="both"/>
        <w:rPr>
          <w:rFonts w:asciiTheme="majorBidi" w:hAnsiTheme="majorBidi" w:cstheme="majorBidi"/>
          <w:sz w:val="26"/>
          <w:szCs w:val="26"/>
        </w:rPr>
      </w:pPr>
      <w:r w:rsidRPr="001E7CAC">
        <w:rPr>
          <w:rFonts w:asciiTheme="majorBidi" w:hAnsiTheme="majorBidi" w:cstheme="majorBidi"/>
          <w:sz w:val="26"/>
          <w:szCs w:val="26"/>
        </w:rPr>
        <w:t>prohibition from using the professional certificate issued by the SEO for a maximum of three years;</w:t>
      </w:r>
    </w:p>
    <w:p w:rsidR="00084710" w:rsidRPr="001E7CAC" w:rsidRDefault="00084710" w:rsidP="00084710">
      <w:pPr>
        <w:pStyle w:val="ListParagraph"/>
        <w:numPr>
          <w:ilvl w:val="0"/>
          <w:numId w:val="13"/>
        </w:numPr>
        <w:bidi w:val="0"/>
        <w:spacing w:line="360" w:lineRule="auto"/>
        <w:jc w:val="both"/>
        <w:rPr>
          <w:rFonts w:asciiTheme="majorBidi" w:hAnsiTheme="majorBidi" w:cstheme="majorBidi"/>
          <w:sz w:val="26"/>
          <w:szCs w:val="26"/>
        </w:rPr>
      </w:pPr>
      <w:r w:rsidRPr="001E7CAC">
        <w:rPr>
          <w:rFonts w:asciiTheme="majorBidi" w:hAnsiTheme="majorBidi" w:cstheme="majorBidi"/>
          <w:sz w:val="26"/>
          <w:szCs w:val="26"/>
        </w:rPr>
        <w:t>prohibition from assuming a position in all or certain exchanges, OTC markets association and financial institutions for a maximum of three years;</w:t>
      </w:r>
    </w:p>
    <w:p w:rsidR="00084710" w:rsidRPr="001E7CAC" w:rsidRDefault="00084710" w:rsidP="00084710">
      <w:pPr>
        <w:pStyle w:val="ListParagraph"/>
        <w:numPr>
          <w:ilvl w:val="0"/>
          <w:numId w:val="13"/>
        </w:numPr>
        <w:bidi w:val="0"/>
        <w:spacing w:line="360" w:lineRule="auto"/>
        <w:jc w:val="both"/>
        <w:rPr>
          <w:rFonts w:asciiTheme="majorBidi" w:hAnsiTheme="majorBidi" w:cstheme="majorBidi"/>
          <w:sz w:val="26"/>
          <w:szCs w:val="26"/>
        </w:rPr>
      </w:pPr>
      <w:r w:rsidRPr="001E7CAC">
        <w:rPr>
          <w:rFonts w:asciiTheme="majorBidi" w:hAnsiTheme="majorBidi" w:cstheme="majorBidi"/>
          <w:sz w:val="26"/>
          <w:szCs w:val="26"/>
        </w:rPr>
        <w:t>cash penalty as prescribed by the by-law of article 14 of the Law for Development of New Financial Instruments and Institutions.</w:t>
      </w:r>
    </w:p>
    <w:p w:rsidR="00084710" w:rsidRPr="001E7CAC" w:rsidRDefault="00084710" w:rsidP="00084710">
      <w:pPr>
        <w:bidi w:val="0"/>
        <w:spacing w:line="360" w:lineRule="auto"/>
        <w:ind w:left="360"/>
        <w:jc w:val="both"/>
        <w:rPr>
          <w:rFonts w:asciiTheme="majorBidi" w:hAnsiTheme="majorBidi" w:cstheme="majorBidi"/>
          <w:sz w:val="26"/>
          <w:szCs w:val="26"/>
        </w:rPr>
      </w:pPr>
      <w:r w:rsidRPr="001E7CAC">
        <w:rPr>
          <w:rFonts w:asciiTheme="majorBidi" w:hAnsiTheme="majorBidi" w:cstheme="majorBidi"/>
          <w:b/>
          <w:bCs/>
          <w:sz w:val="26"/>
          <w:szCs w:val="26"/>
        </w:rPr>
        <w:t>Note1</w:t>
      </w:r>
      <w:r w:rsidRPr="001E7CAC">
        <w:rPr>
          <w:rFonts w:asciiTheme="majorBidi" w:hAnsiTheme="majorBidi" w:cstheme="majorBidi"/>
          <w:sz w:val="26"/>
          <w:szCs w:val="26"/>
        </w:rPr>
        <w:t>- the degree of violation from the existing regulations shall be determined as per the following elements and standards:</w:t>
      </w:r>
    </w:p>
    <w:p w:rsidR="00084710" w:rsidRPr="001E7CAC" w:rsidRDefault="00084710" w:rsidP="00084710">
      <w:pPr>
        <w:pStyle w:val="ListParagraph"/>
        <w:numPr>
          <w:ilvl w:val="0"/>
          <w:numId w:val="14"/>
        </w:numPr>
        <w:bidi w:val="0"/>
        <w:spacing w:line="360" w:lineRule="auto"/>
        <w:jc w:val="both"/>
        <w:rPr>
          <w:rFonts w:asciiTheme="majorBidi" w:hAnsiTheme="majorBidi" w:cstheme="majorBidi"/>
          <w:sz w:val="26"/>
          <w:szCs w:val="26"/>
        </w:rPr>
      </w:pPr>
      <w:r w:rsidRPr="001E7CAC">
        <w:rPr>
          <w:rFonts w:asciiTheme="majorBidi" w:hAnsiTheme="majorBidi" w:cstheme="majorBidi"/>
          <w:sz w:val="26"/>
          <w:szCs w:val="26"/>
        </w:rPr>
        <w:t>the degree and time period that the existing provisions have been breached,</w:t>
      </w:r>
    </w:p>
    <w:p w:rsidR="00084710" w:rsidRPr="001E7CAC" w:rsidRDefault="00084710" w:rsidP="00084710">
      <w:pPr>
        <w:pStyle w:val="ListParagraph"/>
        <w:numPr>
          <w:ilvl w:val="0"/>
          <w:numId w:val="14"/>
        </w:numPr>
        <w:bidi w:val="0"/>
        <w:spacing w:line="360" w:lineRule="auto"/>
        <w:jc w:val="both"/>
        <w:rPr>
          <w:rFonts w:asciiTheme="majorBidi" w:hAnsiTheme="majorBidi" w:cstheme="majorBidi"/>
          <w:sz w:val="26"/>
          <w:szCs w:val="26"/>
        </w:rPr>
      </w:pPr>
      <w:r w:rsidRPr="001E7CAC">
        <w:rPr>
          <w:rFonts w:asciiTheme="majorBidi" w:hAnsiTheme="majorBidi" w:cstheme="majorBidi"/>
          <w:sz w:val="26"/>
          <w:szCs w:val="26"/>
        </w:rPr>
        <w:t>the amount of obligations not yet fulfilled by a financial institution in due course of time on the ground of breaking these rules</w:t>
      </w:r>
      <w:r w:rsidRPr="001E7CAC">
        <w:rPr>
          <w:rFonts w:asciiTheme="majorBidi" w:hAnsiTheme="majorBidi" w:cstheme="majorBidi"/>
          <w:b/>
          <w:bCs/>
          <w:sz w:val="26"/>
          <w:szCs w:val="26"/>
        </w:rPr>
        <w:t>;</w:t>
      </w:r>
    </w:p>
    <w:p w:rsidR="00084710" w:rsidRPr="001E7CAC" w:rsidRDefault="00084710" w:rsidP="00084710">
      <w:pPr>
        <w:pStyle w:val="ListParagraph"/>
        <w:numPr>
          <w:ilvl w:val="0"/>
          <w:numId w:val="14"/>
        </w:numPr>
        <w:bidi w:val="0"/>
        <w:spacing w:line="360" w:lineRule="auto"/>
        <w:jc w:val="both"/>
        <w:rPr>
          <w:rFonts w:asciiTheme="majorBidi" w:hAnsiTheme="majorBidi" w:cstheme="majorBidi"/>
          <w:sz w:val="26"/>
          <w:szCs w:val="26"/>
        </w:rPr>
      </w:pPr>
      <w:r w:rsidRPr="001E7CAC">
        <w:rPr>
          <w:rFonts w:asciiTheme="majorBidi" w:hAnsiTheme="majorBidi" w:cstheme="majorBidi"/>
          <w:sz w:val="26"/>
          <w:szCs w:val="26"/>
        </w:rPr>
        <w:t>the period of time during which a financial institution has delayed the  service of its obligations on the ground of breaking these rules</w:t>
      </w:r>
      <w:r w:rsidRPr="001E7CAC">
        <w:rPr>
          <w:rFonts w:asciiTheme="majorBidi" w:hAnsiTheme="majorBidi" w:cstheme="majorBidi"/>
          <w:b/>
          <w:bCs/>
          <w:sz w:val="26"/>
          <w:szCs w:val="26"/>
        </w:rPr>
        <w:t>;</w:t>
      </w:r>
    </w:p>
    <w:p w:rsidR="00084710" w:rsidRPr="001E7CAC" w:rsidRDefault="00084710" w:rsidP="00084710">
      <w:pPr>
        <w:pStyle w:val="ListParagraph"/>
        <w:numPr>
          <w:ilvl w:val="0"/>
          <w:numId w:val="14"/>
        </w:numPr>
        <w:bidi w:val="0"/>
        <w:spacing w:line="360" w:lineRule="auto"/>
        <w:jc w:val="both"/>
        <w:rPr>
          <w:rFonts w:asciiTheme="majorBidi" w:hAnsiTheme="majorBidi" w:cstheme="majorBidi"/>
          <w:sz w:val="26"/>
          <w:szCs w:val="26"/>
        </w:rPr>
      </w:pPr>
      <w:r w:rsidRPr="001E7CAC">
        <w:rPr>
          <w:rFonts w:asciiTheme="majorBidi" w:hAnsiTheme="majorBidi" w:cstheme="majorBidi"/>
          <w:sz w:val="26"/>
          <w:szCs w:val="26"/>
        </w:rPr>
        <w:t>the number of stakeholders for whom a financial institution has not fulfilled its obligations in due course of time on the ground of breaking these rule.</w:t>
      </w:r>
    </w:p>
    <w:p w:rsidR="00084710" w:rsidRPr="001E7CAC" w:rsidRDefault="00084710" w:rsidP="00084710">
      <w:pPr>
        <w:bidi w:val="0"/>
        <w:spacing w:line="360" w:lineRule="auto"/>
        <w:ind w:left="360"/>
        <w:jc w:val="both"/>
        <w:rPr>
          <w:rFonts w:asciiTheme="majorBidi" w:hAnsiTheme="majorBidi" w:cstheme="majorBidi"/>
          <w:sz w:val="26"/>
          <w:szCs w:val="26"/>
        </w:rPr>
      </w:pPr>
      <w:r w:rsidRPr="001E7CAC">
        <w:rPr>
          <w:rFonts w:asciiTheme="majorBidi" w:hAnsiTheme="majorBidi" w:cstheme="majorBidi"/>
          <w:b/>
          <w:bCs/>
          <w:sz w:val="26"/>
          <w:szCs w:val="26"/>
        </w:rPr>
        <w:t>Note 2</w:t>
      </w:r>
      <w:r w:rsidRPr="001E7CAC">
        <w:rPr>
          <w:rFonts w:asciiTheme="majorBidi" w:hAnsiTheme="majorBidi" w:cstheme="majorBidi"/>
          <w:sz w:val="26"/>
          <w:szCs w:val="26"/>
        </w:rPr>
        <w:t>- the infliction of penalties described in this article shall not prevent the imposition   of punishments prescribed in other legislation if a crime is committed or shall not prejudice the compensation of losses sustained by the customers of the financial institution or by other persons on the ground of committing violations or crimes.</w:t>
      </w:r>
    </w:p>
    <w:p w:rsidR="00084710" w:rsidRPr="001E7CAC" w:rsidRDefault="00084710" w:rsidP="00084710">
      <w:pPr>
        <w:bidi w:val="0"/>
        <w:spacing w:line="360" w:lineRule="auto"/>
        <w:ind w:left="360"/>
        <w:jc w:val="both"/>
        <w:rPr>
          <w:rFonts w:asciiTheme="majorBidi" w:hAnsiTheme="majorBidi" w:cstheme="majorBidi"/>
          <w:sz w:val="26"/>
          <w:szCs w:val="26"/>
        </w:rPr>
      </w:pPr>
      <w:r w:rsidRPr="001E7CAC">
        <w:rPr>
          <w:rFonts w:asciiTheme="majorBidi" w:hAnsiTheme="majorBidi" w:cstheme="majorBidi"/>
          <w:b/>
          <w:bCs/>
          <w:sz w:val="26"/>
          <w:szCs w:val="26"/>
        </w:rPr>
        <w:lastRenderedPageBreak/>
        <w:t>Note 3</w:t>
      </w:r>
      <w:r w:rsidRPr="001E7CAC">
        <w:rPr>
          <w:rFonts w:asciiTheme="majorBidi" w:hAnsiTheme="majorBidi" w:cstheme="majorBidi"/>
          <w:sz w:val="26"/>
          <w:szCs w:val="26"/>
        </w:rPr>
        <w:t>- Each violation repetition of the present rules over a period of less than a year shall result in the severity of punishments up to two degrees and the case of violation repetition over a period of less than three years shall result in the severity of punishments up to one degree. As regards The directors or the staff who have been influential in the occurrence of violation the violation repetition over a period of less than a year shall result in the severity of punishments up to three degrees and the case of violation repetition during the interval of a year but less than five years shall result  in the severity of punishments up to two degrees and the case of violation repetition during the interval of five years but less than ten years shall result in the severity of punishments up to one degree.</w:t>
      </w:r>
    </w:p>
    <w:p w:rsidR="00084710" w:rsidRPr="001E7CAC" w:rsidRDefault="00084710" w:rsidP="00084710">
      <w:pPr>
        <w:bidi w:val="0"/>
        <w:spacing w:line="360" w:lineRule="auto"/>
        <w:ind w:left="360"/>
        <w:jc w:val="both"/>
        <w:rPr>
          <w:rFonts w:asciiTheme="majorBidi" w:hAnsiTheme="majorBidi" w:cstheme="majorBidi"/>
          <w:sz w:val="26"/>
          <w:szCs w:val="26"/>
        </w:rPr>
      </w:pPr>
      <w:r w:rsidRPr="001E7CAC">
        <w:rPr>
          <w:rFonts w:asciiTheme="majorBidi" w:hAnsiTheme="majorBidi" w:cstheme="majorBidi"/>
          <w:b/>
          <w:bCs/>
          <w:sz w:val="26"/>
          <w:szCs w:val="26"/>
        </w:rPr>
        <w:t>Article 12</w:t>
      </w:r>
      <w:r w:rsidRPr="001E7CAC">
        <w:rPr>
          <w:rFonts w:asciiTheme="majorBidi" w:hAnsiTheme="majorBidi" w:cstheme="majorBidi"/>
          <w:sz w:val="26"/>
          <w:szCs w:val="26"/>
        </w:rPr>
        <w:t>- In addition to the punishments enunciated in article 11, the investigation authority shall force a financial institution to take the following steps in order to prevent the violation repetition or the spread of its extent, to restore the condition to the pre-violation commission or to eliminate the effects of the violation so committed:</w:t>
      </w:r>
    </w:p>
    <w:p w:rsidR="00084710" w:rsidRPr="001E7CAC" w:rsidRDefault="00084710" w:rsidP="00084710">
      <w:pPr>
        <w:pStyle w:val="ListParagraph"/>
        <w:numPr>
          <w:ilvl w:val="0"/>
          <w:numId w:val="12"/>
        </w:numPr>
        <w:bidi w:val="0"/>
        <w:spacing w:line="360" w:lineRule="auto"/>
        <w:jc w:val="both"/>
        <w:rPr>
          <w:rFonts w:asciiTheme="majorBidi" w:hAnsiTheme="majorBidi" w:cstheme="majorBidi"/>
          <w:sz w:val="26"/>
          <w:szCs w:val="26"/>
        </w:rPr>
      </w:pPr>
      <w:r w:rsidRPr="001E7CAC">
        <w:rPr>
          <w:rFonts w:asciiTheme="majorBidi" w:hAnsiTheme="majorBidi" w:cstheme="majorBidi"/>
          <w:sz w:val="26"/>
          <w:szCs w:val="26"/>
        </w:rPr>
        <w:t>to improve or reinforce the internal controls system</w:t>
      </w:r>
      <w:r w:rsidRPr="001E7CAC">
        <w:rPr>
          <w:rFonts w:asciiTheme="majorBidi" w:hAnsiTheme="majorBidi" w:cstheme="majorBidi"/>
          <w:b/>
          <w:bCs/>
          <w:sz w:val="26"/>
          <w:szCs w:val="26"/>
        </w:rPr>
        <w:t>;</w:t>
      </w:r>
    </w:p>
    <w:p w:rsidR="00084710" w:rsidRPr="001E7CAC" w:rsidRDefault="00084710" w:rsidP="00084710">
      <w:pPr>
        <w:pStyle w:val="ListParagraph"/>
        <w:numPr>
          <w:ilvl w:val="0"/>
          <w:numId w:val="12"/>
        </w:numPr>
        <w:bidi w:val="0"/>
        <w:spacing w:line="360" w:lineRule="auto"/>
        <w:jc w:val="both"/>
        <w:rPr>
          <w:rFonts w:asciiTheme="majorBidi" w:hAnsiTheme="majorBidi" w:cstheme="majorBidi"/>
          <w:sz w:val="26"/>
          <w:szCs w:val="26"/>
        </w:rPr>
      </w:pPr>
      <w:r w:rsidRPr="001E7CAC">
        <w:rPr>
          <w:rFonts w:asciiTheme="majorBidi" w:hAnsiTheme="majorBidi" w:cstheme="majorBidi"/>
          <w:sz w:val="26"/>
          <w:szCs w:val="26"/>
        </w:rPr>
        <w:t>to amend the procedures and in-company by-laws</w:t>
      </w:r>
      <w:r w:rsidRPr="001E7CAC">
        <w:rPr>
          <w:rFonts w:asciiTheme="majorBidi" w:hAnsiTheme="majorBidi" w:cstheme="majorBidi"/>
          <w:b/>
          <w:bCs/>
          <w:sz w:val="26"/>
          <w:szCs w:val="26"/>
        </w:rPr>
        <w:t>;</w:t>
      </w:r>
    </w:p>
    <w:p w:rsidR="00084710" w:rsidRPr="001E7CAC" w:rsidRDefault="00084710" w:rsidP="00084710">
      <w:pPr>
        <w:pStyle w:val="ListParagraph"/>
        <w:numPr>
          <w:ilvl w:val="0"/>
          <w:numId w:val="12"/>
        </w:numPr>
        <w:bidi w:val="0"/>
        <w:spacing w:line="360" w:lineRule="auto"/>
        <w:jc w:val="both"/>
        <w:rPr>
          <w:rFonts w:asciiTheme="majorBidi" w:hAnsiTheme="majorBidi" w:cstheme="majorBidi"/>
          <w:sz w:val="26"/>
          <w:szCs w:val="26"/>
        </w:rPr>
      </w:pPr>
      <w:r w:rsidRPr="001E7CAC">
        <w:rPr>
          <w:rFonts w:asciiTheme="majorBidi" w:hAnsiTheme="majorBidi" w:cstheme="majorBidi"/>
          <w:sz w:val="26"/>
          <w:szCs w:val="26"/>
        </w:rPr>
        <w:t>to recruit, complete and train manpower in specific sectors and areas</w:t>
      </w:r>
      <w:r w:rsidRPr="001E7CAC">
        <w:rPr>
          <w:rFonts w:asciiTheme="majorBidi" w:hAnsiTheme="majorBidi" w:cstheme="majorBidi"/>
          <w:b/>
          <w:bCs/>
          <w:sz w:val="26"/>
          <w:szCs w:val="26"/>
        </w:rPr>
        <w:t>;</w:t>
      </w:r>
    </w:p>
    <w:p w:rsidR="00084710" w:rsidRPr="001E7CAC" w:rsidRDefault="00084710" w:rsidP="00084710">
      <w:pPr>
        <w:pStyle w:val="ListParagraph"/>
        <w:numPr>
          <w:ilvl w:val="0"/>
          <w:numId w:val="12"/>
        </w:numPr>
        <w:bidi w:val="0"/>
        <w:spacing w:line="360" w:lineRule="auto"/>
        <w:jc w:val="both"/>
        <w:rPr>
          <w:rFonts w:asciiTheme="majorBidi" w:hAnsiTheme="majorBidi" w:cstheme="majorBidi"/>
          <w:sz w:val="26"/>
          <w:szCs w:val="26"/>
        </w:rPr>
      </w:pPr>
      <w:r w:rsidRPr="001E7CAC">
        <w:rPr>
          <w:rFonts w:asciiTheme="majorBidi" w:hAnsiTheme="majorBidi" w:cstheme="majorBidi"/>
          <w:sz w:val="26"/>
          <w:szCs w:val="26"/>
        </w:rPr>
        <w:t>to prevent a financial institution from numerical or geographic expansion of its activities until when specific conditions have been satisfied.</w:t>
      </w:r>
    </w:p>
    <w:p w:rsidR="00084710" w:rsidRPr="001E7CAC" w:rsidRDefault="00084710" w:rsidP="00084710">
      <w:pPr>
        <w:bidi w:val="0"/>
        <w:spacing w:line="360" w:lineRule="auto"/>
        <w:jc w:val="both"/>
        <w:rPr>
          <w:rFonts w:asciiTheme="majorBidi" w:hAnsiTheme="majorBidi" w:cstheme="majorBidi"/>
          <w:sz w:val="26"/>
          <w:szCs w:val="26"/>
        </w:rPr>
      </w:pPr>
      <w:r w:rsidRPr="001E7CAC">
        <w:rPr>
          <w:rFonts w:asciiTheme="majorBidi" w:hAnsiTheme="majorBidi" w:cstheme="majorBidi"/>
          <w:sz w:val="26"/>
          <w:szCs w:val="26"/>
        </w:rPr>
        <w:t>The investigation authority shall also have the power to set a time–limit for implementation of the steps indicated in this article and subject the removal of suspension from all or a part of activities or removal of restrictions on the activities of the financial institution to the implementation of such steps over the specified time-limit. In the event that the steps indicated in this article have not been carried out over the stipulated period, the investigation authority shall have the power to impose the punishments enumerated in article 10.</w:t>
      </w:r>
    </w:p>
    <w:p w:rsidR="00084710" w:rsidRPr="001E7CAC" w:rsidRDefault="00084710" w:rsidP="00084710">
      <w:pPr>
        <w:bidi w:val="0"/>
        <w:spacing w:line="360" w:lineRule="auto"/>
        <w:jc w:val="both"/>
        <w:rPr>
          <w:rFonts w:asciiTheme="majorBidi" w:hAnsiTheme="majorBidi" w:cstheme="majorBidi"/>
          <w:sz w:val="26"/>
          <w:szCs w:val="26"/>
        </w:rPr>
      </w:pPr>
      <w:r w:rsidRPr="001E7CAC">
        <w:rPr>
          <w:rFonts w:asciiTheme="majorBidi" w:hAnsiTheme="majorBidi" w:cstheme="majorBidi"/>
          <w:b/>
          <w:bCs/>
          <w:sz w:val="26"/>
          <w:szCs w:val="26"/>
        </w:rPr>
        <w:t>Article 13-</w:t>
      </w:r>
      <w:r w:rsidRPr="001E7CAC">
        <w:rPr>
          <w:rFonts w:asciiTheme="majorBidi" w:hAnsiTheme="majorBidi" w:cstheme="majorBidi"/>
          <w:sz w:val="26"/>
          <w:szCs w:val="26"/>
        </w:rPr>
        <w:t xml:space="preserve"> The existing regulations comprising an introduction, 13 articles, 20 notes two appendixes were approval on October 22,2011by the SEO΄s board of directors</w:t>
      </w:r>
    </w:p>
    <w:p w:rsidR="00084710" w:rsidRPr="001E7CAC" w:rsidRDefault="00084710" w:rsidP="00084710">
      <w:pPr>
        <w:spacing w:line="360" w:lineRule="auto"/>
        <w:jc w:val="both"/>
        <w:rPr>
          <w:rFonts w:asciiTheme="majorBidi" w:hAnsiTheme="majorBidi" w:cstheme="majorBidi"/>
          <w:sz w:val="26"/>
          <w:szCs w:val="26"/>
          <w:rtl/>
        </w:rPr>
      </w:pPr>
    </w:p>
    <w:p w:rsidR="00084710" w:rsidRDefault="00084710">
      <w:pPr>
        <w:bidi w:val="0"/>
        <w:rPr>
          <w:rFonts w:asciiTheme="majorBidi" w:hAnsiTheme="majorBidi" w:cstheme="majorBidi"/>
          <w:b/>
          <w:bCs/>
          <w:sz w:val="24"/>
          <w:szCs w:val="24"/>
        </w:rPr>
      </w:pPr>
    </w:p>
    <w:p w:rsidR="00EB6752" w:rsidRPr="00D8158A" w:rsidRDefault="00EB6752" w:rsidP="00EB6752">
      <w:pPr>
        <w:bidi w:val="0"/>
        <w:rPr>
          <w:rFonts w:asciiTheme="majorBidi" w:hAnsiTheme="majorBidi" w:cstheme="majorBidi"/>
          <w:b/>
          <w:bCs/>
          <w:sz w:val="24"/>
          <w:szCs w:val="24"/>
        </w:rPr>
      </w:pPr>
      <w:r w:rsidRPr="00D8158A">
        <w:rPr>
          <w:rFonts w:asciiTheme="majorBidi" w:hAnsiTheme="majorBidi" w:cstheme="majorBidi"/>
          <w:b/>
          <w:bCs/>
          <w:sz w:val="24"/>
          <w:szCs w:val="24"/>
        </w:rPr>
        <w:t>Guidelines for the capital adequacy of financial institution</w:t>
      </w:r>
      <w:r>
        <w:rPr>
          <w:rFonts w:asciiTheme="majorBidi" w:hAnsiTheme="majorBidi" w:cstheme="majorBidi"/>
          <w:b/>
          <w:bCs/>
          <w:sz w:val="24"/>
          <w:szCs w:val="24"/>
        </w:rPr>
        <w:t>s</w:t>
      </w:r>
    </w:p>
    <w:p w:rsidR="00EB6752" w:rsidRPr="00535460" w:rsidRDefault="00EB6752" w:rsidP="00EB6752">
      <w:pPr>
        <w:bidi w:val="0"/>
        <w:jc w:val="center"/>
        <w:rPr>
          <w:rFonts w:asciiTheme="majorBidi" w:hAnsiTheme="majorBidi" w:cstheme="majorBidi"/>
          <w:b/>
          <w:bCs/>
          <w:sz w:val="24"/>
          <w:szCs w:val="24"/>
        </w:rPr>
      </w:pPr>
      <w:r w:rsidRPr="00535460">
        <w:rPr>
          <w:rFonts w:asciiTheme="majorBidi" w:hAnsiTheme="majorBidi" w:cstheme="majorBidi"/>
          <w:b/>
          <w:bCs/>
          <w:sz w:val="24"/>
          <w:szCs w:val="24"/>
        </w:rPr>
        <w:t>Appendix I- Calculation ratios and base of assets and liabilities</w:t>
      </w:r>
    </w:p>
    <w:tbl>
      <w:tblPr>
        <w:tblStyle w:val="TableGrid"/>
        <w:tblW w:w="15768" w:type="dxa"/>
        <w:jc w:val="center"/>
        <w:tblLook w:val="04A0"/>
      </w:tblPr>
      <w:tblGrid>
        <w:gridCol w:w="6138"/>
        <w:gridCol w:w="7532"/>
        <w:gridCol w:w="989"/>
        <w:gridCol w:w="1109"/>
      </w:tblGrid>
      <w:tr w:rsidR="00EB6752" w:rsidRPr="00535460" w:rsidTr="00DC7162">
        <w:trPr>
          <w:jc w:val="center"/>
        </w:trPr>
        <w:tc>
          <w:tcPr>
            <w:tcW w:w="6138" w:type="dxa"/>
            <w:vMerge w:val="restart"/>
            <w:shd w:val="clear" w:color="auto" w:fill="EEECE1" w:themeFill="background2"/>
          </w:tcPr>
          <w:p w:rsidR="00EB6752" w:rsidRPr="00535460" w:rsidRDefault="00EB6752" w:rsidP="00EB6752">
            <w:pPr>
              <w:bidi w:val="0"/>
              <w:jc w:val="center"/>
              <w:rPr>
                <w:rFonts w:asciiTheme="majorBidi" w:hAnsiTheme="majorBidi" w:cstheme="majorBidi"/>
              </w:rPr>
            </w:pPr>
            <w:r w:rsidRPr="00535460">
              <w:rPr>
                <w:rFonts w:asciiTheme="majorBidi" w:hAnsiTheme="majorBidi" w:cstheme="majorBidi"/>
              </w:rPr>
              <w:t>Type of asset</w:t>
            </w:r>
          </w:p>
        </w:tc>
        <w:tc>
          <w:tcPr>
            <w:tcW w:w="7532" w:type="dxa"/>
            <w:vMerge w:val="restart"/>
            <w:shd w:val="clear" w:color="auto" w:fill="EEECE1" w:themeFill="background2"/>
          </w:tcPr>
          <w:p w:rsidR="00EB6752" w:rsidRPr="00535460" w:rsidRDefault="00EB6752" w:rsidP="00EB6752">
            <w:pPr>
              <w:bidi w:val="0"/>
              <w:jc w:val="center"/>
              <w:rPr>
                <w:rFonts w:asciiTheme="majorBidi" w:hAnsiTheme="majorBidi" w:cstheme="majorBidi"/>
              </w:rPr>
            </w:pPr>
            <w:r w:rsidRPr="00535460">
              <w:rPr>
                <w:rFonts w:asciiTheme="majorBidi" w:hAnsiTheme="majorBidi" w:cstheme="majorBidi"/>
              </w:rPr>
              <w:t>Calculation base</w:t>
            </w:r>
          </w:p>
        </w:tc>
        <w:tc>
          <w:tcPr>
            <w:tcW w:w="2098" w:type="dxa"/>
            <w:gridSpan w:val="2"/>
            <w:shd w:val="clear" w:color="auto" w:fill="EEECE1" w:themeFill="background2"/>
          </w:tcPr>
          <w:p w:rsidR="00EB6752" w:rsidRPr="00535460" w:rsidRDefault="00EB6752" w:rsidP="00EB6752">
            <w:pPr>
              <w:bidi w:val="0"/>
              <w:rPr>
                <w:rFonts w:asciiTheme="majorBidi" w:hAnsiTheme="majorBidi" w:cstheme="majorBidi"/>
              </w:rPr>
            </w:pPr>
            <w:r>
              <w:rPr>
                <w:rFonts w:asciiTheme="majorBidi" w:hAnsiTheme="majorBidi" w:cstheme="majorBidi"/>
              </w:rPr>
              <w:t>Ratio (percentage)</w:t>
            </w:r>
          </w:p>
        </w:tc>
      </w:tr>
      <w:tr w:rsidR="00EB6752" w:rsidRPr="00535460" w:rsidTr="00DC7162">
        <w:trPr>
          <w:jc w:val="center"/>
        </w:trPr>
        <w:tc>
          <w:tcPr>
            <w:tcW w:w="6138" w:type="dxa"/>
            <w:vMerge/>
          </w:tcPr>
          <w:p w:rsidR="00EB6752" w:rsidRPr="00535460" w:rsidRDefault="00EB6752" w:rsidP="00EB6752">
            <w:pPr>
              <w:pStyle w:val="ListParagraph"/>
              <w:bidi w:val="0"/>
              <w:rPr>
                <w:rFonts w:asciiTheme="majorBidi" w:hAnsiTheme="majorBidi" w:cstheme="majorBidi"/>
              </w:rPr>
            </w:pPr>
          </w:p>
        </w:tc>
        <w:tc>
          <w:tcPr>
            <w:tcW w:w="7532" w:type="dxa"/>
            <w:vMerge/>
          </w:tcPr>
          <w:p w:rsidR="00EB6752" w:rsidRPr="00535460" w:rsidRDefault="00EB6752" w:rsidP="00EB6752">
            <w:pPr>
              <w:bidi w:val="0"/>
              <w:rPr>
                <w:rFonts w:asciiTheme="majorBidi" w:hAnsiTheme="majorBidi" w:cstheme="majorBidi"/>
              </w:rPr>
            </w:pPr>
          </w:p>
        </w:tc>
        <w:tc>
          <w:tcPr>
            <w:tcW w:w="989" w:type="dxa"/>
            <w:shd w:val="clear" w:color="auto" w:fill="EEECE1" w:themeFill="background2"/>
          </w:tcPr>
          <w:p w:rsidR="00EB6752" w:rsidRPr="00535460" w:rsidRDefault="00EB6752" w:rsidP="00EB6752">
            <w:pPr>
              <w:bidi w:val="0"/>
              <w:jc w:val="center"/>
              <w:rPr>
                <w:rFonts w:asciiTheme="majorBidi" w:hAnsiTheme="majorBidi" w:cstheme="majorBidi"/>
              </w:rPr>
            </w:pPr>
            <w:r>
              <w:rPr>
                <w:rFonts w:asciiTheme="majorBidi" w:hAnsiTheme="majorBidi" w:cstheme="majorBidi"/>
              </w:rPr>
              <w:t>Current ratio</w:t>
            </w:r>
          </w:p>
        </w:tc>
        <w:tc>
          <w:tcPr>
            <w:tcW w:w="1109" w:type="dxa"/>
            <w:shd w:val="clear" w:color="auto" w:fill="EEECE1" w:themeFill="background2"/>
          </w:tcPr>
          <w:p w:rsidR="00EB6752" w:rsidRPr="00535460" w:rsidRDefault="00EB6752" w:rsidP="00EB6752">
            <w:pPr>
              <w:bidi w:val="0"/>
              <w:jc w:val="center"/>
              <w:rPr>
                <w:rFonts w:asciiTheme="majorBidi" w:hAnsiTheme="majorBidi" w:cstheme="majorBidi"/>
              </w:rPr>
            </w:pPr>
            <w:r>
              <w:rPr>
                <w:rFonts w:asciiTheme="majorBidi" w:hAnsiTheme="majorBidi" w:cstheme="majorBidi"/>
              </w:rPr>
              <w:t>Liabilities ratio</w:t>
            </w:r>
          </w:p>
        </w:tc>
      </w:tr>
      <w:tr w:rsidR="00EB6752" w:rsidRPr="00535460" w:rsidTr="00DC7162">
        <w:trPr>
          <w:jc w:val="center"/>
        </w:trPr>
        <w:tc>
          <w:tcPr>
            <w:tcW w:w="6138" w:type="dxa"/>
          </w:tcPr>
          <w:p w:rsidR="00EB6752" w:rsidRPr="00535460" w:rsidRDefault="00DC7162" w:rsidP="00EB6752">
            <w:pPr>
              <w:pStyle w:val="ListParagraph"/>
              <w:numPr>
                <w:ilvl w:val="0"/>
                <w:numId w:val="8"/>
              </w:numPr>
              <w:bidi w:val="0"/>
              <w:rPr>
                <w:rFonts w:asciiTheme="majorBidi" w:hAnsiTheme="majorBidi" w:cstheme="majorBidi"/>
              </w:rPr>
            </w:pPr>
            <w:r>
              <w:rPr>
                <w:rFonts w:asciiTheme="majorBidi" w:hAnsiTheme="majorBidi" w:cstheme="majorBidi"/>
              </w:rPr>
              <w:t>c</w:t>
            </w:r>
            <w:r w:rsidR="00EB6752" w:rsidRPr="00535460">
              <w:rPr>
                <w:rFonts w:asciiTheme="majorBidi" w:hAnsiTheme="majorBidi" w:cstheme="majorBidi"/>
              </w:rPr>
              <w:t>urrent assets</w:t>
            </w:r>
          </w:p>
        </w:tc>
        <w:tc>
          <w:tcPr>
            <w:tcW w:w="7532" w:type="dxa"/>
          </w:tcPr>
          <w:p w:rsidR="00EB6752" w:rsidRPr="00535460" w:rsidRDefault="00EB6752" w:rsidP="00EB6752">
            <w:pPr>
              <w:bidi w:val="0"/>
              <w:rPr>
                <w:rFonts w:asciiTheme="majorBidi" w:hAnsiTheme="majorBidi" w:cstheme="majorBidi"/>
              </w:rPr>
            </w:pPr>
          </w:p>
        </w:tc>
        <w:tc>
          <w:tcPr>
            <w:tcW w:w="989" w:type="dxa"/>
          </w:tcPr>
          <w:p w:rsidR="00EB6752" w:rsidRDefault="00EB6752" w:rsidP="00EB6752">
            <w:pPr>
              <w:bidi w:val="0"/>
              <w:jc w:val="center"/>
              <w:rPr>
                <w:rFonts w:asciiTheme="majorBidi" w:hAnsiTheme="majorBidi" w:cstheme="majorBidi"/>
              </w:rPr>
            </w:pPr>
          </w:p>
        </w:tc>
        <w:tc>
          <w:tcPr>
            <w:tcW w:w="1109" w:type="dxa"/>
          </w:tcPr>
          <w:p w:rsidR="00EB6752" w:rsidRDefault="00EB6752" w:rsidP="00EB6752">
            <w:pPr>
              <w:bidi w:val="0"/>
              <w:jc w:val="center"/>
              <w:rPr>
                <w:rFonts w:asciiTheme="majorBidi" w:hAnsiTheme="majorBidi" w:cstheme="majorBidi"/>
              </w:rPr>
            </w:pPr>
          </w:p>
        </w:tc>
      </w:tr>
      <w:tr w:rsidR="00EB6752" w:rsidRPr="00535460" w:rsidTr="00DC7162">
        <w:trPr>
          <w:jc w:val="center"/>
        </w:trPr>
        <w:tc>
          <w:tcPr>
            <w:tcW w:w="6138" w:type="dxa"/>
          </w:tcPr>
          <w:p w:rsidR="00EB6752" w:rsidRPr="00535460" w:rsidRDefault="00DC7162" w:rsidP="00EB6752">
            <w:pPr>
              <w:pStyle w:val="ListParagraph"/>
              <w:numPr>
                <w:ilvl w:val="1"/>
                <w:numId w:val="1"/>
              </w:numPr>
              <w:bidi w:val="0"/>
              <w:rPr>
                <w:rFonts w:asciiTheme="majorBidi" w:hAnsiTheme="majorBidi" w:cstheme="majorBidi"/>
              </w:rPr>
            </w:pPr>
            <w:r>
              <w:rPr>
                <w:rFonts w:asciiTheme="majorBidi" w:hAnsiTheme="majorBidi" w:cstheme="majorBidi"/>
              </w:rPr>
              <w:t>c</w:t>
            </w:r>
            <w:r w:rsidR="00EB6752" w:rsidRPr="00535460">
              <w:rPr>
                <w:rFonts w:asciiTheme="majorBidi" w:hAnsiTheme="majorBidi" w:cstheme="majorBidi"/>
              </w:rPr>
              <w:t>ash</w:t>
            </w:r>
          </w:p>
        </w:tc>
        <w:tc>
          <w:tcPr>
            <w:tcW w:w="7532" w:type="dxa"/>
          </w:tcPr>
          <w:p w:rsidR="00EB6752" w:rsidRPr="00535460" w:rsidRDefault="00EB6752" w:rsidP="00EB6752">
            <w:pPr>
              <w:bidi w:val="0"/>
              <w:rPr>
                <w:rFonts w:asciiTheme="majorBidi" w:hAnsiTheme="majorBidi" w:cstheme="majorBidi"/>
              </w:rPr>
            </w:pPr>
            <w:r w:rsidRPr="00535460">
              <w:rPr>
                <w:rFonts w:asciiTheme="majorBidi" w:hAnsiTheme="majorBidi" w:cstheme="majorBidi"/>
              </w:rPr>
              <w:t>Book value by calculating accrued interest rec</w:t>
            </w:r>
            <w:r>
              <w:rPr>
                <w:rFonts w:asciiTheme="majorBidi" w:hAnsiTheme="majorBidi" w:cstheme="majorBidi"/>
              </w:rPr>
              <w:t>eivable at the calculation date</w:t>
            </w:r>
          </w:p>
        </w:tc>
        <w:tc>
          <w:tcPr>
            <w:tcW w:w="989" w:type="dxa"/>
          </w:tcPr>
          <w:p w:rsidR="00EB6752" w:rsidRPr="00535460" w:rsidRDefault="00EB6752" w:rsidP="00EB6752">
            <w:pPr>
              <w:bidi w:val="0"/>
              <w:jc w:val="center"/>
              <w:rPr>
                <w:rFonts w:asciiTheme="majorBidi" w:hAnsiTheme="majorBidi" w:cstheme="majorBidi"/>
              </w:rPr>
            </w:pPr>
            <w:r>
              <w:rPr>
                <w:rFonts w:asciiTheme="majorBidi" w:hAnsiTheme="majorBidi" w:cstheme="majorBidi"/>
              </w:rPr>
              <w:t>100</w:t>
            </w:r>
          </w:p>
        </w:tc>
        <w:tc>
          <w:tcPr>
            <w:tcW w:w="1109" w:type="dxa"/>
          </w:tcPr>
          <w:p w:rsidR="00EB6752" w:rsidRPr="00535460" w:rsidRDefault="00EB6752" w:rsidP="00EB6752">
            <w:pPr>
              <w:bidi w:val="0"/>
              <w:jc w:val="center"/>
              <w:rPr>
                <w:rFonts w:asciiTheme="majorBidi" w:hAnsiTheme="majorBidi" w:cstheme="majorBidi"/>
              </w:rPr>
            </w:pPr>
            <w:r>
              <w:rPr>
                <w:rFonts w:asciiTheme="majorBidi" w:hAnsiTheme="majorBidi" w:cstheme="majorBidi"/>
              </w:rPr>
              <w:t>100</w:t>
            </w:r>
          </w:p>
        </w:tc>
      </w:tr>
      <w:tr w:rsidR="00EB6752" w:rsidRPr="00535460" w:rsidTr="00DC7162">
        <w:trPr>
          <w:jc w:val="center"/>
        </w:trPr>
        <w:tc>
          <w:tcPr>
            <w:tcW w:w="6138" w:type="dxa"/>
          </w:tcPr>
          <w:p w:rsidR="00EB6752" w:rsidRPr="00535460" w:rsidRDefault="00DC7162" w:rsidP="00EB6752">
            <w:pPr>
              <w:pStyle w:val="ListParagraph"/>
              <w:numPr>
                <w:ilvl w:val="1"/>
                <w:numId w:val="1"/>
              </w:numPr>
              <w:bidi w:val="0"/>
              <w:rPr>
                <w:rFonts w:asciiTheme="majorBidi" w:hAnsiTheme="majorBidi" w:cstheme="majorBidi"/>
              </w:rPr>
            </w:pPr>
            <w:r>
              <w:rPr>
                <w:rFonts w:asciiTheme="majorBidi" w:hAnsiTheme="majorBidi" w:cstheme="majorBidi"/>
              </w:rPr>
              <w:t>s</w:t>
            </w:r>
            <w:r w:rsidR="00EB6752" w:rsidRPr="00535460">
              <w:rPr>
                <w:rFonts w:asciiTheme="majorBidi" w:hAnsiTheme="majorBidi" w:cstheme="majorBidi"/>
              </w:rPr>
              <w:t>hort–term bank deposit</w:t>
            </w:r>
          </w:p>
        </w:tc>
        <w:tc>
          <w:tcPr>
            <w:tcW w:w="7532" w:type="dxa"/>
          </w:tcPr>
          <w:p w:rsidR="00EB6752" w:rsidRPr="00535460" w:rsidRDefault="00EB6752" w:rsidP="00EB6752">
            <w:pPr>
              <w:bidi w:val="0"/>
              <w:rPr>
                <w:rFonts w:asciiTheme="majorBidi" w:hAnsiTheme="majorBidi" w:cstheme="majorBidi"/>
              </w:rPr>
            </w:pPr>
            <w:r w:rsidRPr="00535460">
              <w:rPr>
                <w:rFonts w:asciiTheme="majorBidi" w:hAnsiTheme="majorBidi" w:cstheme="majorBidi"/>
              </w:rPr>
              <w:t>Book value by calculating accrued interest rec</w:t>
            </w:r>
            <w:r>
              <w:rPr>
                <w:rFonts w:asciiTheme="majorBidi" w:hAnsiTheme="majorBidi" w:cstheme="majorBidi"/>
              </w:rPr>
              <w:t>eivable at the calculation date</w:t>
            </w:r>
          </w:p>
        </w:tc>
        <w:tc>
          <w:tcPr>
            <w:tcW w:w="989" w:type="dxa"/>
          </w:tcPr>
          <w:p w:rsidR="00EB6752" w:rsidRPr="00535460" w:rsidRDefault="00EB6752" w:rsidP="00EB6752">
            <w:pPr>
              <w:bidi w:val="0"/>
              <w:jc w:val="center"/>
              <w:rPr>
                <w:rFonts w:asciiTheme="majorBidi" w:hAnsiTheme="majorBidi" w:cstheme="majorBidi"/>
              </w:rPr>
            </w:pPr>
            <w:r>
              <w:rPr>
                <w:rFonts w:asciiTheme="majorBidi" w:hAnsiTheme="majorBidi" w:cstheme="majorBidi"/>
              </w:rPr>
              <w:t>100</w:t>
            </w:r>
          </w:p>
        </w:tc>
        <w:tc>
          <w:tcPr>
            <w:tcW w:w="1109" w:type="dxa"/>
          </w:tcPr>
          <w:p w:rsidR="00EB6752" w:rsidRPr="00535460" w:rsidRDefault="00EB6752" w:rsidP="00EB6752">
            <w:pPr>
              <w:bidi w:val="0"/>
              <w:jc w:val="center"/>
              <w:rPr>
                <w:rFonts w:asciiTheme="majorBidi" w:hAnsiTheme="majorBidi" w:cstheme="majorBidi"/>
              </w:rPr>
            </w:pPr>
            <w:r>
              <w:rPr>
                <w:rFonts w:asciiTheme="majorBidi" w:hAnsiTheme="majorBidi" w:cstheme="majorBidi"/>
              </w:rPr>
              <w:t>100</w:t>
            </w:r>
          </w:p>
        </w:tc>
      </w:tr>
      <w:tr w:rsidR="00EB6752" w:rsidRPr="00535460" w:rsidTr="00DC7162">
        <w:trPr>
          <w:jc w:val="center"/>
        </w:trPr>
        <w:tc>
          <w:tcPr>
            <w:tcW w:w="6138" w:type="dxa"/>
          </w:tcPr>
          <w:p w:rsidR="00EB6752" w:rsidRPr="00535460" w:rsidRDefault="00DC7162" w:rsidP="00EB6752">
            <w:pPr>
              <w:pStyle w:val="ListParagraph"/>
              <w:numPr>
                <w:ilvl w:val="1"/>
                <w:numId w:val="1"/>
              </w:numPr>
              <w:bidi w:val="0"/>
              <w:rPr>
                <w:rFonts w:asciiTheme="majorBidi" w:hAnsiTheme="majorBidi" w:cstheme="majorBidi"/>
              </w:rPr>
            </w:pPr>
            <w:r>
              <w:rPr>
                <w:rFonts w:asciiTheme="majorBidi" w:hAnsiTheme="majorBidi" w:cstheme="majorBidi"/>
              </w:rPr>
              <w:t>c</w:t>
            </w:r>
            <w:r w:rsidR="00EB6752" w:rsidRPr="00535460">
              <w:rPr>
                <w:rFonts w:asciiTheme="majorBidi" w:hAnsiTheme="majorBidi" w:cstheme="majorBidi"/>
              </w:rPr>
              <w:t>ertificates of deposit on short–term investments with monetary institutions</w:t>
            </w:r>
          </w:p>
        </w:tc>
        <w:tc>
          <w:tcPr>
            <w:tcW w:w="7532" w:type="dxa"/>
          </w:tcPr>
          <w:p w:rsidR="00EB6752" w:rsidRPr="00535460" w:rsidRDefault="00EB6752" w:rsidP="00EB6752">
            <w:pPr>
              <w:bidi w:val="0"/>
              <w:rPr>
                <w:rFonts w:asciiTheme="majorBidi" w:hAnsiTheme="majorBidi" w:cstheme="majorBidi"/>
              </w:rPr>
            </w:pPr>
            <w:r w:rsidRPr="00535460">
              <w:rPr>
                <w:rFonts w:asciiTheme="majorBidi" w:hAnsiTheme="majorBidi" w:cstheme="majorBidi"/>
              </w:rPr>
              <w:t>Book value by calculating accrued interest rec</w:t>
            </w:r>
            <w:r>
              <w:rPr>
                <w:rFonts w:asciiTheme="majorBidi" w:hAnsiTheme="majorBidi" w:cstheme="majorBidi"/>
              </w:rPr>
              <w:t>eivable at the calculation date</w:t>
            </w:r>
          </w:p>
        </w:tc>
        <w:tc>
          <w:tcPr>
            <w:tcW w:w="989" w:type="dxa"/>
          </w:tcPr>
          <w:p w:rsidR="00EB6752" w:rsidRPr="00535460" w:rsidRDefault="00EB6752" w:rsidP="00EB6752">
            <w:pPr>
              <w:bidi w:val="0"/>
              <w:jc w:val="center"/>
              <w:rPr>
                <w:rFonts w:asciiTheme="majorBidi" w:hAnsiTheme="majorBidi" w:cstheme="majorBidi"/>
              </w:rPr>
            </w:pPr>
            <w:r>
              <w:rPr>
                <w:rFonts w:asciiTheme="majorBidi" w:hAnsiTheme="majorBidi" w:cstheme="majorBidi"/>
              </w:rPr>
              <w:t>100</w:t>
            </w:r>
          </w:p>
        </w:tc>
        <w:tc>
          <w:tcPr>
            <w:tcW w:w="1109" w:type="dxa"/>
          </w:tcPr>
          <w:p w:rsidR="00EB6752" w:rsidRPr="00535460" w:rsidRDefault="00EB6752" w:rsidP="00EB6752">
            <w:pPr>
              <w:bidi w:val="0"/>
              <w:jc w:val="center"/>
              <w:rPr>
                <w:rFonts w:asciiTheme="majorBidi" w:hAnsiTheme="majorBidi" w:cstheme="majorBidi"/>
              </w:rPr>
            </w:pPr>
            <w:r>
              <w:rPr>
                <w:rFonts w:asciiTheme="majorBidi" w:hAnsiTheme="majorBidi" w:cstheme="majorBidi"/>
              </w:rPr>
              <w:t>100</w:t>
            </w:r>
          </w:p>
        </w:tc>
      </w:tr>
      <w:tr w:rsidR="00EB6752" w:rsidRPr="00535460" w:rsidTr="00DC7162">
        <w:trPr>
          <w:jc w:val="center"/>
        </w:trPr>
        <w:tc>
          <w:tcPr>
            <w:tcW w:w="6138" w:type="dxa"/>
          </w:tcPr>
          <w:p w:rsidR="00EB6752" w:rsidRPr="00535460" w:rsidRDefault="00DC7162" w:rsidP="00EB6752">
            <w:pPr>
              <w:pStyle w:val="ListParagraph"/>
              <w:numPr>
                <w:ilvl w:val="1"/>
                <w:numId w:val="1"/>
              </w:numPr>
              <w:bidi w:val="0"/>
              <w:rPr>
                <w:rFonts w:asciiTheme="majorBidi" w:hAnsiTheme="majorBidi" w:cstheme="majorBidi"/>
              </w:rPr>
            </w:pPr>
            <w:r>
              <w:rPr>
                <w:rFonts w:asciiTheme="majorBidi" w:hAnsiTheme="majorBidi" w:cstheme="majorBidi"/>
              </w:rPr>
              <w:t>d</w:t>
            </w:r>
            <w:r w:rsidR="00EB6752" w:rsidRPr="00535460">
              <w:rPr>
                <w:rFonts w:asciiTheme="majorBidi" w:hAnsiTheme="majorBidi" w:cstheme="majorBidi"/>
              </w:rPr>
              <w:t>eposit with exchanges &amp; clearing houses</w:t>
            </w:r>
          </w:p>
        </w:tc>
        <w:tc>
          <w:tcPr>
            <w:tcW w:w="7532" w:type="dxa"/>
          </w:tcPr>
          <w:p w:rsidR="00EB6752" w:rsidRPr="00535460" w:rsidRDefault="00EB6752" w:rsidP="00EB6752">
            <w:pPr>
              <w:bidi w:val="0"/>
              <w:rPr>
                <w:rFonts w:asciiTheme="majorBidi" w:hAnsiTheme="majorBidi" w:cstheme="majorBidi"/>
              </w:rPr>
            </w:pPr>
            <w:r w:rsidRPr="00535460">
              <w:rPr>
                <w:rFonts w:asciiTheme="majorBidi" w:hAnsiTheme="majorBidi" w:cstheme="majorBidi"/>
              </w:rPr>
              <w:t>Book value by calculating accrued interest rec</w:t>
            </w:r>
            <w:r>
              <w:rPr>
                <w:rFonts w:asciiTheme="majorBidi" w:hAnsiTheme="majorBidi" w:cstheme="majorBidi"/>
              </w:rPr>
              <w:t>eivable at the calculation date</w:t>
            </w:r>
          </w:p>
        </w:tc>
        <w:tc>
          <w:tcPr>
            <w:tcW w:w="989" w:type="dxa"/>
          </w:tcPr>
          <w:p w:rsidR="00EB6752" w:rsidRPr="00535460" w:rsidRDefault="00EB6752" w:rsidP="00EB6752">
            <w:pPr>
              <w:bidi w:val="0"/>
              <w:jc w:val="center"/>
              <w:rPr>
                <w:rFonts w:asciiTheme="majorBidi" w:hAnsiTheme="majorBidi" w:cstheme="majorBidi"/>
              </w:rPr>
            </w:pPr>
          </w:p>
        </w:tc>
        <w:tc>
          <w:tcPr>
            <w:tcW w:w="1109" w:type="dxa"/>
          </w:tcPr>
          <w:p w:rsidR="00EB6752" w:rsidRPr="00535460" w:rsidRDefault="00EB6752" w:rsidP="00EB6752">
            <w:pPr>
              <w:bidi w:val="0"/>
              <w:jc w:val="center"/>
              <w:rPr>
                <w:rFonts w:asciiTheme="majorBidi" w:hAnsiTheme="majorBidi" w:cstheme="majorBidi"/>
              </w:rPr>
            </w:pPr>
          </w:p>
        </w:tc>
      </w:tr>
      <w:tr w:rsidR="00EB6752" w:rsidRPr="00535460" w:rsidTr="00DC7162">
        <w:trPr>
          <w:jc w:val="center"/>
        </w:trPr>
        <w:tc>
          <w:tcPr>
            <w:tcW w:w="6138" w:type="dxa"/>
          </w:tcPr>
          <w:p w:rsidR="00EB6752" w:rsidRPr="00535460" w:rsidRDefault="00EB6752" w:rsidP="00EB6752">
            <w:pPr>
              <w:bidi w:val="0"/>
              <w:rPr>
                <w:rFonts w:asciiTheme="majorBidi" w:hAnsiTheme="majorBidi" w:cstheme="majorBidi"/>
              </w:rPr>
            </w:pPr>
            <w:r w:rsidRPr="00535460">
              <w:rPr>
                <w:rFonts w:asciiTheme="majorBidi" w:hAnsiTheme="majorBidi" w:cstheme="majorBidi"/>
              </w:rPr>
              <w:t>1-4-1- guarantee fund for transactions on derivatives</w:t>
            </w:r>
          </w:p>
        </w:tc>
        <w:tc>
          <w:tcPr>
            <w:tcW w:w="7532" w:type="dxa"/>
          </w:tcPr>
          <w:p w:rsidR="00EB6752" w:rsidRPr="00535460" w:rsidRDefault="00EB6752" w:rsidP="00EB6752">
            <w:pPr>
              <w:bidi w:val="0"/>
              <w:rPr>
                <w:rFonts w:asciiTheme="majorBidi" w:hAnsiTheme="majorBidi" w:cstheme="majorBidi"/>
              </w:rPr>
            </w:pPr>
            <w:r w:rsidRPr="00535460">
              <w:rPr>
                <w:rFonts w:asciiTheme="majorBidi" w:hAnsiTheme="majorBidi" w:cstheme="majorBidi"/>
              </w:rPr>
              <w:t>Book value by calculating accrued interest rec</w:t>
            </w:r>
            <w:r>
              <w:rPr>
                <w:rFonts w:asciiTheme="majorBidi" w:hAnsiTheme="majorBidi" w:cstheme="majorBidi"/>
              </w:rPr>
              <w:t>eivable at the calculation date</w:t>
            </w:r>
          </w:p>
        </w:tc>
        <w:tc>
          <w:tcPr>
            <w:tcW w:w="989" w:type="dxa"/>
          </w:tcPr>
          <w:p w:rsidR="00EB6752" w:rsidRPr="00535460" w:rsidRDefault="00EB6752" w:rsidP="00EB6752">
            <w:pPr>
              <w:bidi w:val="0"/>
              <w:jc w:val="center"/>
              <w:rPr>
                <w:rFonts w:asciiTheme="majorBidi" w:hAnsiTheme="majorBidi" w:cstheme="majorBidi"/>
                <w:rtl/>
              </w:rPr>
            </w:pPr>
            <w:r>
              <w:rPr>
                <w:rFonts w:asciiTheme="majorBidi" w:hAnsiTheme="majorBidi" w:cstheme="majorBidi" w:hint="cs"/>
                <w:rtl/>
              </w:rPr>
              <w:t>0</w:t>
            </w:r>
          </w:p>
        </w:tc>
        <w:tc>
          <w:tcPr>
            <w:tcW w:w="1109" w:type="dxa"/>
          </w:tcPr>
          <w:p w:rsidR="00EB6752" w:rsidRPr="00535460" w:rsidRDefault="00EB6752" w:rsidP="00EB6752">
            <w:pPr>
              <w:bidi w:val="0"/>
              <w:jc w:val="center"/>
              <w:rPr>
                <w:rFonts w:asciiTheme="majorBidi" w:hAnsiTheme="majorBidi" w:cstheme="majorBidi"/>
              </w:rPr>
            </w:pPr>
            <w:r>
              <w:rPr>
                <w:rFonts w:asciiTheme="majorBidi" w:hAnsiTheme="majorBidi" w:cstheme="majorBidi" w:hint="cs"/>
                <w:rtl/>
              </w:rPr>
              <w:t>0</w:t>
            </w:r>
          </w:p>
        </w:tc>
      </w:tr>
      <w:tr w:rsidR="00EB6752" w:rsidRPr="00535460" w:rsidTr="00DC7162">
        <w:trPr>
          <w:jc w:val="center"/>
        </w:trPr>
        <w:tc>
          <w:tcPr>
            <w:tcW w:w="6138" w:type="dxa"/>
          </w:tcPr>
          <w:p w:rsidR="00EB6752" w:rsidRPr="00535460" w:rsidRDefault="00EB6752" w:rsidP="00EB6752">
            <w:pPr>
              <w:bidi w:val="0"/>
              <w:rPr>
                <w:rFonts w:asciiTheme="majorBidi" w:hAnsiTheme="majorBidi" w:cstheme="majorBidi"/>
              </w:rPr>
            </w:pPr>
            <w:r w:rsidRPr="00535460">
              <w:rPr>
                <w:rFonts w:asciiTheme="majorBidi" w:hAnsiTheme="majorBidi" w:cstheme="majorBidi"/>
              </w:rPr>
              <w:t>2-4-1- guarantee for other transactions</w:t>
            </w:r>
          </w:p>
        </w:tc>
        <w:tc>
          <w:tcPr>
            <w:tcW w:w="7532" w:type="dxa"/>
          </w:tcPr>
          <w:p w:rsidR="00EB6752" w:rsidRPr="00535460" w:rsidRDefault="00EB6752" w:rsidP="00EB6752">
            <w:pPr>
              <w:bidi w:val="0"/>
              <w:rPr>
                <w:rFonts w:asciiTheme="majorBidi" w:hAnsiTheme="majorBidi" w:cstheme="majorBidi"/>
              </w:rPr>
            </w:pPr>
            <w:r w:rsidRPr="00535460">
              <w:rPr>
                <w:rFonts w:asciiTheme="majorBidi" w:hAnsiTheme="majorBidi" w:cstheme="majorBidi"/>
              </w:rPr>
              <w:t>Book value by calculating accrued interest rec</w:t>
            </w:r>
            <w:r>
              <w:rPr>
                <w:rFonts w:asciiTheme="majorBidi" w:hAnsiTheme="majorBidi" w:cstheme="majorBidi"/>
              </w:rPr>
              <w:t>eivable at the calculation date</w:t>
            </w:r>
          </w:p>
        </w:tc>
        <w:tc>
          <w:tcPr>
            <w:tcW w:w="989" w:type="dxa"/>
          </w:tcPr>
          <w:p w:rsidR="00EB6752" w:rsidRPr="00535460" w:rsidRDefault="00DC7162" w:rsidP="00EB6752">
            <w:pPr>
              <w:bidi w:val="0"/>
              <w:jc w:val="center"/>
              <w:rPr>
                <w:rFonts w:asciiTheme="majorBidi" w:hAnsiTheme="majorBidi" w:cstheme="majorBidi"/>
              </w:rPr>
            </w:pPr>
            <w:r>
              <w:rPr>
                <w:rFonts w:asciiTheme="majorBidi" w:hAnsiTheme="majorBidi" w:cstheme="majorBidi"/>
              </w:rPr>
              <w:t>80</w:t>
            </w:r>
          </w:p>
        </w:tc>
        <w:tc>
          <w:tcPr>
            <w:tcW w:w="1109" w:type="dxa"/>
          </w:tcPr>
          <w:p w:rsidR="00EB6752" w:rsidRPr="00535460" w:rsidRDefault="00DC7162" w:rsidP="00EB6752">
            <w:pPr>
              <w:bidi w:val="0"/>
              <w:jc w:val="center"/>
              <w:rPr>
                <w:rFonts w:asciiTheme="majorBidi" w:hAnsiTheme="majorBidi" w:cstheme="majorBidi"/>
              </w:rPr>
            </w:pPr>
            <w:r>
              <w:rPr>
                <w:rFonts w:asciiTheme="majorBidi" w:hAnsiTheme="majorBidi" w:cstheme="majorBidi"/>
              </w:rPr>
              <w:t>100</w:t>
            </w:r>
          </w:p>
        </w:tc>
      </w:tr>
      <w:tr w:rsidR="00EB6752" w:rsidRPr="00535460" w:rsidTr="00DC7162">
        <w:trPr>
          <w:jc w:val="center"/>
        </w:trPr>
        <w:tc>
          <w:tcPr>
            <w:tcW w:w="6138" w:type="dxa"/>
          </w:tcPr>
          <w:p w:rsidR="00EB6752" w:rsidRPr="00535460" w:rsidRDefault="00EB6752" w:rsidP="00EB6752">
            <w:pPr>
              <w:bidi w:val="0"/>
              <w:rPr>
                <w:rFonts w:asciiTheme="majorBidi" w:hAnsiTheme="majorBidi" w:cstheme="majorBidi"/>
              </w:rPr>
            </w:pPr>
            <w:r w:rsidRPr="00535460">
              <w:rPr>
                <w:rFonts w:asciiTheme="majorBidi" w:hAnsiTheme="majorBidi" w:cstheme="majorBidi"/>
              </w:rPr>
              <w:t>5-1- other deposits</w:t>
            </w:r>
          </w:p>
        </w:tc>
        <w:tc>
          <w:tcPr>
            <w:tcW w:w="7532" w:type="dxa"/>
          </w:tcPr>
          <w:p w:rsidR="00EB6752" w:rsidRPr="00535460" w:rsidRDefault="00EB6752" w:rsidP="00EB6752">
            <w:pPr>
              <w:bidi w:val="0"/>
              <w:rPr>
                <w:rFonts w:asciiTheme="majorBidi" w:hAnsiTheme="majorBidi" w:cstheme="majorBidi"/>
              </w:rPr>
            </w:pPr>
            <w:r w:rsidRPr="00535460">
              <w:rPr>
                <w:rFonts w:asciiTheme="majorBidi" w:hAnsiTheme="majorBidi" w:cstheme="majorBidi"/>
              </w:rPr>
              <w:t>Book value by calculating accrued interest rec</w:t>
            </w:r>
            <w:r>
              <w:rPr>
                <w:rFonts w:asciiTheme="majorBidi" w:hAnsiTheme="majorBidi" w:cstheme="majorBidi"/>
              </w:rPr>
              <w:t>eivable at the calculation date</w:t>
            </w:r>
          </w:p>
        </w:tc>
        <w:tc>
          <w:tcPr>
            <w:tcW w:w="989" w:type="dxa"/>
          </w:tcPr>
          <w:p w:rsidR="00EB6752" w:rsidRPr="00535460" w:rsidRDefault="00EB6752" w:rsidP="00EB6752">
            <w:pPr>
              <w:bidi w:val="0"/>
              <w:jc w:val="center"/>
              <w:rPr>
                <w:rFonts w:asciiTheme="majorBidi" w:hAnsiTheme="majorBidi" w:cstheme="majorBidi"/>
              </w:rPr>
            </w:pPr>
          </w:p>
        </w:tc>
        <w:tc>
          <w:tcPr>
            <w:tcW w:w="1109" w:type="dxa"/>
          </w:tcPr>
          <w:p w:rsidR="00EB6752" w:rsidRPr="00535460" w:rsidRDefault="00EB6752" w:rsidP="00EB6752">
            <w:pPr>
              <w:bidi w:val="0"/>
              <w:jc w:val="center"/>
              <w:rPr>
                <w:rFonts w:asciiTheme="majorBidi" w:hAnsiTheme="majorBidi" w:cstheme="majorBidi"/>
              </w:rPr>
            </w:pPr>
          </w:p>
        </w:tc>
      </w:tr>
      <w:tr w:rsidR="00EB6752" w:rsidRPr="00535460" w:rsidTr="00DC7162">
        <w:trPr>
          <w:jc w:val="center"/>
        </w:trPr>
        <w:tc>
          <w:tcPr>
            <w:tcW w:w="6138" w:type="dxa"/>
          </w:tcPr>
          <w:p w:rsidR="00EB6752" w:rsidRPr="00535460" w:rsidRDefault="00EB6752" w:rsidP="00EB6752">
            <w:pPr>
              <w:bidi w:val="0"/>
              <w:rPr>
                <w:rFonts w:asciiTheme="majorBidi" w:hAnsiTheme="majorBidi" w:cstheme="majorBidi"/>
              </w:rPr>
            </w:pPr>
            <w:r w:rsidRPr="00535460">
              <w:rPr>
                <w:rFonts w:asciiTheme="majorBidi" w:hAnsiTheme="majorBidi" w:cstheme="majorBidi"/>
              </w:rPr>
              <w:t>6-1- short- term investment</w:t>
            </w:r>
          </w:p>
          <w:p w:rsidR="00EB6752" w:rsidRPr="00535460" w:rsidRDefault="00EB6752" w:rsidP="00EB6752">
            <w:pPr>
              <w:bidi w:val="0"/>
              <w:rPr>
                <w:rFonts w:asciiTheme="majorBidi" w:hAnsiTheme="majorBidi" w:cstheme="majorBidi"/>
              </w:rPr>
            </w:pPr>
            <w:r>
              <w:rPr>
                <w:rFonts w:asciiTheme="majorBidi" w:hAnsiTheme="majorBidi" w:cstheme="majorBidi"/>
              </w:rPr>
              <w:t>1-6-1 – investing in fixed-</w:t>
            </w:r>
            <w:r w:rsidRPr="00535460">
              <w:rPr>
                <w:rFonts w:asciiTheme="majorBidi" w:hAnsiTheme="majorBidi" w:cstheme="majorBidi"/>
              </w:rPr>
              <w:t>interest securities</w:t>
            </w:r>
          </w:p>
        </w:tc>
        <w:tc>
          <w:tcPr>
            <w:tcW w:w="7532" w:type="dxa"/>
          </w:tcPr>
          <w:p w:rsidR="00EB6752" w:rsidRPr="00535460" w:rsidRDefault="00EB6752" w:rsidP="00EB6752">
            <w:pPr>
              <w:bidi w:val="0"/>
              <w:rPr>
                <w:rFonts w:asciiTheme="majorBidi" w:hAnsiTheme="majorBidi" w:cstheme="majorBidi"/>
              </w:rPr>
            </w:pPr>
          </w:p>
        </w:tc>
        <w:tc>
          <w:tcPr>
            <w:tcW w:w="989" w:type="dxa"/>
          </w:tcPr>
          <w:p w:rsidR="00EB6752" w:rsidRPr="00535460" w:rsidRDefault="00EB6752" w:rsidP="00EB6752">
            <w:pPr>
              <w:bidi w:val="0"/>
              <w:jc w:val="center"/>
              <w:rPr>
                <w:rFonts w:asciiTheme="majorBidi" w:hAnsiTheme="majorBidi" w:cstheme="majorBidi"/>
              </w:rPr>
            </w:pPr>
          </w:p>
        </w:tc>
        <w:tc>
          <w:tcPr>
            <w:tcW w:w="1109" w:type="dxa"/>
          </w:tcPr>
          <w:p w:rsidR="00EB6752" w:rsidRPr="00535460" w:rsidRDefault="00EB6752" w:rsidP="00EB6752">
            <w:pPr>
              <w:bidi w:val="0"/>
              <w:jc w:val="center"/>
              <w:rPr>
                <w:rFonts w:asciiTheme="majorBidi" w:hAnsiTheme="majorBidi" w:cstheme="majorBidi"/>
              </w:rPr>
            </w:pPr>
          </w:p>
        </w:tc>
      </w:tr>
      <w:tr w:rsidR="00EB6752" w:rsidRPr="00535460" w:rsidTr="00DC7162">
        <w:trPr>
          <w:jc w:val="center"/>
        </w:trPr>
        <w:tc>
          <w:tcPr>
            <w:tcW w:w="6138" w:type="dxa"/>
          </w:tcPr>
          <w:p w:rsidR="00EB6752" w:rsidRPr="00535460" w:rsidRDefault="00EB6752" w:rsidP="00EB6752">
            <w:pPr>
              <w:bidi w:val="0"/>
              <w:rPr>
                <w:rFonts w:asciiTheme="majorBidi" w:hAnsiTheme="majorBidi" w:cstheme="majorBidi"/>
              </w:rPr>
            </w:pPr>
            <w:r w:rsidRPr="00535460">
              <w:rPr>
                <w:rFonts w:asciiTheme="majorBidi" w:hAnsiTheme="majorBidi" w:cstheme="majorBidi"/>
              </w:rPr>
              <w:t>1-1-6-1- with repurchase guarantee pre-maturity</w:t>
            </w:r>
          </w:p>
        </w:tc>
        <w:tc>
          <w:tcPr>
            <w:tcW w:w="7532" w:type="dxa"/>
          </w:tcPr>
          <w:p w:rsidR="00EB6752" w:rsidRPr="00535460" w:rsidRDefault="00EB6752" w:rsidP="00EB6752">
            <w:pPr>
              <w:bidi w:val="0"/>
              <w:rPr>
                <w:rFonts w:asciiTheme="majorBidi" w:hAnsiTheme="majorBidi" w:cstheme="majorBidi"/>
              </w:rPr>
            </w:pPr>
            <w:r w:rsidRPr="00535460">
              <w:rPr>
                <w:rFonts w:asciiTheme="majorBidi" w:hAnsiTheme="majorBidi" w:cstheme="majorBidi"/>
              </w:rPr>
              <w:t>Value of repurchase guarantee at calculation date</w:t>
            </w:r>
          </w:p>
        </w:tc>
        <w:tc>
          <w:tcPr>
            <w:tcW w:w="989" w:type="dxa"/>
          </w:tcPr>
          <w:p w:rsidR="00EB6752" w:rsidRPr="00535460" w:rsidRDefault="00DC7162" w:rsidP="00EB6752">
            <w:pPr>
              <w:bidi w:val="0"/>
              <w:jc w:val="center"/>
              <w:rPr>
                <w:rFonts w:asciiTheme="majorBidi" w:hAnsiTheme="majorBidi" w:cstheme="majorBidi"/>
              </w:rPr>
            </w:pPr>
            <w:r>
              <w:rPr>
                <w:rFonts w:asciiTheme="majorBidi" w:hAnsiTheme="majorBidi" w:cstheme="majorBidi"/>
              </w:rPr>
              <w:t>100</w:t>
            </w:r>
          </w:p>
        </w:tc>
        <w:tc>
          <w:tcPr>
            <w:tcW w:w="1109" w:type="dxa"/>
          </w:tcPr>
          <w:p w:rsidR="00EB6752" w:rsidRPr="00535460" w:rsidRDefault="00DC7162" w:rsidP="00EB6752">
            <w:pPr>
              <w:bidi w:val="0"/>
              <w:jc w:val="center"/>
              <w:rPr>
                <w:rFonts w:asciiTheme="majorBidi" w:hAnsiTheme="majorBidi" w:cstheme="majorBidi"/>
              </w:rPr>
            </w:pPr>
            <w:r>
              <w:rPr>
                <w:rFonts w:asciiTheme="majorBidi" w:hAnsiTheme="majorBidi" w:cstheme="majorBidi"/>
              </w:rPr>
              <w:t>100</w:t>
            </w:r>
          </w:p>
        </w:tc>
      </w:tr>
      <w:tr w:rsidR="00EB6752" w:rsidRPr="00535460" w:rsidTr="00DC7162">
        <w:trPr>
          <w:jc w:val="center"/>
        </w:trPr>
        <w:tc>
          <w:tcPr>
            <w:tcW w:w="6138" w:type="dxa"/>
          </w:tcPr>
          <w:p w:rsidR="00EB6752" w:rsidRPr="00535460" w:rsidRDefault="00EB6752" w:rsidP="00EB6752">
            <w:pPr>
              <w:bidi w:val="0"/>
              <w:rPr>
                <w:rFonts w:asciiTheme="majorBidi" w:hAnsiTheme="majorBidi" w:cstheme="majorBidi"/>
              </w:rPr>
            </w:pPr>
            <w:r w:rsidRPr="00535460">
              <w:rPr>
                <w:rFonts w:asciiTheme="majorBidi" w:hAnsiTheme="majorBidi" w:cstheme="majorBidi"/>
              </w:rPr>
              <w:t>2-1-6-1- without repurchase guarantee pre-maturity</w:t>
            </w:r>
          </w:p>
          <w:p w:rsidR="00EB6752" w:rsidRPr="00535460" w:rsidRDefault="00EB6752" w:rsidP="00EB6752">
            <w:pPr>
              <w:bidi w:val="0"/>
              <w:rPr>
                <w:rFonts w:asciiTheme="majorBidi" w:hAnsiTheme="majorBidi" w:cstheme="majorBidi"/>
              </w:rPr>
            </w:pPr>
            <w:r w:rsidRPr="00535460">
              <w:rPr>
                <w:rFonts w:asciiTheme="majorBidi" w:hAnsiTheme="majorBidi" w:cstheme="majorBidi"/>
              </w:rPr>
              <w:t>1-</w:t>
            </w:r>
            <w:r>
              <w:rPr>
                <w:rFonts w:asciiTheme="majorBidi" w:hAnsiTheme="majorBidi" w:cstheme="majorBidi"/>
              </w:rPr>
              <w:t>6-1-6-1- listed on exchange or F</w:t>
            </w:r>
            <w:r w:rsidRPr="00535460">
              <w:rPr>
                <w:rFonts w:asciiTheme="majorBidi" w:hAnsiTheme="majorBidi" w:cstheme="majorBidi"/>
              </w:rPr>
              <w:t>arabourse</w:t>
            </w:r>
          </w:p>
          <w:p w:rsidR="00EB6752" w:rsidRPr="00535460" w:rsidRDefault="00EB6752" w:rsidP="00EB6752">
            <w:pPr>
              <w:bidi w:val="0"/>
              <w:rPr>
                <w:rFonts w:asciiTheme="majorBidi" w:hAnsiTheme="majorBidi" w:cstheme="majorBidi"/>
              </w:rPr>
            </w:pPr>
            <w:r w:rsidRPr="00535460">
              <w:rPr>
                <w:rFonts w:asciiTheme="majorBidi" w:hAnsiTheme="majorBidi" w:cstheme="majorBidi"/>
              </w:rPr>
              <w:t>1-1-1-2-1-6-1- with licensed market-marker</w:t>
            </w:r>
          </w:p>
        </w:tc>
        <w:tc>
          <w:tcPr>
            <w:tcW w:w="7532" w:type="dxa"/>
          </w:tcPr>
          <w:p w:rsidR="00EB6752" w:rsidRPr="00535460" w:rsidRDefault="00EB6752" w:rsidP="00EB6752">
            <w:pPr>
              <w:bidi w:val="0"/>
              <w:rPr>
                <w:rFonts w:asciiTheme="majorBidi" w:hAnsiTheme="majorBidi" w:cstheme="majorBidi"/>
              </w:rPr>
            </w:pPr>
          </w:p>
        </w:tc>
        <w:tc>
          <w:tcPr>
            <w:tcW w:w="989" w:type="dxa"/>
          </w:tcPr>
          <w:p w:rsidR="00EB6752" w:rsidRPr="00535460" w:rsidRDefault="00EB6752" w:rsidP="00EB6752">
            <w:pPr>
              <w:bidi w:val="0"/>
              <w:jc w:val="center"/>
              <w:rPr>
                <w:rFonts w:asciiTheme="majorBidi" w:hAnsiTheme="majorBidi" w:cstheme="majorBidi"/>
              </w:rPr>
            </w:pPr>
          </w:p>
        </w:tc>
        <w:tc>
          <w:tcPr>
            <w:tcW w:w="1109" w:type="dxa"/>
          </w:tcPr>
          <w:p w:rsidR="00EB6752" w:rsidRPr="00535460" w:rsidRDefault="00EB6752" w:rsidP="00EB6752">
            <w:pPr>
              <w:bidi w:val="0"/>
              <w:jc w:val="center"/>
              <w:rPr>
                <w:rFonts w:asciiTheme="majorBidi" w:hAnsiTheme="majorBidi" w:cstheme="majorBidi"/>
              </w:rPr>
            </w:pPr>
          </w:p>
        </w:tc>
      </w:tr>
      <w:tr w:rsidR="00EB6752" w:rsidRPr="00535460" w:rsidTr="00DC7162">
        <w:trPr>
          <w:jc w:val="center"/>
        </w:trPr>
        <w:tc>
          <w:tcPr>
            <w:tcW w:w="6138" w:type="dxa"/>
          </w:tcPr>
          <w:p w:rsidR="00EB6752" w:rsidRPr="00535460" w:rsidRDefault="00EB6752" w:rsidP="00EB6752">
            <w:pPr>
              <w:bidi w:val="0"/>
              <w:rPr>
                <w:rFonts w:asciiTheme="majorBidi" w:hAnsiTheme="majorBidi" w:cstheme="majorBidi"/>
              </w:rPr>
            </w:pPr>
            <w:r w:rsidRPr="00535460">
              <w:rPr>
                <w:rFonts w:asciiTheme="majorBidi" w:hAnsiTheme="majorBidi" w:cstheme="majorBidi"/>
              </w:rPr>
              <w:t>1-1-1-2-1-6-1- market- making by the financial institution itself</w:t>
            </w:r>
          </w:p>
        </w:tc>
        <w:tc>
          <w:tcPr>
            <w:tcW w:w="7532" w:type="dxa"/>
          </w:tcPr>
          <w:p w:rsidR="00EB6752" w:rsidRPr="00535460" w:rsidRDefault="00EB6752" w:rsidP="00EB6752">
            <w:pPr>
              <w:bidi w:val="0"/>
              <w:rPr>
                <w:rFonts w:asciiTheme="majorBidi" w:hAnsiTheme="majorBidi" w:cstheme="majorBidi"/>
              </w:rPr>
            </w:pPr>
            <w:r w:rsidRPr="00535460">
              <w:rPr>
                <w:rFonts w:asciiTheme="majorBidi" w:hAnsiTheme="majorBidi" w:cstheme="majorBidi"/>
              </w:rPr>
              <w:t>Net sales worth (closing price upon deduction of sales charges</w:t>
            </w:r>
            <w:r w:rsidR="00DC7162">
              <w:rPr>
                <w:rFonts w:asciiTheme="majorBidi" w:hAnsiTheme="majorBidi" w:cstheme="majorBidi"/>
              </w:rPr>
              <w:t>)</w:t>
            </w:r>
            <w:r w:rsidRPr="00535460">
              <w:rPr>
                <w:rFonts w:asciiTheme="majorBidi" w:hAnsiTheme="majorBidi" w:cstheme="majorBidi"/>
              </w:rPr>
              <w:t xml:space="preserve"> by calculating the accrued interest receivable at the calculation date</w:t>
            </w:r>
          </w:p>
        </w:tc>
        <w:tc>
          <w:tcPr>
            <w:tcW w:w="989" w:type="dxa"/>
          </w:tcPr>
          <w:p w:rsidR="00EB6752" w:rsidRPr="00535460" w:rsidRDefault="00DC7162" w:rsidP="00EB6752">
            <w:pPr>
              <w:bidi w:val="0"/>
              <w:jc w:val="center"/>
              <w:rPr>
                <w:rFonts w:asciiTheme="majorBidi" w:hAnsiTheme="majorBidi" w:cstheme="majorBidi"/>
              </w:rPr>
            </w:pPr>
            <w:r>
              <w:rPr>
                <w:rFonts w:asciiTheme="majorBidi" w:hAnsiTheme="majorBidi" w:cstheme="majorBidi"/>
              </w:rPr>
              <w:t>70</w:t>
            </w:r>
          </w:p>
        </w:tc>
        <w:tc>
          <w:tcPr>
            <w:tcW w:w="1109" w:type="dxa"/>
          </w:tcPr>
          <w:p w:rsidR="00EB6752" w:rsidRPr="00535460" w:rsidRDefault="00DC7162" w:rsidP="00EB6752">
            <w:pPr>
              <w:bidi w:val="0"/>
              <w:jc w:val="center"/>
              <w:rPr>
                <w:rFonts w:asciiTheme="majorBidi" w:hAnsiTheme="majorBidi" w:cstheme="majorBidi"/>
              </w:rPr>
            </w:pPr>
            <w:r>
              <w:rPr>
                <w:rFonts w:asciiTheme="majorBidi" w:hAnsiTheme="majorBidi" w:cstheme="majorBidi"/>
              </w:rPr>
              <w:t>100</w:t>
            </w:r>
          </w:p>
        </w:tc>
      </w:tr>
      <w:tr w:rsidR="00EB6752" w:rsidRPr="00535460" w:rsidTr="00DC7162">
        <w:trPr>
          <w:jc w:val="center"/>
        </w:trPr>
        <w:tc>
          <w:tcPr>
            <w:tcW w:w="6138" w:type="dxa"/>
          </w:tcPr>
          <w:p w:rsidR="00EB6752" w:rsidRPr="00535460" w:rsidRDefault="00EB6752" w:rsidP="00EB6752">
            <w:pPr>
              <w:bidi w:val="0"/>
              <w:rPr>
                <w:rFonts w:asciiTheme="majorBidi" w:hAnsiTheme="majorBidi" w:cstheme="majorBidi"/>
              </w:rPr>
            </w:pPr>
            <w:r w:rsidRPr="00535460">
              <w:rPr>
                <w:rFonts w:asciiTheme="majorBidi" w:hAnsiTheme="majorBidi" w:cstheme="majorBidi"/>
              </w:rPr>
              <w:t>2-1-1-2-1-6-1- market- making by others</w:t>
            </w:r>
          </w:p>
        </w:tc>
        <w:tc>
          <w:tcPr>
            <w:tcW w:w="7532" w:type="dxa"/>
          </w:tcPr>
          <w:p w:rsidR="00EB6752" w:rsidRPr="00535460" w:rsidRDefault="00EB6752" w:rsidP="00EB6752">
            <w:pPr>
              <w:bidi w:val="0"/>
              <w:rPr>
                <w:rFonts w:asciiTheme="majorBidi" w:hAnsiTheme="majorBidi" w:cstheme="majorBidi"/>
              </w:rPr>
            </w:pPr>
            <w:r w:rsidRPr="00535460">
              <w:rPr>
                <w:rFonts w:asciiTheme="majorBidi" w:hAnsiTheme="majorBidi" w:cstheme="majorBidi"/>
              </w:rPr>
              <w:t>Net sales worth (closing price upon deduction of sales charges</w:t>
            </w:r>
            <w:r w:rsidR="00DC7162">
              <w:rPr>
                <w:rFonts w:asciiTheme="majorBidi" w:hAnsiTheme="majorBidi" w:cstheme="majorBidi"/>
              </w:rPr>
              <w:t>)</w:t>
            </w:r>
            <w:r w:rsidRPr="00535460">
              <w:rPr>
                <w:rFonts w:asciiTheme="majorBidi" w:hAnsiTheme="majorBidi" w:cstheme="majorBidi"/>
              </w:rPr>
              <w:t xml:space="preserve"> by calculating the accrued interest receivable at the calculation date</w:t>
            </w:r>
          </w:p>
        </w:tc>
        <w:tc>
          <w:tcPr>
            <w:tcW w:w="989" w:type="dxa"/>
          </w:tcPr>
          <w:p w:rsidR="00EB6752" w:rsidRPr="00535460" w:rsidRDefault="00DC7162" w:rsidP="00EB6752">
            <w:pPr>
              <w:bidi w:val="0"/>
              <w:jc w:val="center"/>
              <w:rPr>
                <w:rFonts w:asciiTheme="majorBidi" w:hAnsiTheme="majorBidi" w:cstheme="majorBidi"/>
              </w:rPr>
            </w:pPr>
            <w:r>
              <w:rPr>
                <w:rFonts w:asciiTheme="majorBidi" w:hAnsiTheme="majorBidi" w:cstheme="majorBidi"/>
              </w:rPr>
              <w:t>80</w:t>
            </w:r>
          </w:p>
        </w:tc>
        <w:tc>
          <w:tcPr>
            <w:tcW w:w="1109" w:type="dxa"/>
          </w:tcPr>
          <w:p w:rsidR="00EB6752" w:rsidRPr="00535460" w:rsidRDefault="00DC7162" w:rsidP="00EB6752">
            <w:pPr>
              <w:bidi w:val="0"/>
              <w:jc w:val="center"/>
              <w:rPr>
                <w:rFonts w:asciiTheme="majorBidi" w:hAnsiTheme="majorBidi" w:cstheme="majorBidi"/>
              </w:rPr>
            </w:pPr>
            <w:r>
              <w:rPr>
                <w:rFonts w:asciiTheme="majorBidi" w:hAnsiTheme="majorBidi" w:cstheme="majorBidi"/>
              </w:rPr>
              <w:t>100</w:t>
            </w:r>
          </w:p>
        </w:tc>
      </w:tr>
      <w:tr w:rsidR="00EB6752" w:rsidRPr="00535460" w:rsidTr="00DC7162">
        <w:trPr>
          <w:jc w:val="center"/>
        </w:trPr>
        <w:tc>
          <w:tcPr>
            <w:tcW w:w="6138" w:type="dxa"/>
          </w:tcPr>
          <w:p w:rsidR="00EB6752" w:rsidRPr="00535460" w:rsidRDefault="00EB6752" w:rsidP="00EB6752">
            <w:pPr>
              <w:bidi w:val="0"/>
              <w:rPr>
                <w:rFonts w:asciiTheme="majorBidi" w:hAnsiTheme="majorBidi" w:cstheme="majorBidi"/>
              </w:rPr>
            </w:pPr>
            <w:r w:rsidRPr="00535460">
              <w:rPr>
                <w:rFonts w:asciiTheme="majorBidi" w:hAnsiTheme="majorBidi" w:cstheme="majorBidi"/>
              </w:rPr>
              <w:t>2-1-1-2-1-6-1-1- without licensed market-maker</w:t>
            </w:r>
          </w:p>
        </w:tc>
        <w:tc>
          <w:tcPr>
            <w:tcW w:w="7532" w:type="dxa"/>
          </w:tcPr>
          <w:p w:rsidR="00EB6752" w:rsidRPr="00535460" w:rsidRDefault="00EB6752" w:rsidP="00EB6752">
            <w:pPr>
              <w:bidi w:val="0"/>
              <w:rPr>
                <w:rFonts w:asciiTheme="majorBidi" w:hAnsiTheme="majorBidi" w:cstheme="majorBidi"/>
              </w:rPr>
            </w:pPr>
            <w:r w:rsidRPr="00535460">
              <w:rPr>
                <w:rFonts w:asciiTheme="majorBidi" w:hAnsiTheme="majorBidi" w:cstheme="majorBidi"/>
              </w:rPr>
              <w:t>Net sales worth (closing price upon deduction of sales charges</w:t>
            </w:r>
            <w:r w:rsidR="00DC7162">
              <w:rPr>
                <w:rFonts w:asciiTheme="majorBidi" w:hAnsiTheme="majorBidi" w:cstheme="majorBidi"/>
              </w:rPr>
              <w:t>)</w:t>
            </w:r>
            <w:r w:rsidRPr="00535460">
              <w:rPr>
                <w:rFonts w:asciiTheme="majorBidi" w:hAnsiTheme="majorBidi" w:cstheme="majorBidi"/>
              </w:rPr>
              <w:t xml:space="preserve"> by calculating the accrued interest receivable at the calculation date</w:t>
            </w:r>
          </w:p>
        </w:tc>
        <w:tc>
          <w:tcPr>
            <w:tcW w:w="989" w:type="dxa"/>
          </w:tcPr>
          <w:p w:rsidR="00EB6752" w:rsidRPr="00535460" w:rsidRDefault="00DC7162" w:rsidP="00EB6752">
            <w:pPr>
              <w:bidi w:val="0"/>
              <w:jc w:val="center"/>
              <w:rPr>
                <w:rFonts w:asciiTheme="majorBidi" w:hAnsiTheme="majorBidi" w:cstheme="majorBidi"/>
              </w:rPr>
            </w:pPr>
            <w:r>
              <w:rPr>
                <w:rFonts w:asciiTheme="majorBidi" w:hAnsiTheme="majorBidi" w:cstheme="majorBidi"/>
              </w:rPr>
              <w:t>70</w:t>
            </w:r>
          </w:p>
        </w:tc>
        <w:tc>
          <w:tcPr>
            <w:tcW w:w="1109" w:type="dxa"/>
          </w:tcPr>
          <w:p w:rsidR="00EB6752" w:rsidRPr="00535460" w:rsidRDefault="00DC7162" w:rsidP="00EB6752">
            <w:pPr>
              <w:bidi w:val="0"/>
              <w:jc w:val="center"/>
              <w:rPr>
                <w:rFonts w:asciiTheme="majorBidi" w:hAnsiTheme="majorBidi" w:cstheme="majorBidi"/>
              </w:rPr>
            </w:pPr>
            <w:r>
              <w:rPr>
                <w:rFonts w:asciiTheme="majorBidi" w:hAnsiTheme="majorBidi" w:cstheme="majorBidi"/>
              </w:rPr>
              <w:t>100</w:t>
            </w:r>
          </w:p>
        </w:tc>
      </w:tr>
      <w:tr w:rsidR="00EB6752" w:rsidRPr="00535460" w:rsidTr="00DC7162">
        <w:trPr>
          <w:jc w:val="center"/>
        </w:trPr>
        <w:tc>
          <w:tcPr>
            <w:tcW w:w="6138" w:type="dxa"/>
          </w:tcPr>
          <w:p w:rsidR="00EB6752" w:rsidRPr="00535460" w:rsidRDefault="00EB6752" w:rsidP="00DC7162">
            <w:pPr>
              <w:bidi w:val="0"/>
              <w:rPr>
                <w:rFonts w:asciiTheme="majorBidi" w:hAnsiTheme="majorBidi" w:cstheme="majorBidi"/>
              </w:rPr>
            </w:pPr>
            <w:r w:rsidRPr="00535460">
              <w:rPr>
                <w:rFonts w:asciiTheme="majorBidi" w:hAnsiTheme="majorBidi" w:cstheme="majorBidi"/>
              </w:rPr>
              <w:t xml:space="preserve">2-2-1-6-1 </w:t>
            </w:r>
            <w:r w:rsidR="00DC7162">
              <w:rPr>
                <w:rFonts w:asciiTheme="majorBidi" w:hAnsiTheme="majorBidi" w:cstheme="majorBidi"/>
              </w:rPr>
              <w:t>u</w:t>
            </w:r>
            <w:r w:rsidRPr="00535460">
              <w:rPr>
                <w:rFonts w:asciiTheme="majorBidi" w:hAnsiTheme="majorBidi" w:cstheme="majorBidi"/>
              </w:rPr>
              <w:t>nlisted on th</w:t>
            </w:r>
            <w:r>
              <w:rPr>
                <w:rFonts w:asciiTheme="majorBidi" w:hAnsiTheme="majorBidi" w:cstheme="majorBidi"/>
              </w:rPr>
              <w:t>e exchange or F</w:t>
            </w:r>
            <w:r w:rsidRPr="00535460">
              <w:rPr>
                <w:rFonts w:asciiTheme="majorBidi" w:hAnsiTheme="majorBidi" w:cstheme="majorBidi"/>
              </w:rPr>
              <w:t>arabourse</w:t>
            </w:r>
          </w:p>
          <w:p w:rsidR="00EB6752" w:rsidRPr="00535460" w:rsidRDefault="00EB6752" w:rsidP="00EB6752">
            <w:pPr>
              <w:bidi w:val="0"/>
              <w:rPr>
                <w:rFonts w:asciiTheme="majorBidi" w:hAnsiTheme="majorBidi" w:cstheme="majorBidi"/>
              </w:rPr>
            </w:pPr>
            <w:r w:rsidRPr="00535460">
              <w:rPr>
                <w:rFonts w:asciiTheme="majorBidi" w:hAnsiTheme="majorBidi" w:cstheme="majorBidi"/>
              </w:rPr>
              <w:t xml:space="preserve">1-2-2-1-6-1- with licensed market-maker </w:t>
            </w:r>
          </w:p>
        </w:tc>
        <w:tc>
          <w:tcPr>
            <w:tcW w:w="7532" w:type="dxa"/>
          </w:tcPr>
          <w:p w:rsidR="00EB6752" w:rsidRPr="00535460" w:rsidRDefault="00EB6752" w:rsidP="00EB6752">
            <w:pPr>
              <w:bidi w:val="0"/>
              <w:rPr>
                <w:rFonts w:asciiTheme="majorBidi" w:hAnsiTheme="majorBidi" w:cstheme="majorBidi"/>
              </w:rPr>
            </w:pPr>
          </w:p>
        </w:tc>
        <w:tc>
          <w:tcPr>
            <w:tcW w:w="989" w:type="dxa"/>
          </w:tcPr>
          <w:p w:rsidR="00EB6752" w:rsidRPr="00535460" w:rsidRDefault="00EB6752" w:rsidP="00EB6752">
            <w:pPr>
              <w:bidi w:val="0"/>
              <w:jc w:val="center"/>
              <w:rPr>
                <w:rFonts w:asciiTheme="majorBidi" w:hAnsiTheme="majorBidi" w:cstheme="majorBidi"/>
              </w:rPr>
            </w:pPr>
          </w:p>
        </w:tc>
        <w:tc>
          <w:tcPr>
            <w:tcW w:w="1109" w:type="dxa"/>
          </w:tcPr>
          <w:p w:rsidR="00EB6752" w:rsidRPr="00535460" w:rsidRDefault="00EB6752" w:rsidP="00EB6752">
            <w:pPr>
              <w:bidi w:val="0"/>
              <w:jc w:val="center"/>
              <w:rPr>
                <w:rFonts w:asciiTheme="majorBidi" w:hAnsiTheme="majorBidi" w:cstheme="majorBidi"/>
              </w:rPr>
            </w:pPr>
          </w:p>
        </w:tc>
      </w:tr>
      <w:tr w:rsidR="00DC7162" w:rsidRPr="00535460" w:rsidTr="00DC7162">
        <w:trPr>
          <w:jc w:val="center"/>
        </w:trPr>
        <w:tc>
          <w:tcPr>
            <w:tcW w:w="6138" w:type="dxa"/>
          </w:tcPr>
          <w:p w:rsidR="00DC7162" w:rsidRPr="00535460" w:rsidRDefault="00DC7162" w:rsidP="00EB6752">
            <w:pPr>
              <w:bidi w:val="0"/>
              <w:rPr>
                <w:rFonts w:asciiTheme="majorBidi" w:hAnsiTheme="majorBidi" w:cstheme="majorBidi"/>
              </w:rPr>
            </w:pPr>
            <w:r w:rsidRPr="00535460">
              <w:rPr>
                <w:rFonts w:asciiTheme="majorBidi" w:hAnsiTheme="majorBidi" w:cstheme="majorBidi"/>
              </w:rPr>
              <w:t>1-1-2-2-1-6-1- market- making by the financial institution itself</w:t>
            </w:r>
          </w:p>
        </w:tc>
        <w:tc>
          <w:tcPr>
            <w:tcW w:w="7532" w:type="dxa"/>
          </w:tcPr>
          <w:p w:rsidR="00DC7162" w:rsidRPr="00535460" w:rsidRDefault="00DC7162" w:rsidP="00EB6752">
            <w:pPr>
              <w:bidi w:val="0"/>
              <w:rPr>
                <w:rFonts w:asciiTheme="majorBidi" w:hAnsiTheme="majorBidi" w:cstheme="majorBidi"/>
              </w:rPr>
            </w:pPr>
            <w:r w:rsidRPr="00535460">
              <w:rPr>
                <w:rFonts w:asciiTheme="majorBidi" w:hAnsiTheme="majorBidi" w:cstheme="majorBidi"/>
              </w:rPr>
              <w:t>Net sales worth (closing price upon deduction of sales charges</w:t>
            </w:r>
            <w:r>
              <w:rPr>
                <w:rFonts w:asciiTheme="majorBidi" w:hAnsiTheme="majorBidi" w:cstheme="majorBidi"/>
              </w:rPr>
              <w:t>)</w:t>
            </w:r>
            <w:r w:rsidRPr="00535460">
              <w:rPr>
                <w:rFonts w:asciiTheme="majorBidi" w:hAnsiTheme="majorBidi" w:cstheme="majorBidi"/>
              </w:rPr>
              <w:t xml:space="preserve"> by calculating the accrued interest receivable at the calculation date</w:t>
            </w:r>
          </w:p>
        </w:tc>
        <w:tc>
          <w:tcPr>
            <w:tcW w:w="989" w:type="dxa"/>
          </w:tcPr>
          <w:p w:rsidR="00DC7162" w:rsidRPr="00535460" w:rsidRDefault="00DC7162" w:rsidP="00EB6752">
            <w:pPr>
              <w:bidi w:val="0"/>
              <w:jc w:val="center"/>
              <w:rPr>
                <w:rFonts w:asciiTheme="majorBidi" w:hAnsiTheme="majorBidi" w:cstheme="majorBidi"/>
              </w:rPr>
            </w:pPr>
            <w:r>
              <w:rPr>
                <w:rFonts w:asciiTheme="majorBidi" w:hAnsiTheme="majorBidi" w:cstheme="majorBidi"/>
              </w:rPr>
              <w:t>60</w:t>
            </w:r>
          </w:p>
        </w:tc>
        <w:tc>
          <w:tcPr>
            <w:tcW w:w="1109" w:type="dxa"/>
          </w:tcPr>
          <w:p w:rsidR="00DC7162" w:rsidRPr="00535460" w:rsidRDefault="00DC7162" w:rsidP="00DC7162">
            <w:pPr>
              <w:bidi w:val="0"/>
              <w:jc w:val="center"/>
              <w:rPr>
                <w:rFonts w:asciiTheme="majorBidi" w:hAnsiTheme="majorBidi" w:cstheme="majorBidi"/>
              </w:rPr>
            </w:pPr>
            <w:r>
              <w:rPr>
                <w:rFonts w:asciiTheme="majorBidi" w:hAnsiTheme="majorBidi" w:cstheme="majorBidi"/>
              </w:rPr>
              <w:t>100</w:t>
            </w:r>
          </w:p>
        </w:tc>
      </w:tr>
      <w:tr w:rsidR="00DC7162" w:rsidRPr="00535460" w:rsidTr="00DC7162">
        <w:trPr>
          <w:jc w:val="center"/>
        </w:trPr>
        <w:tc>
          <w:tcPr>
            <w:tcW w:w="6138" w:type="dxa"/>
          </w:tcPr>
          <w:p w:rsidR="00DC7162" w:rsidRPr="00535460" w:rsidRDefault="00DC7162" w:rsidP="00EB6752">
            <w:pPr>
              <w:bidi w:val="0"/>
              <w:rPr>
                <w:rFonts w:asciiTheme="majorBidi" w:hAnsiTheme="majorBidi" w:cstheme="majorBidi"/>
              </w:rPr>
            </w:pPr>
            <w:r w:rsidRPr="00535460">
              <w:rPr>
                <w:rFonts w:asciiTheme="majorBidi" w:hAnsiTheme="majorBidi" w:cstheme="majorBidi"/>
              </w:rPr>
              <w:t>2-1-2-2-1-1-6 market- making by others</w:t>
            </w:r>
          </w:p>
        </w:tc>
        <w:tc>
          <w:tcPr>
            <w:tcW w:w="7532" w:type="dxa"/>
          </w:tcPr>
          <w:p w:rsidR="00DC7162" w:rsidRPr="00535460" w:rsidRDefault="00DC7162" w:rsidP="00EB6752">
            <w:pPr>
              <w:bidi w:val="0"/>
              <w:rPr>
                <w:rFonts w:asciiTheme="majorBidi" w:hAnsiTheme="majorBidi" w:cstheme="majorBidi"/>
              </w:rPr>
            </w:pPr>
            <w:r w:rsidRPr="00535460">
              <w:rPr>
                <w:rFonts w:asciiTheme="majorBidi" w:hAnsiTheme="majorBidi" w:cstheme="majorBidi"/>
              </w:rPr>
              <w:t>Net sales worth (closing price upon deduction of sales charges</w:t>
            </w:r>
            <w:r>
              <w:rPr>
                <w:rFonts w:asciiTheme="majorBidi" w:hAnsiTheme="majorBidi" w:cstheme="majorBidi"/>
              </w:rPr>
              <w:t>)</w:t>
            </w:r>
            <w:r w:rsidRPr="00535460">
              <w:rPr>
                <w:rFonts w:asciiTheme="majorBidi" w:hAnsiTheme="majorBidi" w:cstheme="majorBidi"/>
              </w:rPr>
              <w:t xml:space="preserve"> by calculating the accrued interest receivable at the calculation date</w:t>
            </w:r>
          </w:p>
        </w:tc>
        <w:tc>
          <w:tcPr>
            <w:tcW w:w="989" w:type="dxa"/>
          </w:tcPr>
          <w:p w:rsidR="00DC7162" w:rsidRPr="00535460" w:rsidRDefault="00DC7162" w:rsidP="00EB6752">
            <w:pPr>
              <w:bidi w:val="0"/>
              <w:jc w:val="center"/>
              <w:rPr>
                <w:rFonts w:asciiTheme="majorBidi" w:hAnsiTheme="majorBidi" w:cstheme="majorBidi"/>
              </w:rPr>
            </w:pPr>
            <w:r>
              <w:rPr>
                <w:rFonts w:asciiTheme="majorBidi" w:hAnsiTheme="majorBidi" w:cstheme="majorBidi"/>
              </w:rPr>
              <w:t>70</w:t>
            </w:r>
          </w:p>
        </w:tc>
        <w:tc>
          <w:tcPr>
            <w:tcW w:w="1109" w:type="dxa"/>
          </w:tcPr>
          <w:p w:rsidR="00DC7162" w:rsidRPr="00535460" w:rsidRDefault="00DC7162" w:rsidP="00DC7162">
            <w:pPr>
              <w:bidi w:val="0"/>
              <w:jc w:val="center"/>
              <w:rPr>
                <w:rFonts w:asciiTheme="majorBidi" w:hAnsiTheme="majorBidi" w:cstheme="majorBidi"/>
              </w:rPr>
            </w:pPr>
            <w:r>
              <w:rPr>
                <w:rFonts w:asciiTheme="majorBidi" w:hAnsiTheme="majorBidi" w:cstheme="majorBidi"/>
              </w:rPr>
              <w:t>100</w:t>
            </w:r>
          </w:p>
        </w:tc>
      </w:tr>
      <w:tr w:rsidR="00DC7162" w:rsidRPr="00535460" w:rsidTr="00DC7162">
        <w:trPr>
          <w:jc w:val="center"/>
        </w:trPr>
        <w:tc>
          <w:tcPr>
            <w:tcW w:w="6138" w:type="dxa"/>
          </w:tcPr>
          <w:p w:rsidR="00DC7162" w:rsidRPr="00535460" w:rsidRDefault="00DC7162" w:rsidP="00EB6752">
            <w:pPr>
              <w:bidi w:val="0"/>
              <w:rPr>
                <w:rFonts w:asciiTheme="majorBidi" w:hAnsiTheme="majorBidi" w:cstheme="majorBidi"/>
              </w:rPr>
            </w:pPr>
            <w:r w:rsidRPr="00535460">
              <w:rPr>
                <w:rFonts w:asciiTheme="majorBidi" w:hAnsiTheme="majorBidi" w:cstheme="majorBidi"/>
              </w:rPr>
              <w:t xml:space="preserve">2-2-2-1-6-1 without licensed market-maker </w:t>
            </w:r>
          </w:p>
        </w:tc>
        <w:tc>
          <w:tcPr>
            <w:tcW w:w="7532" w:type="dxa"/>
          </w:tcPr>
          <w:p w:rsidR="00DC7162" w:rsidRPr="00535460" w:rsidRDefault="00DC7162" w:rsidP="00EB6752">
            <w:pPr>
              <w:bidi w:val="0"/>
              <w:rPr>
                <w:rFonts w:asciiTheme="majorBidi" w:hAnsiTheme="majorBidi" w:cstheme="majorBidi"/>
              </w:rPr>
            </w:pPr>
            <w:r w:rsidRPr="00535460">
              <w:rPr>
                <w:rFonts w:asciiTheme="majorBidi" w:hAnsiTheme="majorBidi" w:cstheme="majorBidi"/>
              </w:rPr>
              <w:t>Net worth or nominal price, whichever is lower by calculating the accrued interest receivable at the calculation date</w:t>
            </w:r>
          </w:p>
        </w:tc>
        <w:tc>
          <w:tcPr>
            <w:tcW w:w="989" w:type="dxa"/>
          </w:tcPr>
          <w:p w:rsidR="00DC7162" w:rsidRPr="00535460" w:rsidRDefault="00DC7162" w:rsidP="00EB6752">
            <w:pPr>
              <w:bidi w:val="0"/>
              <w:jc w:val="center"/>
              <w:rPr>
                <w:rFonts w:asciiTheme="majorBidi" w:hAnsiTheme="majorBidi" w:cstheme="majorBidi"/>
              </w:rPr>
            </w:pPr>
            <w:r>
              <w:rPr>
                <w:rFonts w:asciiTheme="majorBidi" w:hAnsiTheme="majorBidi" w:cstheme="majorBidi"/>
              </w:rPr>
              <w:t>60</w:t>
            </w:r>
          </w:p>
        </w:tc>
        <w:tc>
          <w:tcPr>
            <w:tcW w:w="1109" w:type="dxa"/>
          </w:tcPr>
          <w:p w:rsidR="00DC7162" w:rsidRPr="00535460" w:rsidRDefault="00DC7162" w:rsidP="00DC7162">
            <w:pPr>
              <w:bidi w:val="0"/>
              <w:jc w:val="center"/>
              <w:rPr>
                <w:rFonts w:asciiTheme="majorBidi" w:hAnsiTheme="majorBidi" w:cstheme="majorBidi"/>
              </w:rPr>
            </w:pPr>
            <w:r>
              <w:rPr>
                <w:rFonts w:asciiTheme="majorBidi" w:hAnsiTheme="majorBidi" w:cstheme="majorBidi"/>
              </w:rPr>
              <w:t>100</w:t>
            </w:r>
          </w:p>
        </w:tc>
      </w:tr>
    </w:tbl>
    <w:p w:rsidR="00EB6752" w:rsidRPr="00645C05" w:rsidRDefault="00EB6752" w:rsidP="00EB6752">
      <w:pPr>
        <w:bidi w:val="0"/>
        <w:jc w:val="both"/>
        <w:rPr>
          <w:rFonts w:asciiTheme="majorBidi" w:hAnsiTheme="majorBidi" w:cstheme="majorBidi"/>
          <w:b/>
          <w:bCs/>
          <w:sz w:val="20"/>
          <w:szCs w:val="20"/>
        </w:rPr>
      </w:pPr>
      <w:r w:rsidRPr="00645C05">
        <w:rPr>
          <w:rFonts w:asciiTheme="majorBidi" w:hAnsiTheme="majorBidi" w:cstheme="majorBidi"/>
          <w:b/>
          <w:bCs/>
          <w:sz w:val="20"/>
          <w:szCs w:val="20"/>
        </w:rPr>
        <w:t>Notes:</w:t>
      </w:r>
    </w:p>
    <w:p w:rsidR="00EB6752" w:rsidRPr="00645C05" w:rsidRDefault="00EB6752" w:rsidP="00EB6752">
      <w:pPr>
        <w:pStyle w:val="ListParagraph"/>
        <w:numPr>
          <w:ilvl w:val="0"/>
          <w:numId w:val="7"/>
        </w:numPr>
        <w:bidi w:val="0"/>
        <w:rPr>
          <w:rFonts w:asciiTheme="majorBidi" w:hAnsiTheme="majorBidi" w:cstheme="majorBidi"/>
        </w:rPr>
      </w:pPr>
      <w:r w:rsidRPr="00645C05">
        <w:rPr>
          <w:rFonts w:asciiTheme="majorBidi" w:hAnsiTheme="majorBidi" w:cstheme="majorBidi"/>
        </w:rPr>
        <w:lastRenderedPageBreak/>
        <w:t>The financial institutions in this appendix mean banks and credit and financia</w:t>
      </w:r>
      <w:r>
        <w:rPr>
          <w:rFonts w:asciiTheme="majorBidi" w:hAnsiTheme="majorBidi" w:cstheme="majorBidi"/>
        </w:rPr>
        <w:t>l institutions licensed by the C</w:t>
      </w:r>
      <w:r w:rsidRPr="00645C05">
        <w:rPr>
          <w:rFonts w:asciiTheme="majorBidi" w:hAnsiTheme="majorBidi" w:cstheme="majorBidi"/>
        </w:rPr>
        <w:t>entral Bank of I.R.I.</w:t>
      </w:r>
    </w:p>
    <w:p w:rsidR="00EB6752" w:rsidRPr="00645C05" w:rsidRDefault="00EB6752" w:rsidP="00EB6752">
      <w:pPr>
        <w:pStyle w:val="ListParagraph"/>
        <w:numPr>
          <w:ilvl w:val="0"/>
          <w:numId w:val="7"/>
        </w:numPr>
        <w:bidi w:val="0"/>
        <w:rPr>
          <w:rFonts w:asciiTheme="majorBidi" w:hAnsiTheme="majorBidi" w:cstheme="majorBidi"/>
        </w:rPr>
      </w:pPr>
      <w:r w:rsidRPr="00645C05">
        <w:rPr>
          <w:rFonts w:asciiTheme="majorBidi" w:hAnsiTheme="majorBidi" w:cstheme="majorBidi"/>
        </w:rPr>
        <w:t>The permission for securities trading in the Farabourse base market does not mean the listing of securities on the Farabourse</w:t>
      </w:r>
    </w:p>
    <w:p w:rsidR="00EB6752" w:rsidRPr="00645C05" w:rsidRDefault="00EB6752" w:rsidP="00EB6752">
      <w:pPr>
        <w:pStyle w:val="ListParagraph"/>
        <w:numPr>
          <w:ilvl w:val="0"/>
          <w:numId w:val="7"/>
        </w:numPr>
        <w:bidi w:val="0"/>
        <w:rPr>
          <w:rFonts w:asciiTheme="majorBidi" w:hAnsiTheme="majorBidi" w:cstheme="majorBidi"/>
        </w:rPr>
      </w:pPr>
      <w:r w:rsidRPr="00645C05">
        <w:rPr>
          <w:rFonts w:asciiTheme="majorBidi" w:hAnsiTheme="majorBidi" w:cstheme="majorBidi"/>
        </w:rPr>
        <w:t>In calculating the book value, the provisions for value reduction and accumulated depreciation are deducted as the case may be.</w:t>
      </w:r>
    </w:p>
    <w:p w:rsidR="00EB6752" w:rsidRPr="00D8158A" w:rsidRDefault="00EB6752" w:rsidP="00EB6752">
      <w:pPr>
        <w:bidi w:val="0"/>
        <w:rPr>
          <w:rFonts w:asciiTheme="majorBidi" w:hAnsiTheme="majorBidi" w:cstheme="majorBidi"/>
          <w:b/>
          <w:bCs/>
          <w:sz w:val="24"/>
          <w:szCs w:val="24"/>
        </w:rPr>
      </w:pPr>
      <w:r w:rsidRPr="00D8158A">
        <w:rPr>
          <w:rFonts w:asciiTheme="majorBidi" w:hAnsiTheme="majorBidi" w:cstheme="majorBidi"/>
          <w:b/>
          <w:bCs/>
          <w:sz w:val="24"/>
          <w:szCs w:val="24"/>
        </w:rPr>
        <w:t>Guidelines for the capital adequacy of financial institution</w:t>
      </w:r>
      <w:r>
        <w:rPr>
          <w:rFonts w:asciiTheme="majorBidi" w:hAnsiTheme="majorBidi" w:cstheme="majorBidi"/>
          <w:b/>
          <w:bCs/>
          <w:sz w:val="24"/>
          <w:szCs w:val="24"/>
        </w:rPr>
        <w:t>s</w:t>
      </w:r>
    </w:p>
    <w:p w:rsidR="00EB6752" w:rsidRPr="00535460" w:rsidRDefault="00EB6752" w:rsidP="00EB6752">
      <w:pPr>
        <w:bidi w:val="0"/>
        <w:jc w:val="center"/>
        <w:rPr>
          <w:rFonts w:asciiTheme="majorBidi" w:hAnsiTheme="majorBidi" w:cstheme="majorBidi"/>
          <w:b/>
          <w:bCs/>
          <w:sz w:val="24"/>
          <w:szCs w:val="24"/>
        </w:rPr>
      </w:pPr>
      <w:r w:rsidRPr="00535460">
        <w:rPr>
          <w:rFonts w:asciiTheme="majorBidi" w:hAnsiTheme="majorBidi" w:cstheme="majorBidi"/>
          <w:b/>
          <w:bCs/>
          <w:sz w:val="24"/>
          <w:szCs w:val="24"/>
        </w:rPr>
        <w:t>Appendix I- Calculation ratios and base of assets and liabilities</w:t>
      </w:r>
    </w:p>
    <w:tbl>
      <w:tblPr>
        <w:tblStyle w:val="TableGrid"/>
        <w:tblW w:w="15316" w:type="dxa"/>
        <w:jc w:val="center"/>
        <w:tblLook w:val="04A0"/>
      </w:tblPr>
      <w:tblGrid>
        <w:gridCol w:w="6905"/>
        <w:gridCol w:w="5908"/>
        <w:gridCol w:w="1187"/>
        <w:gridCol w:w="1316"/>
      </w:tblGrid>
      <w:tr w:rsidR="00EB6752" w:rsidRPr="00442944" w:rsidTr="00DC7162">
        <w:trPr>
          <w:trHeight w:val="360"/>
          <w:jc w:val="center"/>
        </w:trPr>
        <w:tc>
          <w:tcPr>
            <w:tcW w:w="6905" w:type="dxa"/>
            <w:vMerge w:val="restart"/>
            <w:shd w:val="pct5" w:color="auto" w:fill="auto"/>
          </w:tcPr>
          <w:p w:rsidR="00EB6752" w:rsidRPr="00110F7B" w:rsidRDefault="00EB6752" w:rsidP="00EB6752">
            <w:pPr>
              <w:bidi w:val="0"/>
              <w:jc w:val="center"/>
              <w:rPr>
                <w:rFonts w:asciiTheme="majorBidi" w:hAnsiTheme="majorBidi" w:cstheme="majorBidi"/>
              </w:rPr>
            </w:pPr>
            <w:r w:rsidRPr="00535460">
              <w:rPr>
                <w:rFonts w:asciiTheme="majorBidi" w:hAnsiTheme="majorBidi" w:cstheme="majorBidi"/>
              </w:rPr>
              <w:t>Type of asset</w:t>
            </w:r>
          </w:p>
        </w:tc>
        <w:tc>
          <w:tcPr>
            <w:tcW w:w="5908" w:type="dxa"/>
            <w:vMerge w:val="restart"/>
            <w:tcBorders>
              <w:right w:val="single" w:sz="4" w:space="0" w:color="auto"/>
            </w:tcBorders>
            <w:shd w:val="pct5" w:color="auto" w:fill="auto"/>
          </w:tcPr>
          <w:p w:rsidR="00EB6752" w:rsidRPr="00110F7B" w:rsidRDefault="00EB6752" w:rsidP="00EB6752">
            <w:pPr>
              <w:bidi w:val="0"/>
              <w:jc w:val="center"/>
              <w:rPr>
                <w:rFonts w:asciiTheme="majorBidi" w:hAnsiTheme="majorBidi" w:cstheme="majorBidi"/>
              </w:rPr>
            </w:pPr>
            <w:r w:rsidRPr="00535460">
              <w:rPr>
                <w:rFonts w:asciiTheme="majorBidi" w:hAnsiTheme="majorBidi" w:cstheme="majorBidi"/>
              </w:rPr>
              <w:t>Calculation base</w:t>
            </w:r>
          </w:p>
        </w:tc>
        <w:tc>
          <w:tcPr>
            <w:tcW w:w="2503" w:type="dxa"/>
            <w:gridSpan w:val="2"/>
            <w:tcBorders>
              <w:bottom w:val="single" w:sz="4" w:space="0" w:color="auto"/>
            </w:tcBorders>
            <w:shd w:val="pct5" w:color="auto" w:fill="auto"/>
          </w:tcPr>
          <w:p w:rsidR="00EB6752" w:rsidRDefault="00EB6752" w:rsidP="00EB6752">
            <w:pPr>
              <w:bidi w:val="0"/>
              <w:jc w:val="center"/>
              <w:rPr>
                <w:rFonts w:asciiTheme="majorBidi" w:hAnsiTheme="majorBidi" w:cstheme="majorBidi"/>
              </w:rPr>
            </w:pPr>
            <w:r>
              <w:rPr>
                <w:rFonts w:asciiTheme="majorBidi" w:hAnsiTheme="majorBidi" w:cstheme="majorBidi"/>
              </w:rPr>
              <w:t>Ratio (percentage)</w:t>
            </w:r>
          </w:p>
          <w:p w:rsidR="00EB6752" w:rsidRPr="00110F7B" w:rsidRDefault="00EB6752" w:rsidP="00EB6752">
            <w:pPr>
              <w:bidi w:val="0"/>
              <w:jc w:val="center"/>
              <w:rPr>
                <w:rFonts w:asciiTheme="majorBidi" w:hAnsiTheme="majorBidi" w:cstheme="majorBidi"/>
              </w:rPr>
            </w:pPr>
          </w:p>
        </w:tc>
      </w:tr>
      <w:tr w:rsidR="00EB6752" w:rsidRPr="00442944" w:rsidTr="00DC7162">
        <w:trPr>
          <w:trHeight w:val="150"/>
          <w:jc w:val="center"/>
        </w:trPr>
        <w:tc>
          <w:tcPr>
            <w:tcW w:w="6905" w:type="dxa"/>
            <w:vMerge/>
          </w:tcPr>
          <w:p w:rsidR="00EB6752" w:rsidRPr="00535460" w:rsidRDefault="00EB6752" w:rsidP="00EB6752">
            <w:pPr>
              <w:bidi w:val="0"/>
              <w:jc w:val="center"/>
              <w:rPr>
                <w:rFonts w:asciiTheme="majorBidi" w:hAnsiTheme="majorBidi" w:cstheme="majorBidi"/>
              </w:rPr>
            </w:pPr>
          </w:p>
        </w:tc>
        <w:tc>
          <w:tcPr>
            <w:tcW w:w="5908" w:type="dxa"/>
            <w:vMerge/>
            <w:tcBorders>
              <w:right w:val="single" w:sz="4" w:space="0" w:color="auto"/>
            </w:tcBorders>
          </w:tcPr>
          <w:p w:rsidR="00EB6752" w:rsidRPr="00535460" w:rsidRDefault="00EB6752" w:rsidP="00EB6752">
            <w:pPr>
              <w:bidi w:val="0"/>
              <w:jc w:val="center"/>
              <w:rPr>
                <w:rFonts w:asciiTheme="majorBidi" w:hAnsiTheme="majorBidi" w:cstheme="majorBidi"/>
              </w:rPr>
            </w:pPr>
          </w:p>
        </w:tc>
        <w:tc>
          <w:tcPr>
            <w:tcW w:w="1187" w:type="dxa"/>
            <w:tcBorders>
              <w:top w:val="single" w:sz="4" w:space="0" w:color="auto"/>
              <w:right w:val="single" w:sz="4" w:space="0" w:color="auto"/>
            </w:tcBorders>
          </w:tcPr>
          <w:p w:rsidR="00EB6752" w:rsidRPr="00535460" w:rsidRDefault="00EB6752" w:rsidP="00EB6752">
            <w:pPr>
              <w:bidi w:val="0"/>
              <w:jc w:val="center"/>
              <w:rPr>
                <w:rFonts w:asciiTheme="majorBidi" w:hAnsiTheme="majorBidi" w:cstheme="majorBidi"/>
              </w:rPr>
            </w:pPr>
            <w:r>
              <w:rPr>
                <w:rFonts w:asciiTheme="majorBidi" w:hAnsiTheme="majorBidi" w:cstheme="majorBidi"/>
              </w:rPr>
              <w:t>Current ratio</w:t>
            </w:r>
          </w:p>
        </w:tc>
        <w:tc>
          <w:tcPr>
            <w:tcW w:w="1316" w:type="dxa"/>
            <w:tcBorders>
              <w:top w:val="single" w:sz="4" w:space="0" w:color="auto"/>
              <w:left w:val="single" w:sz="4" w:space="0" w:color="auto"/>
            </w:tcBorders>
          </w:tcPr>
          <w:p w:rsidR="00EB6752" w:rsidRPr="00535460" w:rsidRDefault="00EB6752" w:rsidP="00EB6752">
            <w:pPr>
              <w:bidi w:val="0"/>
              <w:jc w:val="center"/>
              <w:rPr>
                <w:rFonts w:asciiTheme="majorBidi" w:hAnsiTheme="majorBidi" w:cstheme="majorBidi"/>
              </w:rPr>
            </w:pPr>
            <w:r>
              <w:rPr>
                <w:rFonts w:asciiTheme="majorBidi" w:hAnsiTheme="majorBidi" w:cstheme="majorBidi"/>
              </w:rPr>
              <w:t>Liabilities ratio</w:t>
            </w:r>
          </w:p>
        </w:tc>
      </w:tr>
      <w:tr w:rsidR="00EB6752" w:rsidRPr="00442944" w:rsidTr="00DC7162">
        <w:trPr>
          <w:jc w:val="center"/>
        </w:trPr>
        <w:tc>
          <w:tcPr>
            <w:tcW w:w="6905" w:type="dxa"/>
          </w:tcPr>
          <w:p w:rsidR="00EB6752" w:rsidRPr="00110F7B" w:rsidRDefault="00EB6752" w:rsidP="00EB6752">
            <w:pPr>
              <w:bidi w:val="0"/>
              <w:rPr>
                <w:rFonts w:asciiTheme="majorBidi" w:hAnsiTheme="majorBidi" w:cstheme="majorBidi"/>
              </w:rPr>
            </w:pPr>
            <w:r w:rsidRPr="00110F7B">
              <w:rPr>
                <w:rFonts w:asciiTheme="majorBidi" w:hAnsiTheme="majorBidi" w:cstheme="majorBidi"/>
              </w:rPr>
              <w:t>2-6-1- Investing in shares of companies</w:t>
            </w:r>
          </w:p>
          <w:p w:rsidR="00EB6752" w:rsidRPr="00110F7B" w:rsidRDefault="00EB6752" w:rsidP="00EB6752">
            <w:pPr>
              <w:bidi w:val="0"/>
              <w:rPr>
                <w:rFonts w:asciiTheme="majorBidi" w:hAnsiTheme="majorBidi" w:cstheme="majorBidi"/>
              </w:rPr>
            </w:pPr>
            <w:r w:rsidRPr="00110F7B">
              <w:rPr>
                <w:rFonts w:asciiTheme="majorBidi" w:hAnsiTheme="majorBidi" w:cstheme="majorBidi"/>
              </w:rPr>
              <w:t>1-2-6-1- shares listed on the Tehran</w:t>
            </w:r>
          </w:p>
          <w:p w:rsidR="00EB6752" w:rsidRPr="00110F7B" w:rsidRDefault="00EB6752" w:rsidP="00EB6752">
            <w:pPr>
              <w:bidi w:val="0"/>
              <w:rPr>
                <w:rFonts w:asciiTheme="majorBidi" w:hAnsiTheme="majorBidi" w:cstheme="majorBidi"/>
              </w:rPr>
            </w:pPr>
            <w:r w:rsidRPr="00110F7B">
              <w:rPr>
                <w:rFonts w:asciiTheme="majorBidi" w:hAnsiTheme="majorBidi" w:cstheme="majorBidi"/>
              </w:rPr>
              <w:t>Stock Exchange or Farabourse primary market</w:t>
            </w:r>
          </w:p>
          <w:p w:rsidR="00EB6752" w:rsidRPr="00110F7B" w:rsidRDefault="00EB6752" w:rsidP="00EB6752">
            <w:pPr>
              <w:bidi w:val="0"/>
              <w:rPr>
                <w:rFonts w:asciiTheme="majorBidi" w:hAnsiTheme="majorBidi" w:cstheme="majorBidi"/>
              </w:rPr>
            </w:pPr>
            <w:r w:rsidRPr="00110F7B">
              <w:rPr>
                <w:rFonts w:asciiTheme="majorBidi" w:hAnsiTheme="majorBidi" w:cstheme="majorBidi"/>
              </w:rPr>
              <w:t>1-1-2-6-1- Licensed market- maker</w:t>
            </w:r>
          </w:p>
        </w:tc>
        <w:tc>
          <w:tcPr>
            <w:tcW w:w="5908" w:type="dxa"/>
            <w:tcBorders>
              <w:right w:val="single" w:sz="4" w:space="0" w:color="auto"/>
            </w:tcBorders>
          </w:tcPr>
          <w:p w:rsidR="00EB6752" w:rsidRPr="00110F7B" w:rsidRDefault="00EB6752" w:rsidP="00EB6752">
            <w:pPr>
              <w:bidi w:val="0"/>
              <w:rPr>
                <w:rFonts w:asciiTheme="majorBidi" w:hAnsiTheme="majorBidi" w:cstheme="majorBidi"/>
              </w:rPr>
            </w:pPr>
          </w:p>
        </w:tc>
        <w:tc>
          <w:tcPr>
            <w:tcW w:w="1187" w:type="dxa"/>
            <w:tcBorders>
              <w:right w:val="single" w:sz="4" w:space="0" w:color="auto"/>
            </w:tcBorders>
          </w:tcPr>
          <w:p w:rsidR="00EB6752" w:rsidRPr="00110F7B" w:rsidRDefault="00EB6752" w:rsidP="00EB6752">
            <w:pPr>
              <w:bidi w:val="0"/>
              <w:rPr>
                <w:rFonts w:asciiTheme="majorBidi" w:hAnsiTheme="majorBidi" w:cstheme="majorBidi"/>
              </w:rPr>
            </w:pPr>
          </w:p>
        </w:tc>
        <w:tc>
          <w:tcPr>
            <w:tcW w:w="1316" w:type="dxa"/>
            <w:tcBorders>
              <w:left w:val="single" w:sz="4" w:space="0" w:color="auto"/>
            </w:tcBorders>
          </w:tcPr>
          <w:p w:rsidR="00EB6752" w:rsidRPr="00110F7B" w:rsidRDefault="00EB6752" w:rsidP="00EB6752">
            <w:pPr>
              <w:bidi w:val="0"/>
              <w:rPr>
                <w:rFonts w:asciiTheme="majorBidi" w:hAnsiTheme="majorBidi" w:cstheme="majorBidi"/>
              </w:rPr>
            </w:pPr>
          </w:p>
        </w:tc>
      </w:tr>
      <w:tr w:rsidR="00EB6752" w:rsidRPr="00442944" w:rsidTr="00DC7162">
        <w:trPr>
          <w:jc w:val="center"/>
        </w:trPr>
        <w:tc>
          <w:tcPr>
            <w:tcW w:w="6905" w:type="dxa"/>
          </w:tcPr>
          <w:p w:rsidR="00EB6752" w:rsidRPr="00110F7B" w:rsidRDefault="00EB6752" w:rsidP="00EB6752">
            <w:pPr>
              <w:bidi w:val="0"/>
              <w:rPr>
                <w:rFonts w:asciiTheme="majorBidi" w:hAnsiTheme="majorBidi" w:cstheme="majorBidi"/>
              </w:rPr>
            </w:pPr>
            <w:r w:rsidRPr="00110F7B">
              <w:rPr>
                <w:rFonts w:asciiTheme="majorBidi" w:hAnsiTheme="majorBidi" w:cstheme="majorBidi"/>
              </w:rPr>
              <w:t xml:space="preserve">1-1-1-2-6-1- Market- making by the </w:t>
            </w:r>
            <w:r>
              <w:rPr>
                <w:rFonts w:asciiTheme="majorBidi" w:hAnsiTheme="majorBidi" w:cstheme="majorBidi"/>
              </w:rPr>
              <w:t>f</w:t>
            </w:r>
            <w:r w:rsidRPr="00110F7B">
              <w:rPr>
                <w:rFonts w:asciiTheme="majorBidi" w:hAnsiTheme="majorBidi" w:cstheme="majorBidi"/>
              </w:rPr>
              <w:t xml:space="preserve">inancial </w:t>
            </w:r>
            <w:r>
              <w:rPr>
                <w:rFonts w:asciiTheme="majorBidi" w:hAnsiTheme="majorBidi" w:cstheme="majorBidi"/>
              </w:rPr>
              <w:t>i</w:t>
            </w:r>
            <w:r w:rsidRPr="00110F7B">
              <w:rPr>
                <w:rFonts w:asciiTheme="majorBidi" w:hAnsiTheme="majorBidi" w:cstheme="majorBidi"/>
              </w:rPr>
              <w:t>nstitution itself</w:t>
            </w:r>
          </w:p>
        </w:tc>
        <w:tc>
          <w:tcPr>
            <w:tcW w:w="5908" w:type="dxa"/>
            <w:tcBorders>
              <w:right w:val="single" w:sz="4" w:space="0" w:color="auto"/>
            </w:tcBorders>
          </w:tcPr>
          <w:p w:rsidR="00EB6752" w:rsidRPr="00110F7B" w:rsidRDefault="00EB6752" w:rsidP="00EB6752">
            <w:pPr>
              <w:bidi w:val="0"/>
              <w:rPr>
                <w:rFonts w:asciiTheme="majorBidi" w:hAnsiTheme="majorBidi" w:cstheme="majorBidi"/>
              </w:rPr>
            </w:pPr>
            <w:r w:rsidRPr="00110F7B">
              <w:rPr>
                <w:rFonts w:asciiTheme="majorBidi" w:hAnsiTheme="majorBidi" w:cstheme="majorBidi"/>
              </w:rPr>
              <w:t>Net sales worth (closing price upon deduction of sales charges)</w:t>
            </w:r>
          </w:p>
        </w:tc>
        <w:tc>
          <w:tcPr>
            <w:tcW w:w="1187" w:type="dxa"/>
            <w:tcBorders>
              <w:right w:val="single" w:sz="4" w:space="0" w:color="auto"/>
            </w:tcBorders>
          </w:tcPr>
          <w:p w:rsidR="00EB6752" w:rsidRPr="00110F7B" w:rsidRDefault="00EB6752" w:rsidP="00EB6752">
            <w:pPr>
              <w:bidi w:val="0"/>
              <w:rPr>
                <w:rFonts w:asciiTheme="majorBidi" w:hAnsiTheme="majorBidi" w:cstheme="majorBidi"/>
              </w:rPr>
            </w:pPr>
            <w:r>
              <w:rPr>
                <w:rFonts w:asciiTheme="majorBidi" w:hAnsiTheme="majorBidi" w:cstheme="majorBidi"/>
              </w:rPr>
              <w:t>50</w:t>
            </w:r>
          </w:p>
        </w:tc>
        <w:tc>
          <w:tcPr>
            <w:tcW w:w="1316" w:type="dxa"/>
            <w:tcBorders>
              <w:left w:val="single" w:sz="4" w:space="0" w:color="auto"/>
            </w:tcBorders>
          </w:tcPr>
          <w:p w:rsidR="00EB6752" w:rsidRPr="00110F7B" w:rsidRDefault="00EB6752" w:rsidP="00EB6752">
            <w:pPr>
              <w:bidi w:val="0"/>
              <w:rPr>
                <w:rFonts w:asciiTheme="majorBidi" w:hAnsiTheme="majorBidi" w:cstheme="majorBidi"/>
              </w:rPr>
            </w:pPr>
            <w:r>
              <w:rPr>
                <w:rFonts w:asciiTheme="majorBidi" w:hAnsiTheme="majorBidi" w:cstheme="majorBidi"/>
              </w:rPr>
              <w:t>90</w:t>
            </w:r>
          </w:p>
        </w:tc>
      </w:tr>
      <w:tr w:rsidR="00EB6752" w:rsidRPr="00442944" w:rsidTr="00DC7162">
        <w:trPr>
          <w:jc w:val="center"/>
        </w:trPr>
        <w:tc>
          <w:tcPr>
            <w:tcW w:w="6905" w:type="dxa"/>
          </w:tcPr>
          <w:p w:rsidR="00EB6752" w:rsidRPr="00110F7B" w:rsidRDefault="00EB6752" w:rsidP="00EB6752">
            <w:pPr>
              <w:bidi w:val="0"/>
              <w:rPr>
                <w:rFonts w:asciiTheme="majorBidi" w:hAnsiTheme="majorBidi" w:cstheme="majorBidi"/>
              </w:rPr>
            </w:pPr>
            <w:r w:rsidRPr="00110F7B">
              <w:rPr>
                <w:rFonts w:asciiTheme="majorBidi" w:hAnsiTheme="majorBidi" w:cstheme="majorBidi"/>
              </w:rPr>
              <w:t>2-1-1-2-6-1- Market- making by others</w:t>
            </w:r>
          </w:p>
        </w:tc>
        <w:tc>
          <w:tcPr>
            <w:tcW w:w="5908" w:type="dxa"/>
            <w:tcBorders>
              <w:right w:val="single" w:sz="4" w:space="0" w:color="auto"/>
            </w:tcBorders>
          </w:tcPr>
          <w:p w:rsidR="00EB6752" w:rsidRPr="00110F7B" w:rsidRDefault="00EB6752" w:rsidP="00EB6752">
            <w:pPr>
              <w:bidi w:val="0"/>
              <w:rPr>
                <w:rFonts w:asciiTheme="majorBidi" w:hAnsiTheme="majorBidi" w:cstheme="majorBidi"/>
              </w:rPr>
            </w:pPr>
            <w:r w:rsidRPr="00110F7B">
              <w:rPr>
                <w:rFonts w:asciiTheme="majorBidi" w:hAnsiTheme="majorBidi" w:cstheme="majorBidi"/>
              </w:rPr>
              <w:t>Net sales worth (closing price upon deduction of sales charges)</w:t>
            </w:r>
          </w:p>
        </w:tc>
        <w:tc>
          <w:tcPr>
            <w:tcW w:w="1187" w:type="dxa"/>
            <w:tcBorders>
              <w:right w:val="single" w:sz="4" w:space="0" w:color="auto"/>
            </w:tcBorders>
          </w:tcPr>
          <w:p w:rsidR="00EB6752" w:rsidRPr="00110F7B" w:rsidRDefault="00EB6752" w:rsidP="00EB6752">
            <w:pPr>
              <w:bidi w:val="0"/>
              <w:rPr>
                <w:rFonts w:asciiTheme="majorBidi" w:hAnsiTheme="majorBidi" w:cstheme="majorBidi"/>
              </w:rPr>
            </w:pPr>
            <w:r>
              <w:rPr>
                <w:rFonts w:asciiTheme="majorBidi" w:hAnsiTheme="majorBidi" w:cstheme="majorBidi"/>
              </w:rPr>
              <w:t>60</w:t>
            </w:r>
          </w:p>
        </w:tc>
        <w:tc>
          <w:tcPr>
            <w:tcW w:w="1316" w:type="dxa"/>
            <w:tcBorders>
              <w:left w:val="single" w:sz="4" w:space="0" w:color="auto"/>
            </w:tcBorders>
          </w:tcPr>
          <w:p w:rsidR="00EB6752" w:rsidRPr="00110F7B" w:rsidRDefault="00EB6752" w:rsidP="00EB6752">
            <w:pPr>
              <w:bidi w:val="0"/>
              <w:rPr>
                <w:rFonts w:asciiTheme="majorBidi" w:hAnsiTheme="majorBidi" w:cstheme="majorBidi"/>
              </w:rPr>
            </w:pPr>
            <w:r>
              <w:rPr>
                <w:rFonts w:asciiTheme="majorBidi" w:hAnsiTheme="majorBidi" w:cstheme="majorBidi"/>
              </w:rPr>
              <w:t>90</w:t>
            </w:r>
          </w:p>
        </w:tc>
      </w:tr>
      <w:tr w:rsidR="00EB6752" w:rsidRPr="00442944" w:rsidTr="00DC7162">
        <w:trPr>
          <w:jc w:val="center"/>
        </w:trPr>
        <w:tc>
          <w:tcPr>
            <w:tcW w:w="6905" w:type="dxa"/>
          </w:tcPr>
          <w:p w:rsidR="00EB6752" w:rsidRPr="00110F7B" w:rsidRDefault="00EB6752" w:rsidP="00EB6752">
            <w:pPr>
              <w:bidi w:val="0"/>
              <w:rPr>
                <w:rFonts w:asciiTheme="majorBidi" w:hAnsiTheme="majorBidi" w:cstheme="majorBidi"/>
              </w:rPr>
            </w:pPr>
            <w:r w:rsidRPr="00110F7B">
              <w:rPr>
                <w:rFonts w:asciiTheme="majorBidi" w:hAnsiTheme="majorBidi" w:cstheme="majorBidi"/>
              </w:rPr>
              <w:t>2-1-2-6-1- without licensed market-maker</w:t>
            </w:r>
          </w:p>
        </w:tc>
        <w:tc>
          <w:tcPr>
            <w:tcW w:w="5908" w:type="dxa"/>
            <w:tcBorders>
              <w:right w:val="single" w:sz="4" w:space="0" w:color="auto"/>
            </w:tcBorders>
          </w:tcPr>
          <w:p w:rsidR="00EB6752" w:rsidRPr="00110F7B" w:rsidRDefault="00EB6752" w:rsidP="00EB6752">
            <w:pPr>
              <w:bidi w:val="0"/>
              <w:rPr>
                <w:rFonts w:asciiTheme="majorBidi" w:hAnsiTheme="majorBidi" w:cstheme="majorBidi"/>
              </w:rPr>
            </w:pPr>
            <w:r w:rsidRPr="00110F7B">
              <w:rPr>
                <w:rFonts w:asciiTheme="majorBidi" w:hAnsiTheme="majorBidi" w:cstheme="majorBidi"/>
              </w:rPr>
              <w:t>Net sales worth (closing price upon deduction of sales charges)</w:t>
            </w:r>
          </w:p>
        </w:tc>
        <w:tc>
          <w:tcPr>
            <w:tcW w:w="1187" w:type="dxa"/>
            <w:tcBorders>
              <w:right w:val="single" w:sz="4" w:space="0" w:color="auto"/>
            </w:tcBorders>
          </w:tcPr>
          <w:p w:rsidR="00EB6752" w:rsidRPr="00110F7B" w:rsidRDefault="00EB6752" w:rsidP="00EB6752">
            <w:pPr>
              <w:bidi w:val="0"/>
              <w:rPr>
                <w:rFonts w:asciiTheme="majorBidi" w:hAnsiTheme="majorBidi" w:cstheme="majorBidi"/>
              </w:rPr>
            </w:pPr>
            <w:r>
              <w:rPr>
                <w:rFonts w:asciiTheme="majorBidi" w:hAnsiTheme="majorBidi" w:cstheme="majorBidi"/>
              </w:rPr>
              <w:t>50</w:t>
            </w:r>
          </w:p>
        </w:tc>
        <w:tc>
          <w:tcPr>
            <w:tcW w:w="1316" w:type="dxa"/>
            <w:tcBorders>
              <w:left w:val="single" w:sz="4" w:space="0" w:color="auto"/>
            </w:tcBorders>
          </w:tcPr>
          <w:p w:rsidR="00EB6752" w:rsidRPr="00110F7B" w:rsidRDefault="00EB6752" w:rsidP="00EB6752">
            <w:pPr>
              <w:bidi w:val="0"/>
              <w:rPr>
                <w:rFonts w:asciiTheme="majorBidi" w:hAnsiTheme="majorBidi" w:cstheme="majorBidi"/>
              </w:rPr>
            </w:pPr>
            <w:r>
              <w:rPr>
                <w:rFonts w:asciiTheme="majorBidi" w:hAnsiTheme="majorBidi" w:cstheme="majorBidi"/>
              </w:rPr>
              <w:t>90</w:t>
            </w:r>
          </w:p>
        </w:tc>
      </w:tr>
      <w:tr w:rsidR="00EB6752" w:rsidRPr="00442944" w:rsidTr="00DC7162">
        <w:trPr>
          <w:jc w:val="center"/>
        </w:trPr>
        <w:tc>
          <w:tcPr>
            <w:tcW w:w="6905" w:type="dxa"/>
          </w:tcPr>
          <w:p w:rsidR="00EB6752" w:rsidRPr="00110F7B" w:rsidRDefault="00EB6752" w:rsidP="00EB6752">
            <w:pPr>
              <w:bidi w:val="0"/>
              <w:rPr>
                <w:rFonts w:asciiTheme="majorBidi" w:hAnsiTheme="majorBidi" w:cstheme="majorBidi"/>
              </w:rPr>
            </w:pPr>
            <w:r w:rsidRPr="00110F7B">
              <w:rPr>
                <w:rFonts w:asciiTheme="majorBidi" w:hAnsiTheme="majorBidi" w:cstheme="majorBidi"/>
              </w:rPr>
              <w:t xml:space="preserve">2-2-6-1- shares listed </w:t>
            </w:r>
            <w:r>
              <w:rPr>
                <w:rFonts w:asciiTheme="majorBidi" w:hAnsiTheme="majorBidi" w:cstheme="majorBidi"/>
              </w:rPr>
              <w:t>on</w:t>
            </w:r>
            <w:r w:rsidRPr="00110F7B">
              <w:rPr>
                <w:rFonts w:asciiTheme="majorBidi" w:hAnsiTheme="majorBidi" w:cstheme="majorBidi"/>
              </w:rPr>
              <w:t xml:space="preserve"> other Iran Farabourse markets</w:t>
            </w:r>
          </w:p>
          <w:p w:rsidR="00EB6752" w:rsidRPr="00110F7B" w:rsidRDefault="00EB6752" w:rsidP="00EB6752">
            <w:pPr>
              <w:bidi w:val="0"/>
              <w:rPr>
                <w:rFonts w:asciiTheme="majorBidi" w:hAnsiTheme="majorBidi" w:cstheme="majorBidi"/>
              </w:rPr>
            </w:pPr>
            <w:r w:rsidRPr="00110F7B">
              <w:rPr>
                <w:rFonts w:asciiTheme="majorBidi" w:hAnsiTheme="majorBidi" w:cstheme="majorBidi"/>
              </w:rPr>
              <w:t>1-2-2-6-1- Farabourse secondary market</w:t>
            </w:r>
          </w:p>
          <w:p w:rsidR="00EB6752" w:rsidRPr="00110F7B" w:rsidRDefault="00EB6752" w:rsidP="00EB6752">
            <w:pPr>
              <w:bidi w:val="0"/>
              <w:rPr>
                <w:rFonts w:asciiTheme="majorBidi" w:hAnsiTheme="majorBidi" w:cstheme="majorBidi"/>
              </w:rPr>
            </w:pPr>
            <w:r w:rsidRPr="00110F7B">
              <w:rPr>
                <w:rFonts w:asciiTheme="majorBidi" w:hAnsiTheme="majorBidi" w:cstheme="majorBidi"/>
              </w:rPr>
              <w:t>1—2-2-6-1- licensed market- maker</w:t>
            </w:r>
          </w:p>
        </w:tc>
        <w:tc>
          <w:tcPr>
            <w:tcW w:w="5908" w:type="dxa"/>
            <w:tcBorders>
              <w:right w:val="single" w:sz="4" w:space="0" w:color="auto"/>
            </w:tcBorders>
          </w:tcPr>
          <w:p w:rsidR="00EB6752" w:rsidRPr="00110F7B" w:rsidRDefault="00EB6752" w:rsidP="00EB6752">
            <w:pPr>
              <w:bidi w:val="0"/>
              <w:rPr>
                <w:rFonts w:asciiTheme="majorBidi" w:hAnsiTheme="majorBidi" w:cstheme="majorBidi"/>
              </w:rPr>
            </w:pPr>
          </w:p>
        </w:tc>
        <w:tc>
          <w:tcPr>
            <w:tcW w:w="1187" w:type="dxa"/>
            <w:tcBorders>
              <w:right w:val="single" w:sz="4" w:space="0" w:color="auto"/>
            </w:tcBorders>
          </w:tcPr>
          <w:p w:rsidR="00EB6752" w:rsidRPr="00110F7B" w:rsidRDefault="00EB6752" w:rsidP="00EB6752">
            <w:pPr>
              <w:bidi w:val="0"/>
              <w:rPr>
                <w:rFonts w:asciiTheme="majorBidi" w:hAnsiTheme="majorBidi" w:cstheme="majorBidi"/>
              </w:rPr>
            </w:pPr>
          </w:p>
        </w:tc>
        <w:tc>
          <w:tcPr>
            <w:tcW w:w="1316" w:type="dxa"/>
            <w:tcBorders>
              <w:left w:val="single" w:sz="4" w:space="0" w:color="auto"/>
            </w:tcBorders>
          </w:tcPr>
          <w:p w:rsidR="00EB6752" w:rsidRPr="00110F7B" w:rsidRDefault="00EB6752" w:rsidP="00EB6752">
            <w:pPr>
              <w:bidi w:val="0"/>
              <w:rPr>
                <w:rFonts w:asciiTheme="majorBidi" w:hAnsiTheme="majorBidi" w:cstheme="majorBidi"/>
              </w:rPr>
            </w:pPr>
          </w:p>
        </w:tc>
      </w:tr>
      <w:tr w:rsidR="00EB6752" w:rsidRPr="00442944" w:rsidTr="00DC7162">
        <w:trPr>
          <w:jc w:val="center"/>
        </w:trPr>
        <w:tc>
          <w:tcPr>
            <w:tcW w:w="6905" w:type="dxa"/>
          </w:tcPr>
          <w:p w:rsidR="00EB6752" w:rsidRPr="00110F7B" w:rsidRDefault="00EB6752" w:rsidP="00EB6752">
            <w:pPr>
              <w:bidi w:val="0"/>
              <w:rPr>
                <w:rFonts w:asciiTheme="majorBidi" w:hAnsiTheme="majorBidi" w:cstheme="majorBidi"/>
              </w:rPr>
            </w:pPr>
            <w:r w:rsidRPr="00110F7B">
              <w:rPr>
                <w:rFonts w:asciiTheme="majorBidi" w:hAnsiTheme="majorBidi" w:cstheme="majorBidi"/>
              </w:rPr>
              <w:t xml:space="preserve">1-1-1-2-2-6-1- Market- making by the financial </w:t>
            </w:r>
            <w:r>
              <w:rPr>
                <w:rFonts w:asciiTheme="majorBidi" w:hAnsiTheme="majorBidi" w:cstheme="majorBidi"/>
              </w:rPr>
              <w:t>i</w:t>
            </w:r>
            <w:r w:rsidRPr="00110F7B">
              <w:rPr>
                <w:rFonts w:asciiTheme="majorBidi" w:hAnsiTheme="majorBidi" w:cstheme="majorBidi"/>
              </w:rPr>
              <w:t>nstitution itself</w:t>
            </w:r>
          </w:p>
        </w:tc>
        <w:tc>
          <w:tcPr>
            <w:tcW w:w="5908" w:type="dxa"/>
            <w:tcBorders>
              <w:right w:val="single" w:sz="4" w:space="0" w:color="auto"/>
            </w:tcBorders>
          </w:tcPr>
          <w:p w:rsidR="00EB6752" w:rsidRPr="00110F7B" w:rsidRDefault="00EB6752" w:rsidP="00EB6752">
            <w:pPr>
              <w:bidi w:val="0"/>
              <w:rPr>
                <w:rFonts w:asciiTheme="majorBidi" w:hAnsiTheme="majorBidi" w:cstheme="majorBidi"/>
              </w:rPr>
            </w:pPr>
            <w:r w:rsidRPr="00110F7B">
              <w:rPr>
                <w:rFonts w:asciiTheme="majorBidi" w:hAnsiTheme="majorBidi" w:cstheme="majorBidi"/>
              </w:rPr>
              <w:t>Net sales worth (closing price upon deduction of sales charges)</w:t>
            </w:r>
          </w:p>
        </w:tc>
        <w:tc>
          <w:tcPr>
            <w:tcW w:w="1187" w:type="dxa"/>
            <w:tcBorders>
              <w:right w:val="single" w:sz="4" w:space="0" w:color="auto"/>
            </w:tcBorders>
          </w:tcPr>
          <w:p w:rsidR="00EB6752" w:rsidRPr="00110F7B" w:rsidRDefault="00EB6752" w:rsidP="00EB6752">
            <w:pPr>
              <w:bidi w:val="0"/>
              <w:rPr>
                <w:rFonts w:asciiTheme="majorBidi" w:hAnsiTheme="majorBidi" w:cstheme="majorBidi"/>
              </w:rPr>
            </w:pPr>
            <w:r>
              <w:rPr>
                <w:rFonts w:asciiTheme="majorBidi" w:hAnsiTheme="majorBidi" w:cstheme="majorBidi"/>
              </w:rPr>
              <w:t>40</w:t>
            </w:r>
          </w:p>
        </w:tc>
        <w:tc>
          <w:tcPr>
            <w:tcW w:w="1316" w:type="dxa"/>
            <w:tcBorders>
              <w:left w:val="single" w:sz="4" w:space="0" w:color="auto"/>
            </w:tcBorders>
          </w:tcPr>
          <w:p w:rsidR="00EB6752" w:rsidRPr="00110F7B" w:rsidRDefault="00EB6752" w:rsidP="00EB6752">
            <w:pPr>
              <w:bidi w:val="0"/>
              <w:rPr>
                <w:rFonts w:asciiTheme="majorBidi" w:hAnsiTheme="majorBidi" w:cstheme="majorBidi"/>
              </w:rPr>
            </w:pPr>
            <w:r>
              <w:rPr>
                <w:rFonts w:asciiTheme="majorBidi" w:hAnsiTheme="majorBidi" w:cstheme="majorBidi"/>
              </w:rPr>
              <w:t>80</w:t>
            </w:r>
          </w:p>
        </w:tc>
      </w:tr>
      <w:tr w:rsidR="00EB6752" w:rsidRPr="00442944" w:rsidTr="00DC7162">
        <w:trPr>
          <w:jc w:val="center"/>
        </w:trPr>
        <w:tc>
          <w:tcPr>
            <w:tcW w:w="6905" w:type="dxa"/>
          </w:tcPr>
          <w:p w:rsidR="00EB6752" w:rsidRPr="00110F7B" w:rsidRDefault="00EB6752" w:rsidP="00EB6752">
            <w:pPr>
              <w:bidi w:val="0"/>
              <w:rPr>
                <w:rFonts w:asciiTheme="majorBidi" w:hAnsiTheme="majorBidi" w:cstheme="majorBidi"/>
              </w:rPr>
            </w:pPr>
            <w:r w:rsidRPr="00110F7B">
              <w:rPr>
                <w:rFonts w:asciiTheme="majorBidi" w:hAnsiTheme="majorBidi" w:cstheme="majorBidi"/>
              </w:rPr>
              <w:t>2-1-1-2-2-6-1- market- making by others</w:t>
            </w:r>
          </w:p>
        </w:tc>
        <w:tc>
          <w:tcPr>
            <w:tcW w:w="5908" w:type="dxa"/>
            <w:tcBorders>
              <w:right w:val="single" w:sz="4" w:space="0" w:color="auto"/>
            </w:tcBorders>
          </w:tcPr>
          <w:p w:rsidR="00EB6752" w:rsidRPr="00110F7B" w:rsidRDefault="00EB6752" w:rsidP="00EB6752">
            <w:pPr>
              <w:bidi w:val="0"/>
              <w:rPr>
                <w:rFonts w:asciiTheme="majorBidi" w:hAnsiTheme="majorBidi" w:cstheme="majorBidi"/>
              </w:rPr>
            </w:pPr>
            <w:r w:rsidRPr="00110F7B">
              <w:rPr>
                <w:rFonts w:asciiTheme="majorBidi" w:hAnsiTheme="majorBidi" w:cstheme="majorBidi"/>
              </w:rPr>
              <w:t>Net sales worth (closing price upon deduction of sales charges)</w:t>
            </w:r>
          </w:p>
        </w:tc>
        <w:tc>
          <w:tcPr>
            <w:tcW w:w="1187" w:type="dxa"/>
            <w:tcBorders>
              <w:right w:val="single" w:sz="4" w:space="0" w:color="auto"/>
            </w:tcBorders>
          </w:tcPr>
          <w:p w:rsidR="00EB6752" w:rsidRPr="00110F7B" w:rsidRDefault="00EB6752" w:rsidP="00EB6752">
            <w:pPr>
              <w:bidi w:val="0"/>
              <w:rPr>
                <w:rFonts w:asciiTheme="majorBidi" w:hAnsiTheme="majorBidi" w:cstheme="majorBidi"/>
              </w:rPr>
            </w:pPr>
            <w:r>
              <w:rPr>
                <w:rFonts w:asciiTheme="majorBidi" w:hAnsiTheme="majorBidi" w:cstheme="majorBidi"/>
              </w:rPr>
              <w:t>50</w:t>
            </w:r>
          </w:p>
        </w:tc>
        <w:tc>
          <w:tcPr>
            <w:tcW w:w="1316" w:type="dxa"/>
            <w:tcBorders>
              <w:left w:val="single" w:sz="4" w:space="0" w:color="auto"/>
            </w:tcBorders>
          </w:tcPr>
          <w:p w:rsidR="00EB6752" w:rsidRPr="00110F7B" w:rsidRDefault="00EB6752" w:rsidP="00EB6752">
            <w:pPr>
              <w:bidi w:val="0"/>
              <w:rPr>
                <w:rFonts w:asciiTheme="majorBidi" w:hAnsiTheme="majorBidi" w:cstheme="majorBidi"/>
              </w:rPr>
            </w:pPr>
            <w:r>
              <w:rPr>
                <w:rFonts w:asciiTheme="majorBidi" w:hAnsiTheme="majorBidi" w:cstheme="majorBidi"/>
              </w:rPr>
              <w:t>80</w:t>
            </w:r>
          </w:p>
        </w:tc>
      </w:tr>
      <w:tr w:rsidR="00EB6752" w:rsidRPr="00442944" w:rsidTr="00DC7162">
        <w:trPr>
          <w:jc w:val="center"/>
        </w:trPr>
        <w:tc>
          <w:tcPr>
            <w:tcW w:w="6905" w:type="dxa"/>
          </w:tcPr>
          <w:p w:rsidR="00EB6752" w:rsidRPr="00110F7B" w:rsidRDefault="00EB6752" w:rsidP="00EB6752">
            <w:pPr>
              <w:bidi w:val="0"/>
              <w:rPr>
                <w:rFonts w:asciiTheme="majorBidi" w:hAnsiTheme="majorBidi" w:cstheme="majorBidi"/>
              </w:rPr>
            </w:pPr>
            <w:r w:rsidRPr="00110F7B">
              <w:rPr>
                <w:rFonts w:asciiTheme="majorBidi" w:hAnsiTheme="majorBidi" w:cstheme="majorBidi"/>
              </w:rPr>
              <w:t>2-1-2-2-2-6-1- without licensed market-maker</w:t>
            </w:r>
          </w:p>
        </w:tc>
        <w:tc>
          <w:tcPr>
            <w:tcW w:w="5908" w:type="dxa"/>
            <w:tcBorders>
              <w:right w:val="single" w:sz="4" w:space="0" w:color="auto"/>
            </w:tcBorders>
          </w:tcPr>
          <w:p w:rsidR="00EB6752" w:rsidRPr="00110F7B" w:rsidRDefault="00EB6752" w:rsidP="00EB6752">
            <w:pPr>
              <w:bidi w:val="0"/>
              <w:rPr>
                <w:rFonts w:asciiTheme="majorBidi" w:hAnsiTheme="majorBidi" w:cstheme="majorBidi"/>
              </w:rPr>
            </w:pPr>
            <w:r w:rsidRPr="00110F7B">
              <w:rPr>
                <w:rFonts w:asciiTheme="majorBidi" w:hAnsiTheme="majorBidi" w:cstheme="majorBidi"/>
              </w:rPr>
              <w:t>Net sales worth (closing price upon deduction of sales charges)</w:t>
            </w:r>
          </w:p>
        </w:tc>
        <w:tc>
          <w:tcPr>
            <w:tcW w:w="1187" w:type="dxa"/>
            <w:tcBorders>
              <w:right w:val="single" w:sz="4" w:space="0" w:color="auto"/>
            </w:tcBorders>
          </w:tcPr>
          <w:p w:rsidR="00EB6752" w:rsidRPr="00110F7B" w:rsidRDefault="00EB6752" w:rsidP="00EB6752">
            <w:pPr>
              <w:bidi w:val="0"/>
              <w:rPr>
                <w:rFonts w:asciiTheme="majorBidi" w:hAnsiTheme="majorBidi" w:cstheme="majorBidi"/>
              </w:rPr>
            </w:pPr>
            <w:r>
              <w:rPr>
                <w:rFonts w:asciiTheme="majorBidi" w:hAnsiTheme="majorBidi" w:cstheme="majorBidi"/>
              </w:rPr>
              <w:t>40</w:t>
            </w:r>
          </w:p>
        </w:tc>
        <w:tc>
          <w:tcPr>
            <w:tcW w:w="1316" w:type="dxa"/>
            <w:tcBorders>
              <w:left w:val="single" w:sz="4" w:space="0" w:color="auto"/>
            </w:tcBorders>
          </w:tcPr>
          <w:p w:rsidR="00EB6752" w:rsidRPr="00110F7B" w:rsidRDefault="00EB6752" w:rsidP="00EB6752">
            <w:pPr>
              <w:bidi w:val="0"/>
              <w:rPr>
                <w:rFonts w:asciiTheme="majorBidi" w:hAnsiTheme="majorBidi" w:cstheme="majorBidi"/>
              </w:rPr>
            </w:pPr>
            <w:r>
              <w:rPr>
                <w:rFonts w:asciiTheme="majorBidi" w:hAnsiTheme="majorBidi" w:cstheme="majorBidi"/>
              </w:rPr>
              <w:t>80</w:t>
            </w:r>
          </w:p>
        </w:tc>
      </w:tr>
      <w:tr w:rsidR="00EB6752" w:rsidRPr="00442944" w:rsidTr="00DC7162">
        <w:trPr>
          <w:trHeight w:val="694"/>
          <w:jc w:val="center"/>
        </w:trPr>
        <w:tc>
          <w:tcPr>
            <w:tcW w:w="6905" w:type="dxa"/>
          </w:tcPr>
          <w:p w:rsidR="00EB6752" w:rsidRPr="00110F7B" w:rsidRDefault="00EB6752" w:rsidP="00EB6752">
            <w:pPr>
              <w:bidi w:val="0"/>
              <w:rPr>
                <w:rFonts w:asciiTheme="majorBidi" w:hAnsiTheme="majorBidi" w:cstheme="majorBidi"/>
              </w:rPr>
            </w:pPr>
            <w:r w:rsidRPr="00110F7B">
              <w:rPr>
                <w:rFonts w:asciiTheme="majorBidi" w:hAnsiTheme="majorBidi" w:cstheme="majorBidi"/>
              </w:rPr>
              <w:t>2-2-2-6- other Farabourse markets</w:t>
            </w:r>
          </w:p>
          <w:p w:rsidR="00EB6752" w:rsidRPr="00110F7B" w:rsidRDefault="00EB6752" w:rsidP="00EB6752">
            <w:pPr>
              <w:bidi w:val="0"/>
              <w:rPr>
                <w:rFonts w:asciiTheme="majorBidi" w:hAnsiTheme="majorBidi" w:cstheme="majorBidi"/>
              </w:rPr>
            </w:pPr>
            <w:r w:rsidRPr="00110F7B">
              <w:rPr>
                <w:rFonts w:asciiTheme="majorBidi" w:hAnsiTheme="majorBidi" w:cstheme="majorBidi"/>
              </w:rPr>
              <w:t>1-2-2-2-6-1- licensed market-maker</w:t>
            </w:r>
          </w:p>
        </w:tc>
        <w:tc>
          <w:tcPr>
            <w:tcW w:w="5908" w:type="dxa"/>
            <w:tcBorders>
              <w:right w:val="single" w:sz="4" w:space="0" w:color="auto"/>
            </w:tcBorders>
          </w:tcPr>
          <w:p w:rsidR="00EB6752" w:rsidRPr="00110F7B" w:rsidRDefault="00EB6752" w:rsidP="00EB6752">
            <w:pPr>
              <w:bidi w:val="0"/>
              <w:rPr>
                <w:rFonts w:asciiTheme="majorBidi" w:hAnsiTheme="majorBidi" w:cstheme="majorBidi"/>
              </w:rPr>
            </w:pPr>
          </w:p>
        </w:tc>
        <w:tc>
          <w:tcPr>
            <w:tcW w:w="1187" w:type="dxa"/>
            <w:tcBorders>
              <w:right w:val="single" w:sz="4" w:space="0" w:color="auto"/>
            </w:tcBorders>
          </w:tcPr>
          <w:p w:rsidR="00EB6752" w:rsidRPr="00110F7B" w:rsidRDefault="00EB6752" w:rsidP="00EB6752">
            <w:pPr>
              <w:bidi w:val="0"/>
              <w:rPr>
                <w:rFonts w:asciiTheme="majorBidi" w:hAnsiTheme="majorBidi" w:cstheme="majorBidi"/>
              </w:rPr>
            </w:pPr>
          </w:p>
        </w:tc>
        <w:tc>
          <w:tcPr>
            <w:tcW w:w="1316" w:type="dxa"/>
            <w:tcBorders>
              <w:left w:val="single" w:sz="4" w:space="0" w:color="auto"/>
            </w:tcBorders>
          </w:tcPr>
          <w:p w:rsidR="00EB6752" w:rsidRPr="00110F7B" w:rsidRDefault="00EB6752" w:rsidP="00EB6752">
            <w:pPr>
              <w:bidi w:val="0"/>
              <w:rPr>
                <w:rFonts w:asciiTheme="majorBidi" w:hAnsiTheme="majorBidi" w:cstheme="majorBidi"/>
              </w:rPr>
            </w:pPr>
          </w:p>
        </w:tc>
      </w:tr>
      <w:tr w:rsidR="00EB6752" w:rsidRPr="00442944" w:rsidTr="00DC7162">
        <w:trPr>
          <w:jc w:val="center"/>
        </w:trPr>
        <w:tc>
          <w:tcPr>
            <w:tcW w:w="6905" w:type="dxa"/>
          </w:tcPr>
          <w:p w:rsidR="00EB6752" w:rsidRPr="00110F7B" w:rsidRDefault="00EB6752" w:rsidP="00A10D43">
            <w:pPr>
              <w:bidi w:val="0"/>
              <w:rPr>
                <w:rFonts w:asciiTheme="majorBidi" w:hAnsiTheme="majorBidi" w:cstheme="majorBidi"/>
              </w:rPr>
            </w:pPr>
            <w:r w:rsidRPr="00110F7B">
              <w:rPr>
                <w:rFonts w:asciiTheme="majorBidi" w:hAnsiTheme="majorBidi" w:cstheme="majorBidi"/>
              </w:rPr>
              <w:t xml:space="preserve">1-1-2-2-2-6-1- Market- making by the financial </w:t>
            </w:r>
            <w:r w:rsidR="00A10D43">
              <w:rPr>
                <w:rFonts w:asciiTheme="majorBidi" w:hAnsiTheme="majorBidi" w:cstheme="majorBidi"/>
              </w:rPr>
              <w:t>i</w:t>
            </w:r>
            <w:r w:rsidRPr="00110F7B">
              <w:rPr>
                <w:rFonts w:asciiTheme="majorBidi" w:hAnsiTheme="majorBidi" w:cstheme="majorBidi"/>
              </w:rPr>
              <w:t>nstitution itself</w:t>
            </w:r>
          </w:p>
        </w:tc>
        <w:tc>
          <w:tcPr>
            <w:tcW w:w="5908" w:type="dxa"/>
            <w:tcBorders>
              <w:right w:val="single" w:sz="4" w:space="0" w:color="auto"/>
            </w:tcBorders>
          </w:tcPr>
          <w:p w:rsidR="00EB6752" w:rsidRPr="00110F7B" w:rsidRDefault="00EB6752" w:rsidP="00EB6752">
            <w:pPr>
              <w:bidi w:val="0"/>
              <w:rPr>
                <w:rFonts w:asciiTheme="majorBidi" w:hAnsiTheme="majorBidi" w:cstheme="majorBidi"/>
              </w:rPr>
            </w:pPr>
            <w:r w:rsidRPr="00110F7B">
              <w:rPr>
                <w:rFonts w:asciiTheme="majorBidi" w:hAnsiTheme="majorBidi" w:cstheme="majorBidi"/>
              </w:rPr>
              <w:t>Net sales worth (closing price upon deduction of sales charges)</w:t>
            </w:r>
          </w:p>
        </w:tc>
        <w:tc>
          <w:tcPr>
            <w:tcW w:w="1187" w:type="dxa"/>
            <w:tcBorders>
              <w:right w:val="single" w:sz="4" w:space="0" w:color="auto"/>
            </w:tcBorders>
          </w:tcPr>
          <w:p w:rsidR="00EB6752" w:rsidRPr="00110F7B" w:rsidRDefault="00EB6752" w:rsidP="00EB6752">
            <w:pPr>
              <w:bidi w:val="0"/>
              <w:rPr>
                <w:rFonts w:asciiTheme="majorBidi" w:hAnsiTheme="majorBidi" w:cstheme="majorBidi"/>
              </w:rPr>
            </w:pPr>
            <w:r>
              <w:rPr>
                <w:rFonts w:asciiTheme="majorBidi" w:hAnsiTheme="majorBidi" w:cstheme="majorBidi"/>
              </w:rPr>
              <w:t>30</w:t>
            </w:r>
          </w:p>
        </w:tc>
        <w:tc>
          <w:tcPr>
            <w:tcW w:w="1316" w:type="dxa"/>
            <w:tcBorders>
              <w:left w:val="single" w:sz="4" w:space="0" w:color="auto"/>
            </w:tcBorders>
          </w:tcPr>
          <w:p w:rsidR="00EB6752" w:rsidRPr="00110F7B" w:rsidRDefault="00EB6752" w:rsidP="00EB6752">
            <w:pPr>
              <w:bidi w:val="0"/>
              <w:rPr>
                <w:rFonts w:asciiTheme="majorBidi" w:hAnsiTheme="majorBidi" w:cstheme="majorBidi"/>
              </w:rPr>
            </w:pPr>
            <w:r>
              <w:rPr>
                <w:rFonts w:asciiTheme="majorBidi" w:hAnsiTheme="majorBidi" w:cstheme="majorBidi"/>
              </w:rPr>
              <w:t>70</w:t>
            </w:r>
          </w:p>
        </w:tc>
      </w:tr>
      <w:tr w:rsidR="00EB6752" w:rsidRPr="00442944" w:rsidTr="00DC7162">
        <w:trPr>
          <w:jc w:val="center"/>
        </w:trPr>
        <w:tc>
          <w:tcPr>
            <w:tcW w:w="6905" w:type="dxa"/>
          </w:tcPr>
          <w:p w:rsidR="00EB6752" w:rsidRPr="00110F7B" w:rsidRDefault="00EB6752" w:rsidP="00EB6752">
            <w:pPr>
              <w:bidi w:val="0"/>
              <w:rPr>
                <w:rFonts w:asciiTheme="majorBidi" w:hAnsiTheme="majorBidi" w:cstheme="majorBidi"/>
              </w:rPr>
            </w:pPr>
            <w:r w:rsidRPr="00110F7B">
              <w:rPr>
                <w:rFonts w:asciiTheme="majorBidi" w:hAnsiTheme="majorBidi" w:cstheme="majorBidi"/>
              </w:rPr>
              <w:t>2-1-2-2-2-6-1- Market- making by others</w:t>
            </w:r>
          </w:p>
        </w:tc>
        <w:tc>
          <w:tcPr>
            <w:tcW w:w="5908" w:type="dxa"/>
            <w:tcBorders>
              <w:right w:val="single" w:sz="4" w:space="0" w:color="auto"/>
            </w:tcBorders>
          </w:tcPr>
          <w:p w:rsidR="00EB6752" w:rsidRPr="00110F7B" w:rsidRDefault="00EB6752" w:rsidP="00EB6752">
            <w:pPr>
              <w:bidi w:val="0"/>
              <w:rPr>
                <w:rFonts w:asciiTheme="majorBidi" w:hAnsiTheme="majorBidi" w:cstheme="majorBidi"/>
              </w:rPr>
            </w:pPr>
            <w:r w:rsidRPr="00110F7B">
              <w:rPr>
                <w:rFonts w:asciiTheme="majorBidi" w:hAnsiTheme="majorBidi" w:cstheme="majorBidi"/>
              </w:rPr>
              <w:t xml:space="preserve">Net sales worth (closing price upon deduction of sales charges) </w:t>
            </w:r>
          </w:p>
        </w:tc>
        <w:tc>
          <w:tcPr>
            <w:tcW w:w="1187" w:type="dxa"/>
            <w:tcBorders>
              <w:right w:val="single" w:sz="4" w:space="0" w:color="auto"/>
            </w:tcBorders>
          </w:tcPr>
          <w:p w:rsidR="00EB6752" w:rsidRPr="00110F7B" w:rsidRDefault="00EB6752" w:rsidP="00EB6752">
            <w:pPr>
              <w:bidi w:val="0"/>
              <w:rPr>
                <w:rFonts w:asciiTheme="majorBidi" w:hAnsiTheme="majorBidi" w:cstheme="majorBidi"/>
              </w:rPr>
            </w:pPr>
            <w:r>
              <w:rPr>
                <w:rFonts w:asciiTheme="majorBidi" w:hAnsiTheme="majorBidi" w:cstheme="majorBidi"/>
              </w:rPr>
              <w:t>40</w:t>
            </w:r>
          </w:p>
        </w:tc>
        <w:tc>
          <w:tcPr>
            <w:tcW w:w="1316" w:type="dxa"/>
            <w:tcBorders>
              <w:left w:val="single" w:sz="4" w:space="0" w:color="auto"/>
            </w:tcBorders>
          </w:tcPr>
          <w:p w:rsidR="00EB6752" w:rsidRPr="00110F7B" w:rsidRDefault="00EB6752" w:rsidP="00EB6752">
            <w:pPr>
              <w:bidi w:val="0"/>
              <w:rPr>
                <w:rFonts w:asciiTheme="majorBidi" w:hAnsiTheme="majorBidi" w:cstheme="majorBidi"/>
              </w:rPr>
            </w:pPr>
            <w:r>
              <w:rPr>
                <w:rFonts w:asciiTheme="majorBidi" w:hAnsiTheme="majorBidi" w:cstheme="majorBidi"/>
              </w:rPr>
              <w:t>70</w:t>
            </w:r>
          </w:p>
        </w:tc>
      </w:tr>
      <w:tr w:rsidR="00EB6752" w:rsidRPr="00442944" w:rsidTr="00DC7162">
        <w:trPr>
          <w:jc w:val="center"/>
        </w:trPr>
        <w:tc>
          <w:tcPr>
            <w:tcW w:w="6905" w:type="dxa"/>
          </w:tcPr>
          <w:p w:rsidR="00EB6752" w:rsidRPr="00110F7B" w:rsidRDefault="00EB6752" w:rsidP="00EB6752">
            <w:pPr>
              <w:bidi w:val="0"/>
              <w:rPr>
                <w:rFonts w:asciiTheme="majorBidi" w:hAnsiTheme="majorBidi" w:cstheme="majorBidi"/>
              </w:rPr>
            </w:pPr>
            <w:r w:rsidRPr="00110F7B">
              <w:rPr>
                <w:rFonts w:asciiTheme="majorBidi" w:hAnsiTheme="majorBidi" w:cstheme="majorBidi"/>
              </w:rPr>
              <w:t>2-1-2-2-2-6-1- without market-maker</w:t>
            </w:r>
          </w:p>
        </w:tc>
        <w:tc>
          <w:tcPr>
            <w:tcW w:w="5908" w:type="dxa"/>
            <w:tcBorders>
              <w:right w:val="single" w:sz="4" w:space="0" w:color="auto"/>
            </w:tcBorders>
          </w:tcPr>
          <w:p w:rsidR="00EB6752" w:rsidRPr="00110F7B" w:rsidRDefault="00EB6752" w:rsidP="00EB6752">
            <w:pPr>
              <w:bidi w:val="0"/>
              <w:rPr>
                <w:rFonts w:asciiTheme="majorBidi" w:hAnsiTheme="majorBidi" w:cstheme="majorBidi"/>
              </w:rPr>
            </w:pPr>
            <w:r w:rsidRPr="00110F7B">
              <w:rPr>
                <w:rFonts w:asciiTheme="majorBidi" w:hAnsiTheme="majorBidi" w:cstheme="majorBidi"/>
              </w:rPr>
              <w:t>Net sales worth (closing price upon deduction of sales charges)or book value (cost price upon deduction of provisions for value reduction) whichever is lower</w:t>
            </w:r>
          </w:p>
        </w:tc>
        <w:tc>
          <w:tcPr>
            <w:tcW w:w="1187" w:type="dxa"/>
            <w:tcBorders>
              <w:right w:val="single" w:sz="4" w:space="0" w:color="auto"/>
            </w:tcBorders>
          </w:tcPr>
          <w:p w:rsidR="00EB6752" w:rsidRPr="00110F7B" w:rsidRDefault="00EB6752" w:rsidP="00EB6752">
            <w:pPr>
              <w:bidi w:val="0"/>
              <w:rPr>
                <w:rFonts w:asciiTheme="majorBidi" w:hAnsiTheme="majorBidi" w:cstheme="majorBidi"/>
              </w:rPr>
            </w:pPr>
            <w:r>
              <w:rPr>
                <w:rFonts w:asciiTheme="majorBidi" w:hAnsiTheme="majorBidi" w:cstheme="majorBidi"/>
              </w:rPr>
              <w:t>30</w:t>
            </w:r>
          </w:p>
        </w:tc>
        <w:tc>
          <w:tcPr>
            <w:tcW w:w="1316" w:type="dxa"/>
            <w:tcBorders>
              <w:left w:val="single" w:sz="4" w:space="0" w:color="auto"/>
            </w:tcBorders>
          </w:tcPr>
          <w:p w:rsidR="00EB6752" w:rsidRPr="00110F7B" w:rsidRDefault="00EB6752" w:rsidP="00EB6752">
            <w:pPr>
              <w:bidi w:val="0"/>
              <w:rPr>
                <w:rFonts w:asciiTheme="majorBidi" w:hAnsiTheme="majorBidi" w:cstheme="majorBidi"/>
              </w:rPr>
            </w:pPr>
            <w:r>
              <w:rPr>
                <w:rFonts w:asciiTheme="majorBidi" w:hAnsiTheme="majorBidi" w:cstheme="majorBidi"/>
              </w:rPr>
              <w:t>70</w:t>
            </w:r>
          </w:p>
        </w:tc>
      </w:tr>
      <w:tr w:rsidR="00EB6752" w:rsidRPr="00442944" w:rsidTr="00DC7162">
        <w:trPr>
          <w:jc w:val="center"/>
        </w:trPr>
        <w:tc>
          <w:tcPr>
            <w:tcW w:w="6905" w:type="dxa"/>
          </w:tcPr>
          <w:p w:rsidR="00EB6752" w:rsidRPr="00110F7B" w:rsidRDefault="00EB6752" w:rsidP="00EB6752">
            <w:pPr>
              <w:bidi w:val="0"/>
              <w:rPr>
                <w:rFonts w:asciiTheme="majorBidi" w:hAnsiTheme="majorBidi" w:cstheme="majorBidi"/>
              </w:rPr>
            </w:pPr>
            <w:r w:rsidRPr="00110F7B">
              <w:rPr>
                <w:rFonts w:asciiTheme="majorBidi" w:hAnsiTheme="majorBidi" w:cstheme="majorBidi"/>
              </w:rPr>
              <w:t>3-2-6-1- other shares</w:t>
            </w:r>
          </w:p>
        </w:tc>
        <w:tc>
          <w:tcPr>
            <w:tcW w:w="5908" w:type="dxa"/>
            <w:tcBorders>
              <w:right w:val="single" w:sz="4" w:space="0" w:color="auto"/>
            </w:tcBorders>
          </w:tcPr>
          <w:p w:rsidR="00EB6752" w:rsidRPr="00110F7B" w:rsidRDefault="00EB6752" w:rsidP="00EB6752">
            <w:pPr>
              <w:bidi w:val="0"/>
              <w:rPr>
                <w:rFonts w:asciiTheme="majorBidi" w:hAnsiTheme="majorBidi" w:cstheme="majorBidi"/>
              </w:rPr>
            </w:pPr>
            <w:r w:rsidRPr="00110F7B">
              <w:rPr>
                <w:rFonts w:asciiTheme="majorBidi" w:hAnsiTheme="majorBidi" w:cstheme="majorBidi"/>
              </w:rPr>
              <w:t>Book value (upon deduction of provisions for value reduct</w:t>
            </w:r>
            <w:r>
              <w:rPr>
                <w:rFonts w:asciiTheme="majorBidi" w:hAnsiTheme="majorBidi" w:cstheme="majorBidi"/>
              </w:rPr>
              <w:t>ion)</w:t>
            </w:r>
          </w:p>
        </w:tc>
        <w:tc>
          <w:tcPr>
            <w:tcW w:w="1187" w:type="dxa"/>
            <w:tcBorders>
              <w:right w:val="single" w:sz="4" w:space="0" w:color="auto"/>
            </w:tcBorders>
          </w:tcPr>
          <w:p w:rsidR="00EB6752" w:rsidRPr="00110F7B" w:rsidRDefault="00EB6752" w:rsidP="00EB6752">
            <w:pPr>
              <w:bidi w:val="0"/>
              <w:rPr>
                <w:rFonts w:asciiTheme="majorBidi" w:hAnsiTheme="majorBidi" w:cstheme="majorBidi"/>
              </w:rPr>
            </w:pPr>
            <w:r>
              <w:rPr>
                <w:rFonts w:asciiTheme="majorBidi" w:hAnsiTheme="majorBidi" w:cstheme="majorBidi"/>
              </w:rPr>
              <w:t>30</w:t>
            </w:r>
          </w:p>
        </w:tc>
        <w:tc>
          <w:tcPr>
            <w:tcW w:w="1316" w:type="dxa"/>
            <w:tcBorders>
              <w:left w:val="single" w:sz="4" w:space="0" w:color="auto"/>
            </w:tcBorders>
          </w:tcPr>
          <w:p w:rsidR="00EB6752" w:rsidRPr="00110F7B" w:rsidRDefault="00EB6752" w:rsidP="00EB6752">
            <w:pPr>
              <w:bidi w:val="0"/>
              <w:rPr>
                <w:rFonts w:asciiTheme="majorBidi" w:hAnsiTheme="majorBidi" w:cstheme="majorBidi"/>
              </w:rPr>
            </w:pPr>
            <w:r>
              <w:rPr>
                <w:rFonts w:asciiTheme="majorBidi" w:hAnsiTheme="majorBidi" w:cstheme="majorBidi"/>
              </w:rPr>
              <w:t>70</w:t>
            </w:r>
          </w:p>
        </w:tc>
      </w:tr>
      <w:tr w:rsidR="00EB6752" w:rsidRPr="00442944" w:rsidTr="00DC7162">
        <w:trPr>
          <w:jc w:val="center"/>
        </w:trPr>
        <w:tc>
          <w:tcPr>
            <w:tcW w:w="6905" w:type="dxa"/>
          </w:tcPr>
          <w:p w:rsidR="00EB6752" w:rsidRPr="00110F7B" w:rsidRDefault="00EB6752" w:rsidP="00EB6752">
            <w:pPr>
              <w:bidi w:val="0"/>
              <w:rPr>
                <w:rFonts w:asciiTheme="majorBidi" w:hAnsiTheme="majorBidi" w:cstheme="majorBidi"/>
              </w:rPr>
            </w:pPr>
            <w:r w:rsidRPr="00110F7B">
              <w:rPr>
                <w:rFonts w:asciiTheme="majorBidi" w:hAnsiTheme="majorBidi" w:cstheme="majorBidi"/>
              </w:rPr>
              <w:t xml:space="preserve">3-6-1- investing </w:t>
            </w:r>
            <w:r>
              <w:rPr>
                <w:rFonts w:asciiTheme="majorBidi" w:hAnsiTheme="majorBidi" w:cstheme="majorBidi"/>
              </w:rPr>
              <w:t xml:space="preserve">in </w:t>
            </w:r>
            <w:r w:rsidRPr="00110F7B">
              <w:rPr>
                <w:rFonts w:asciiTheme="majorBidi" w:hAnsiTheme="majorBidi" w:cstheme="majorBidi"/>
              </w:rPr>
              <w:t>business certificates of licensed mutual funds</w:t>
            </w:r>
          </w:p>
          <w:p w:rsidR="00EB6752" w:rsidRPr="00110F7B" w:rsidRDefault="00EB6752" w:rsidP="00EB6752">
            <w:pPr>
              <w:bidi w:val="0"/>
              <w:rPr>
                <w:rFonts w:asciiTheme="majorBidi" w:hAnsiTheme="majorBidi" w:cstheme="majorBidi"/>
              </w:rPr>
            </w:pPr>
            <w:r w:rsidRPr="00110F7B">
              <w:rPr>
                <w:rFonts w:asciiTheme="majorBidi" w:hAnsiTheme="majorBidi" w:cstheme="majorBidi"/>
              </w:rPr>
              <w:t>1-3-6-1- securities mutual funds</w:t>
            </w:r>
          </w:p>
          <w:p w:rsidR="00EB6752" w:rsidRPr="00110F7B" w:rsidRDefault="00EB6752" w:rsidP="00EB6752">
            <w:pPr>
              <w:bidi w:val="0"/>
              <w:rPr>
                <w:rFonts w:asciiTheme="majorBidi" w:hAnsiTheme="majorBidi" w:cstheme="majorBidi"/>
              </w:rPr>
            </w:pPr>
            <w:r w:rsidRPr="00110F7B">
              <w:rPr>
                <w:rFonts w:asciiTheme="majorBidi" w:hAnsiTheme="majorBidi" w:cstheme="majorBidi"/>
              </w:rPr>
              <w:t>1-1-3-6-1- fixed- interest securities</w:t>
            </w:r>
          </w:p>
        </w:tc>
        <w:tc>
          <w:tcPr>
            <w:tcW w:w="5908" w:type="dxa"/>
            <w:tcBorders>
              <w:right w:val="single" w:sz="4" w:space="0" w:color="auto"/>
            </w:tcBorders>
          </w:tcPr>
          <w:p w:rsidR="00EB6752" w:rsidRPr="00110F7B" w:rsidRDefault="00EB6752" w:rsidP="00EB6752">
            <w:pPr>
              <w:bidi w:val="0"/>
              <w:rPr>
                <w:rFonts w:asciiTheme="majorBidi" w:hAnsiTheme="majorBidi" w:cstheme="majorBidi"/>
              </w:rPr>
            </w:pPr>
          </w:p>
        </w:tc>
        <w:tc>
          <w:tcPr>
            <w:tcW w:w="1187" w:type="dxa"/>
            <w:tcBorders>
              <w:left w:val="single" w:sz="4" w:space="0" w:color="auto"/>
              <w:right w:val="single" w:sz="4" w:space="0" w:color="auto"/>
            </w:tcBorders>
          </w:tcPr>
          <w:p w:rsidR="00EB6752" w:rsidRPr="00110F7B" w:rsidRDefault="00EB6752" w:rsidP="00EB6752">
            <w:pPr>
              <w:bidi w:val="0"/>
              <w:rPr>
                <w:rFonts w:asciiTheme="majorBidi" w:hAnsiTheme="majorBidi" w:cstheme="majorBidi"/>
              </w:rPr>
            </w:pPr>
          </w:p>
        </w:tc>
        <w:tc>
          <w:tcPr>
            <w:tcW w:w="1316" w:type="dxa"/>
            <w:tcBorders>
              <w:left w:val="single" w:sz="4" w:space="0" w:color="auto"/>
            </w:tcBorders>
          </w:tcPr>
          <w:p w:rsidR="00EB6752" w:rsidRPr="00110F7B" w:rsidRDefault="00EB6752" w:rsidP="00EB6752">
            <w:pPr>
              <w:bidi w:val="0"/>
              <w:rPr>
                <w:rFonts w:asciiTheme="majorBidi" w:hAnsiTheme="majorBidi" w:cstheme="majorBidi"/>
              </w:rPr>
            </w:pPr>
          </w:p>
        </w:tc>
      </w:tr>
      <w:tr w:rsidR="00EB6752" w:rsidRPr="00442944" w:rsidTr="00DC7162">
        <w:trPr>
          <w:jc w:val="center"/>
        </w:trPr>
        <w:tc>
          <w:tcPr>
            <w:tcW w:w="6905" w:type="dxa"/>
          </w:tcPr>
          <w:p w:rsidR="00EB6752" w:rsidRPr="00110F7B" w:rsidRDefault="00EB6752" w:rsidP="00EB6752">
            <w:pPr>
              <w:bidi w:val="0"/>
              <w:rPr>
                <w:rFonts w:asciiTheme="majorBidi" w:hAnsiTheme="majorBidi" w:cstheme="majorBidi"/>
              </w:rPr>
            </w:pPr>
            <w:r w:rsidRPr="00110F7B">
              <w:rPr>
                <w:rFonts w:asciiTheme="majorBidi" w:hAnsiTheme="majorBidi" w:cstheme="majorBidi"/>
              </w:rPr>
              <w:t>1-1-1-3-6-1- liquidity guarantee by the financial institution itself</w:t>
            </w:r>
          </w:p>
        </w:tc>
        <w:tc>
          <w:tcPr>
            <w:tcW w:w="5908" w:type="dxa"/>
            <w:tcBorders>
              <w:right w:val="single" w:sz="4" w:space="0" w:color="auto"/>
            </w:tcBorders>
          </w:tcPr>
          <w:p w:rsidR="00EB6752" w:rsidRPr="00110F7B" w:rsidRDefault="00EB6752" w:rsidP="00EB6752">
            <w:pPr>
              <w:bidi w:val="0"/>
              <w:rPr>
                <w:rFonts w:asciiTheme="majorBidi" w:hAnsiTheme="majorBidi" w:cstheme="majorBidi"/>
              </w:rPr>
            </w:pPr>
            <w:r w:rsidRPr="00110F7B">
              <w:rPr>
                <w:rFonts w:asciiTheme="majorBidi" w:hAnsiTheme="majorBidi" w:cstheme="majorBidi"/>
              </w:rPr>
              <w:t>Redemption value of business certificates (upon deduction of redemption charges)</w:t>
            </w:r>
          </w:p>
        </w:tc>
        <w:tc>
          <w:tcPr>
            <w:tcW w:w="1187" w:type="dxa"/>
            <w:tcBorders>
              <w:left w:val="single" w:sz="4" w:space="0" w:color="auto"/>
              <w:right w:val="single" w:sz="4" w:space="0" w:color="auto"/>
            </w:tcBorders>
          </w:tcPr>
          <w:p w:rsidR="00EB6752" w:rsidRPr="00110F7B" w:rsidRDefault="00EB6752" w:rsidP="00EB6752">
            <w:pPr>
              <w:bidi w:val="0"/>
              <w:rPr>
                <w:rFonts w:asciiTheme="majorBidi" w:hAnsiTheme="majorBidi" w:cstheme="majorBidi"/>
              </w:rPr>
            </w:pPr>
            <w:r>
              <w:rPr>
                <w:rFonts w:asciiTheme="majorBidi" w:hAnsiTheme="majorBidi" w:cstheme="majorBidi"/>
              </w:rPr>
              <w:t>90</w:t>
            </w:r>
          </w:p>
        </w:tc>
        <w:tc>
          <w:tcPr>
            <w:tcW w:w="1316" w:type="dxa"/>
            <w:tcBorders>
              <w:left w:val="single" w:sz="4" w:space="0" w:color="auto"/>
            </w:tcBorders>
          </w:tcPr>
          <w:p w:rsidR="00EB6752" w:rsidRPr="00110F7B" w:rsidRDefault="00EB6752" w:rsidP="00EB6752">
            <w:pPr>
              <w:bidi w:val="0"/>
              <w:rPr>
                <w:rFonts w:asciiTheme="majorBidi" w:hAnsiTheme="majorBidi" w:cstheme="majorBidi"/>
              </w:rPr>
            </w:pPr>
            <w:r>
              <w:rPr>
                <w:rFonts w:asciiTheme="majorBidi" w:hAnsiTheme="majorBidi" w:cstheme="majorBidi"/>
              </w:rPr>
              <w:t>100</w:t>
            </w:r>
          </w:p>
        </w:tc>
      </w:tr>
      <w:tr w:rsidR="00EB6752" w:rsidRPr="00442944" w:rsidTr="00DC7162">
        <w:trPr>
          <w:jc w:val="center"/>
        </w:trPr>
        <w:tc>
          <w:tcPr>
            <w:tcW w:w="6905" w:type="dxa"/>
          </w:tcPr>
          <w:p w:rsidR="00EB6752" w:rsidRPr="00110F7B" w:rsidRDefault="00EB6752" w:rsidP="00EB6752">
            <w:pPr>
              <w:bidi w:val="0"/>
              <w:rPr>
                <w:rFonts w:asciiTheme="majorBidi" w:hAnsiTheme="majorBidi" w:cstheme="majorBidi"/>
              </w:rPr>
            </w:pPr>
            <w:r w:rsidRPr="00110F7B">
              <w:rPr>
                <w:rFonts w:asciiTheme="majorBidi" w:hAnsiTheme="majorBidi" w:cstheme="majorBidi"/>
              </w:rPr>
              <w:t>2-1-1-3-6-1- liquidity guarantee by other  financial institution</w:t>
            </w:r>
            <w:r>
              <w:rPr>
                <w:rFonts w:asciiTheme="majorBidi" w:hAnsiTheme="majorBidi" w:cstheme="majorBidi"/>
              </w:rPr>
              <w:t>s</w:t>
            </w:r>
          </w:p>
        </w:tc>
        <w:tc>
          <w:tcPr>
            <w:tcW w:w="5908" w:type="dxa"/>
            <w:tcBorders>
              <w:right w:val="single" w:sz="4" w:space="0" w:color="auto"/>
            </w:tcBorders>
          </w:tcPr>
          <w:p w:rsidR="00EB6752" w:rsidRPr="00110F7B" w:rsidRDefault="00EB6752" w:rsidP="00EB6752">
            <w:pPr>
              <w:bidi w:val="0"/>
              <w:rPr>
                <w:rFonts w:asciiTheme="majorBidi" w:hAnsiTheme="majorBidi" w:cstheme="majorBidi"/>
              </w:rPr>
            </w:pPr>
            <w:r w:rsidRPr="00110F7B">
              <w:rPr>
                <w:rFonts w:asciiTheme="majorBidi" w:hAnsiTheme="majorBidi" w:cstheme="majorBidi"/>
              </w:rPr>
              <w:t>Redemption value of business certificates (upon deduction of redemption charges)</w:t>
            </w:r>
          </w:p>
        </w:tc>
        <w:tc>
          <w:tcPr>
            <w:tcW w:w="1187" w:type="dxa"/>
            <w:tcBorders>
              <w:left w:val="single" w:sz="4" w:space="0" w:color="auto"/>
              <w:right w:val="single" w:sz="4" w:space="0" w:color="auto"/>
            </w:tcBorders>
          </w:tcPr>
          <w:p w:rsidR="00EB6752" w:rsidRPr="00110F7B" w:rsidRDefault="00EB6752" w:rsidP="00EB6752">
            <w:pPr>
              <w:bidi w:val="0"/>
              <w:rPr>
                <w:rFonts w:asciiTheme="majorBidi" w:hAnsiTheme="majorBidi" w:cstheme="majorBidi"/>
              </w:rPr>
            </w:pPr>
            <w:r>
              <w:rPr>
                <w:rFonts w:asciiTheme="majorBidi" w:hAnsiTheme="majorBidi" w:cstheme="majorBidi"/>
              </w:rPr>
              <w:t>100</w:t>
            </w:r>
          </w:p>
        </w:tc>
        <w:tc>
          <w:tcPr>
            <w:tcW w:w="1316" w:type="dxa"/>
            <w:tcBorders>
              <w:left w:val="single" w:sz="4" w:space="0" w:color="auto"/>
            </w:tcBorders>
          </w:tcPr>
          <w:p w:rsidR="00EB6752" w:rsidRPr="00110F7B" w:rsidRDefault="00EB6752" w:rsidP="00EB6752">
            <w:pPr>
              <w:bidi w:val="0"/>
              <w:rPr>
                <w:rFonts w:asciiTheme="majorBidi" w:hAnsiTheme="majorBidi" w:cstheme="majorBidi"/>
              </w:rPr>
            </w:pPr>
            <w:r>
              <w:rPr>
                <w:rFonts w:asciiTheme="majorBidi" w:hAnsiTheme="majorBidi" w:cstheme="majorBidi"/>
              </w:rPr>
              <w:t>100</w:t>
            </w:r>
          </w:p>
        </w:tc>
      </w:tr>
      <w:tr w:rsidR="00EB6752" w:rsidRPr="00442944" w:rsidTr="00DC7162">
        <w:trPr>
          <w:jc w:val="center"/>
        </w:trPr>
        <w:tc>
          <w:tcPr>
            <w:tcW w:w="6905" w:type="dxa"/>
          </w:tcPr>
          <w:p w:rsidR="00EB6752" w:rsidRPr="00110F7B" w:rsidRDefault="00EB6752" w:rsidP="00EB6752">
            <w:pPr>
              <w:bidi w:val="0"/>
              <w:rPr>
                <w:rFonts w:asciiTheme="majorBidi" w:hAnsiTheme="majorBidi" w:cstheme="majorBidi"/>
              </w:rPr>
            </w:pPr>
            <w:r w:rsidRPr="00110F7B">
              <w:rPr>
                <w:rFonts w:asciiTheme="majorBidi" w:hAnsiTheme="majorBidi" w:cstheme="majorBidi"/>
              </w:rPr>
              <w:t>2-1-3-6-1- investing in shares</w:t>
            </w:r>
          </w:p>
        </w:tc>
        <w:tc>
          <w:tcPr>
            <w:tcW w:w="5908" w:type="dxa"/>
            <w:tcBorders>
              <w:right w:val="single" w:sz="4" w:space="0" w:color="auto"/>
            </w:tcBorders>
          </w:tcPr>
          <w:p w:rsidR="00EB6752" w:rsidRPr="00110F7B" w:rsidRDefault="00EB6752" w:rsidP="00EB6752">
            <w:pPr>
              <w:bidi w:val="0"/>
              <w:rPr>
                <w:rFonts w:asciiTheme="majorBidi" w:hAnsiTheme="majorBidi" w:cstheme="majorBidi"/>
              </w:rPr>
            </w:pPr>
          </w:p>
        </w:tc>
        <w:tc>
          <w:tcPr>
            <w:tcW w:w="1187" w:type="dxa"/>
            <w:tcBorders>
              <w:left w:val="single" w:sz="4" w:space="0" w:color="auto"/>
              <w:right w:val="single" w:sz="4" w:space="0" w:color="auto"/>
            </w:tcBorders>
          </w:tcPr>
          <w:p w:rsidR="00EB6752" w:rsidRPr="00110F7B" w:rsidRDefault="00EB6752" w:rsidP="00EB6752">
            <w:pPr>
              <w:bidi w:val="0"/>
              <w:rPr>
                <w:rFonts w:asciiTheme="majorBidi" w:hAnsiTheme="majorBidi" w:cstheme="majorBidi"/>
              </w:rPr>
            </w:pPr>
          </w:p>
        </w:tc>
        <w:tc>
          <w:tcPr>
            <w:tcW w:w="1316" w:type="dxa"/>
            <w:tcBorders>
              <w:left w:val="single" w:sz="4" w:space="0" w:color="auto"/>
            </w:tcBorders>
          </w:tcPr>
          <w:p w:rsidR="00EB6752" w:rsidRPr="00110F7B" w:rsidRDefault="00EB6752" w:rsidP="00EB6752">
            <w:pPr>
              <w:bidi w:val="0"/>
              <w:rPr>
                <w:rFonts w:asciiTheme="majorBidi" w:hAnsiTheme="majorBidi" w:cstheme="majorBidi"/>
              </w:rPr>
            </w:pPr>
          </w:p>
        </w:tc>
      </w:tr>
      <w:tr w:rsidR="00EB6752" w:rsidRPr="00442944" w:rsidTr="00DC7162">
        <w:trPr>
          <w:jc w:val="center"/>
        </w:trPr>
        <w:tc>
          <w:tcPr>
            <w:tcW w:w="6905" w:type="dxa"/>
          </w:tcPr>
          <w:p w:rsidR="00EB6752" w:rsidRPr="00110F7B" w:rsidRDefault="00EB6752" w:rsidP="00EB6752">
            <w:pPr>
              <w:bidi w:val="0"/>
              <w:rPr>
                <w:rFonts w:asciiTheme="majorBidi" w:hAnsiTheme="majorBidi" w:cstheme="majorBidi"/>
              </w:rPr>
            </w:pPr>
            <w:r w:rsidRPr="00110F7B">
              <w:rPr>
                <w:rFonts w:asciiTheme="majorBidi" w:hAnsiTheme="majorBidi" w:cstheme="majorBidi"/>
              </w:rPr>
              <w:lastRenderedPageBreak/>
              <w:t>1-2-1-3-6-1- liquidity guarantee by the financial institution itself</w:t>
            </w:r>
          </w:p>
        </w:tc>
        <w:tc>
          <w:tcPr>
            <w:tcW w:w="5908" w:type="dxa"/>
            <w:tcBorders>
              <w:right w:val="single" w:sz="4" w:space="0" w:color="auto"/>
            </w:tcBorders>
          </w:tcPr>
          <w:p w:rsidR="00EB6752" w:rsidRPr="00110F7B" w:rsidRDefault="00EB6752" w:rsidP="00EB6752">
            <w:pPr>
              <w:bidi w:val="0"/>
              <w:rPr>
                <w:rFonts w:asciiTheme="majorBidi" w:hAnsiTheme="majorBidi" w:cstheme="majorBidi"/>
              </w:rPr>
            </w:pPr>
            <w:r w:rsidRPr="00110F7B">
              <w:rPr>
                <w:rFonts w:asciiTheme="majorBidi" w:hAnsiTheme="majorBidi" w:cstheme="majorBidi"/>
              </w:rPr>
              <w:t>Redemption value of business certificates (upon deduction of redemption charges)</w:t>
            </w:r>
          </w:p>
        </w:tc>
        <w:tc>
          <w:tcPr>
            <w:tcW w:w="1187" w:type="dxa"/>
            <w:tcBorders>
              <w:left w:val="single" w:sz="4" w:space="0" w:color="auto"/>
              <w:right w:val="single" w:sz="4" w:space="0" w:color="auto"/>
            </w:tcBorders>
          </w:tcPr>
          <w:p w:rsidR="00EB6752" w:rsidRPr="00110F7B" w:rsidRDefault="00EB6752" w:rsidP="00EB6752">
            <w:pPr>
              <w:bidi w:val="0"/>
              <w:rPr>
                <w:rFonts w:asciiTheme="majorBidi" w:hAnsiTheme="majorBidi" w:cstheme="majorBidi"/>
              </w:rPr>
            </w:pPr>
            <w:r>
              <w:rPr>
                <w:rFonts w:asciiTheme="majorBidi" w:hAnsiTheme="majorBidi" w:cstheme="majorBidi"/>
              </w:rPr>
              <w:t>70</w:t>
            </w:r>
          </w:p>
        </w:tc>
        <w:tc>
          <w:tcPr>
            <w:tcW w:w="1316" w:type="dxa"/>
            <w:tcBorders>
              <w:left w:val="single" w:sz="4" w:space="0" w:color="auto"/>
            </w:tcBorders>
          </w:tcPr>
          <w:p w:rsidR="00EB6752" w:rsidRPr="00110F7B" w:rsidRDefault="00EB6752" w:rsidP="00EB6752">
            <w:pPr>
              <w:bidi w:val="0"/>
              <w:rPr>
                <w:rFonts w:asciiTheme="majorBidi" w:hAnsiTheme="majorBidi" w:cstheme="majorBidi"/>
              </w:rPr>
            </w:pPr>
            <w:r>
              <w:rPr>
                <w:rFonts w:asciiTheme="majorBidi" w:hAnsiTheme="majorBidi" w:cstheme="majorBidi"/>
              </w:rPr>
              <w:t>90</w:t>
            </w:r>
          </w:p>
        </w:tc>
      </w:tr>
      <w:tr w:rsidR="00EB6752" w:rsidRPr="00442944" w:rsidTr="00DC7162">
        <w:trPr>
          <w:jc w:val="center"/>
        </w:trPr>
        <w:tc>
          <w:tcPr>
            <w:tcW w:w="6905" w:type="dxa"/>
          </w:tcPr>
          <w:p w:rsidR="00EB6752" w:rsidRDefault="00EB6752" w:rsidP="00EB6752">
            <w:pPr>
              <w:bidi w:val="0"/>
              <w:rPr>
                <w:rFonts w:asciiTheme="majorBidi" w:hAnsiTheme="majorBidi" w:cstheme="majorBidi"/>
              </w:rPr>
            </w:pPr>
            <w:r>
              <w:rPr>
                <w:rFonts w:asciiTheme="majorBidi" w:hAnsiTheme="majorBidi" w:cstheme="majorBidi"/>
              </w:rPr>
              <w:t xml:space="preserve">2-2-1-3-6-1- </w:t>
            </w:r>
            <w:r w:rsidRPr="00110F7B">
              <w:rPr>
                <w:rFonts w:asciiTheme="majorBidi" w:hAnsiTheme="majorBidi" w:cstheme="majorBidi"/>
              </w:rPr>
              <w:t>liquidity guarantee by other  financial institution</w:t>
            </w:r>
            <w:r>
              <w:rPr>
                <w:rFonts w:asciiTheme="majorBidi" w:hAnsiTheme="majorBidi" w:cstheme="majorBidi"/>
              </w:rPr>
              <w:t>s</w:t>
            </w:r>
          </w:p>
          <w:p w:rsidR="00EB6752" w:rsidRPr="00110F7B" w:rsidRDefault="00EB6752" w:rsidP="00EB6752">
            <w:pPr>
              <w:bidi w:val="0"/>
              <w:rPr>
                <w:rFonts w:asciiTheme="majorBidi" w:hAnsiTheme="majorBidi" w:cstheme="majorBidi"/>
              </w:rPr>
            </w:pPr>
          </w:p>
        </w:tc>
        <w:tc>
          <w:tcPr>
            <w:tcW w:w="5908" w:type="dxa"/>
            <w:tcBorders>
              <w:right w:val="single" w:sz="4" w:space="0" w:color="auto"/>
            </w:tcBorders>
          </w:tcPr>
          <w:p w:rsidR="00EB6752" w:rsidRPr="00110F7B" w:rsidRDefault="00EB6752" w:rsidP="00EB6752">
            <w:pPr>
              <w:bidi w:val="0"/>
              <w:rPr>
                <w:rFonts w:asciiTheme="majorBidi" w:hAnsiTheme="majorBidi" w:cstheme="majorBidi"/>
              </w:rPr>
            </w:pPr>
            <w:r w:rsidRPr="00110F7B">
              <w:rPr>
                <w:rFonts w:asciiTheme="majorBidi" w:hAnsiTheme="majorBidi" w:cstheme="majorBidi"/>
              </w:rPr>
              <w:t>Redemption value of business certificates (upon deduction of redemption charges)</w:t>
            </w:r>
          </w:p>
        </w:tc>
        <w:tc>
          <w:tcPr>
            <w:tcW w:w="1187" w:type="dxa"/>
            <w:tcBorders>
              <w:left w:val="single" w:sz="4" w:space="0" w:color="auto"/>
              <w:right w:val="single" w:sz="4" w:space="0" w:color="auto"/>
            </w:tcBorders>
          </w:tcPr>
          <w:p w:rsidR="00EB6752" w:rsidRPr="00110F7B" w:rsidRDefault="00EB6752" w:rsidP="00EB6752">
            <w:pPr>
              <w:bidi w:val="0"/>
              <w:rPr>
                <w:rFonts w:asciiTheme="majorBidi" w:hAnsiTheme="majorBidi" w:cstheme="majorBidi"/>
              </w:rPr>
            </w:pPr>
            <w:r>
              <w:rPr>
                <w:rFonts w:asciiTheme="majorBidi" w:hAnsiTheme="majorBidi" w:cstheme="majorBidi"/>
              </w:rPr>
              <w:t>80</w:t>
            </w:r>
          </w:p>
        </w:tc>
        <w:tc>
          <w:tcPr>
            <w:tcW w:w="1316" w:type="dxa"/>
            <w:tcBorders>
              <w:left w:val="single" w:sz="4" w:space="0" w:color="auto"/>
            </w:tcBorders>
          </w:tcPr>
          <w:p w:rsidR="00EB6752" w:rsidRPr="00110F7B" w:rsidRDefault="00EB6752" w:rsidP="00EB6752">
            <w:pPr>
              <w:bidi w:val="0"/>
              <w:rPr>
                <w:rFonts w:asciiTheme="majorBidi" w:hAnsiTheme="majorBidi" w:cstheme="majorBidi"/>
              </w:rPr>
            </w:pPr>
            <w:r>
              <w:rPr>
                <w:rFonts w:asciiTheme="majorBidi" w:hAnsiTheme="majorBidi" w:cstheme="majorBidi"/>
              </w:rPr>
              <w:t>100</w:t>
            </w:r>
          </w:p>
        </w:tc>
      </w:tr>
    </w:tbl>
    <w:p w:rsidR="00EB6752" w:rsidRDefault="00EB6752">
      <w:pPr>
        <w:bidi w:val="0"/>
        <w:rPr>
          <w:rFonts w:asciiTheme="majorBidi" w:hAnsiTheme="majorBidi" w:cstheme="majorBidi"/>
          <w:b/>
          <w:bCs/>
        </w:rPr>
      </w:pPr>
    </w:p>
    <w:p w:rsidR="00EB6752" w:rsidRPr="00D8158A" w:rsidRDefault="00EB6752" w:rsidP="00EB6752">
      <w:pPr>
        <w:bidi w:val="0"/>
        <w:rPr>
          <w:rFonts w:asciiTheme="majorBidi" w:hAnsiTheme="majorBidi" w:cstheme="majorBidi"/>
          <w:b/>
          <w:bCs/>
          <w:sz w:val="24"/>
          <w:szCs w:val="24"/>
        </w:rPr>
      </w:pPr>
      <w:r w:rsidRPr="00D8158A">
        <w:rPr>
          <w:rFonts w:asciiTheme="majorBidi" w:hAnsiTheme="majorBidi" w:cstheme="majorBidi"/>
          <w:b/>
          <w:bCs/>
          <w:sz w:val="24"/>
          <w:szCs w:val="24"/>
        </w:rPr>
        <w:t>Guidelines for the capital adequacy of financial institution</w:t>
      </w:r>
      <w:r>
        <w:rPr>
          <w:rFonts w:asciiTheme="majorBidi" w:hAnsiTheme="majorBidi" w:cstheme="majorBidi"/>
          <w:b/>
          <w:bCs/>
          <w:sz w:val="24"/>
          <w:szCs w:val="24"/>
        </w:rPr>
        <w:t>s</w:t>
      </w:r>
    </w:p>
    <w:p w:rsidR="00EB6752" w:rsidRPr="00535460" w:rsidRDefault="00EB6752" w:rsidP="00EB6752">
      <w:pPr>
        <w:bidi w:val="0"/>
        <w:jc w:val="center"/>
        <w:rPr>
          <w:rFonts w:asciiTheme="majorBidi" w:hAnsiTheme="majorBidi" w:cstheme="majorBidi"/>
          <w:b/>
          <w:bCs/>
          <w:sz w:val="24"/>
          <w:szCs w:val="24"/>
        </w:rPr>
      </w:pPr>
      <w:r w:rsidRPr="00535460">
        <w:rPr>
          <w:rFonts w:asciiTheme="majorBidi" w:hAnsiTheme="majorBidi" w:cstheme="majorBidi"/>
          <w:b/>
          <w:bCs/>
          <w:sz w:val="24"/>
          <w:szCs w:val="24"/>
        </w:rPr>
        <w:t>Appendix I- Calculation ratios and base of assets and liabilities</w:t>
      </w:r>
    </w:p>
    <w:tbl>
      <w:tblPr>
        <w:tblStyle w:val="TableGrid"/>
        <w:tblW w:w="15134" w:type="dxa"/>
        <w:tblLayout w:type="fixed"/>
        <w:tblLook w:val="04A0"/>
      </w:tblPr>
      <w:tblGrid>
        <w:gridCol w:w="6841"/>
        <w:gridCol w:w="5877"/>
        <w:gridCol w:w="1263"/>
        <w:gridCol w:w="32"/>
        <w:gridCol w:w="1121"/>
      </w:tblGrid>
      <w:tr w:rsidR="00EB6752" w:rsidRPr="00442944" w:rsidTr="00EB6752">
        <w:trPr>
          <w:trHeight w:val="375"/>
        </w:trPr>
        <w:tc>
          <w:tcPr>
            <w:tcW w:w="6841" w:type="dxa"/>
            <w:vMerge w:val="restart"/>
            <w:shd w:val="clear" w:color="auto" w:fill="EEECE1" w:themeFill="background2"/>
          </w:tcPr>
          <w:p w:rsidR="00EB6752" w:rsidRPr="00110F7B" w:rsidRDefault="00EB6752" w:rsidP="00EB6752">
            <w:pPr>
              <w:bidi w:val="0"/>
              <w:jc w:val="center"/>
              <w:rPr>
                <w:rFonts w:asciiTheme="majorBidi" w:hAnsiTheme="majorBidi" w:cstheme="majorBidi"/>
              </w:rPr>
            </w:pPr>
            <w:r w:rsidRPr="00535460">
              <w:rPr>
                <w:rFonts w:asciiTheme="majorBidi" w:hAnsiTheme="majorBidi" w:cstheme="majorBidi"/>
              </w:rPr>
              <w:t>Type of asset</w:t>
            </w:r>
          </w:p>
        </w:tc>
        <w:tc>
          <w:tcPr>
            <w:tcW w:w="5877" w:type="dxa"/>
            <w:vMerge w:val="restart"/>
            <w:tcBorders>
              <w:right w:val="single" w:sz="4" w:space="0" w:color="auto"/>
            </w:tcBorders>
            <w:shd w:val="clear" w:color="auto" w:fill="EEECE1" w:themeFill="background2"/>
          </w:tcPr>
          <w:p w:rsidR="00EB6752" w:rsidRPr="00110F7B" w:rsidRDefault="00EB6752" w:rsidP="00EB6752">
            <w:pPr>
              <w:bidi w:val="0"/>
              <w:jc w:val="center"/>
              <w:rPr>
                <w:rFonts w:asciiTheme="majorBidi" w:hAnsiTheme="majorBidi" w:cstheme="majorBidi"/>
              </w:rPr>
            </w:pPr>
            <w:r w:rsidRPr="00535460">
              <w:rPr>
                <w:rFonts w:asciiTheme="majorBidi" w:hAnsiTheme="majorBidi" w:cstheme="majorBidi"/>
              </w:rPr>
              <w:t>Calculation base</w:t>
            </w:r>
          </w:p>
        </w:tc>
        <w:tc>
          <w:tcPr>
            <w:tcW w:w="2416" w:type="dxa"/>
            <w:gridSpan w:val="3"/>
            <w:tcBorders>
              <w:left w:val="single" w:sz="4" w:space="0" w:color="auto"/>
            </w:tcBorders>
            <w:shd w:val="clear" w:color="auto" w:fill="EEECE1" w:themeFill="background2"/>
          </w:tcPr>
          <w:p w:rsidR="00EB6752" w:rsidRDefault="00EB6752" w:rsidP="00EB6752">
            <w:pPr>
              <w:bidi w:val="0"/>
              <w:jc w:val="center"/>
              <w:rPr>
                <w:rFonts w:asciiTheme="majorBidi" w:hAnsiTheme="majorBidi" w:cstheme="majorBidi"/>
              </w:rPr>
            </w:pPr>
            <w:r>
              <w:rPr>
                <w:rFonts w:asciiTheme="majorBidi" w:hAnsiTheme="majorBidi" w:cstheme="majorBidi"/>
              </w:rPr>
              <w:t>Ratio (percentage)</w:t>
            </w:r>
          </w:p>
          <w:p w:rsidR="00EB6752" w:rsidRPr="00E71E24" w:rsidRDefault="00EB6752" w:rsidP="00EB6752">
            <w:pPr>
              <w:bidi w:val="0"/>
              <w:jc w:val="center"/>
              <w:rPr>
                <w:rFonts w:asciiTheme="majorBidi" w:hAnsiTheme="majorBidi" w:cstheme="majorBidi"/>
              </w:rPr>
            </w:pPr>
          </w:p>
        </w:tc>
      </w:tr>
      <w:tr w:rsidR="00EB6752" w:rsidRPr="00442944" w:rsidTr="00EB6752">
        <w:trPr>
          <w:trHeight w:val="165"/>
        </w:trPr>
        <w:tc>
          <w:tcPr>
            <w:tcW w:w="6841" w:type="dxa"/>
            <w:vMerge/>
            <w:shd w:val="clear" w:color="auto" w:fill="EEECE1" w:themeFill="background2"/>
          </w:tcPr>
          <w:p w:rsidR="00EB6752" w:rsidRPr="00535460" w:rsidRDefault="00EB6752" w:rsidP="00EB6752">
            <w:pPr>
              <w:bidi w:val="0"/>
              <w:jc w:val="center"/>
              <w:rPr>
                <w:rFonts w:asciiTheme="majorBidi" w:hAnsiTheme="majorBidi" w:cstheme="majorBidi"/>
              </w:rPr>
            </w:pPr>
          </w:p>
        </w:tc>
        <w:tc>
          <w:tcPr>
            <w:tcW w:w="5877" w:type="dxa"/>
            <w:vMerge/>
            <w:tcBorders>
              <w:right w:val="single" w:sz="4" w:space="0" w:color="auto"/>
            </w:tcBorders>
            <w:shd w:val="clear" w:color="auto" w:fill="EEECE1" w:themeFill="background2"/>
          </w:tcPr>
          <w:p w:rsidR="00EB6752" w:rsidRPr="00535460" w:rsidRDefault="00EB6752" w:rsidP="00EB6752">
            <w:pPr>
              <w:bidi w:val="0"/>
              <w:jc w:val="center"/>
              <w:rPr>
                <w:rFonts w:asciiTheme="majorBidi" w:hAnsiTheme="majorBidi" w:cstheme="majorBidi"/>
              </w:rPr>
            </w:pPr>
          </w:p>
        </w:tc>
        <w:tc>
          <w:tcPr>
            <w:tcW w:w="1295" w:type="dxa"/>
            <w:gridSpan w:val="2"/>
            <w:tcBorders>
              <w:left w:val="single" w:sz="4" w:space="0" w:color="auto"/>
              <w:right w:val="single" w:sz="4" w:space="0" w:color="auto"/>
            </w:tcBorders>
            <w:shd w:val="clear" w:color="auto" w:fill="EEECE1" w:themeFill="background2"/>
          </w:tcPr>
          <w:p w:rsidR="00EB6752" w:rsidRPr="00535460" w:rsidRDefault="00EB6752" w:rsidP="00EB6752">
            <w:pPr>
              <w:bidi w:val="0"/>
              <w:jc w:val="center"/>
              <w:rPr>
                <w:rFonts w:asciiTheme="majorBidi" w:hAnsiTheme="majorBidi" w:cstheme="majorBidi"/>
              </w:rPr>
            </w:pPr>
            <w:r>
              <w:rPr>
                <w:rFonts w:asciiTheme="majorBidi" w:hAnsiTheme="majorBidi" w:cstheme="majorBidi"/>
              </w:rPr>
              <w:t>Current ratio</w:t>
            </w:r>
          </w:p>
        </w:tc>
        <w:tc>
          <w:tcPr>
            <w:tcW w:w="1121" w:type="dxa"/>
            <w:tcBorders>
              <w:left w:val="single" w:sz="4" w:space="0" w:color="auto"/>
            </w:tcBorders>
            <w:shd w:val="clear" w:color="auto" w:fill="EEECE1" w:themeFill="background2"/>
          </w:tcPr>
          <w:p w:rsidR="00EB6752" w:rsidRPr="00535460" w:rsidRDefault="00EB6752" w:rsidP="00EB6752">
            <w:pPr>
              <w:bidi w:val="0"/>
              <w:jc w:val="center"/>
              <w:rPr>
                <w:rFonts w:asciiTheme="majorBidi" w:hAnsiTheme="majorBidi" w:cstheme="majorBidi"/>
              </w:rPr>
            </w:pPr>
            <w:r>
              <w:rPr>
                <w:rFonts w:asciiTheme="majorBidi" w:hAnsiTheme="majorBidi" w:cstheme="majorBidi"/>
              </w:rPr>
              <w:t>Liabilities ratio</w:t>
            </w:r>
          </w:p>
        </w:tc>
      </w:tr>
      <w:tr w:rsidR="00EB6752" w:rsidRPr="00442944" w:rsidTr="00EB6752">
        <w:tc>
          <w:tcPr>
            <w:tcW w:w="6841" w:type="dxa"/>
          </w:tcPr>
          <w:p w:rsidR="00EB6752" w:rsidRPr="004D1507" w:rsidRDefault="00EB6752" w:rsidP="0034429D">
            <w:pPr>
              <w:bidi w:val="0"/>
              <w:rPr>
                <w:rFonts w:asciiTheme="majorBidi" w:hAnsiTheme="majorBidi" w:cstheme="majorBidi"/>
              </w:rPr>
            </w:pPr>
            <w:r w:rsidRPr="004D1507">
              <w:rPr>
                <w:rFonts w:asciiTheme="majorBidi" w:hAnsiTheme="majorBidi" w:cstheme="majorBidi"/>
              </w:rPr>
              <w:t xml:space="preserve">2-3-6-1- </w:t>
            </w:r>
            <w:r w:rsidR="0034429D">
              <w:rPr>
                <w:rFonts w:asciiTheme="majorBidi" w:hAnsiTheme="majorBidi" w:cstheme="majorBidi"/>
              </w:rPr>
              <w:t>r</w:t>
            </w:r>
            <w:r w:rsidRPr="004D1507">
              <w:rPr>
                <w:rFonts w:asciiTheme="majorBidi" w:hAnsiTheme="majorBidi" w:cstheme="majorBidi"/>
              </w:rPr>
              <w:t xml:space="preserve">eal estates (land &amp; building) mutual fund  </w:t>
            </w:r>
          </w:p>
        </w:tc>
        <w:tc>
          <w:tcPr>
            <w:tcW w:w="5877" w:type="dxa"/>
            <w:tcBorders>
              <w:right w:val="single" w:sz="4" w:space="0" w:color="auto"/>
            </w:tcBorders>
          </w:tcPr>
          <w:p w:rsidR="00EB6752" w:rsidRPr="00442944" w:rsidRDefault="00EB6752" w:rsidP="00EB6752">
            <w:pPr>
              <w:bidi w:val="0"/>
              <w:rPr>
                <w:rFonts w:asciiTheme="majorBidi" w:hAnsiTheme="majorBidi" w:cstheme="majorBidi"/>
                <w:sz w:val="28"/>
                <w:szCs w:val="28"/>
              </w:rPr>
            </w:pPr>
          </w:p>
        </w:tc>
        <w:tc>
          <w:tcPr>
            <w:tcW w:w="1295" w:type="dxa"/>
            <w:gridSpan w:val="2"/>
            <w:tcBorders>
              <w:left w:val="single" w:sz="4" w:space="0" w:color="auto"/>
              <w:right w:val="single" w:sz="4" w:space="0" w:color="auto"/>
            </w:tcBorders>
          </w:tcPr>
          <w:p w:rsidR="00EB6752" w:rsidRPr="00442944" w:rsidRDefault="00EB6752" w:rsidP="00EB6752">
            <w:pPr>
              <w:bidi w:val="0"/>
              <w:rPr>
                <w:rFonts w:asciiTheme="majorBidi" w:hAnsiTheme="majorBidi" w:cstheme="majorBidi"/>
                <w:sz w:val="28"/>
                <w:szCs w:val="28"/>
              </w:rPr>
            </w:pPr>
          </w:p>
        </w:tc>
        <w:tc>
          <w:tcPr>
            <w:tcW w:w="1121" w:type="dxa"/>
            <w:tcBorders>
              <w:left w:val="single" w:sz="4" w:space="0" w:color="auto"/>
            </w:tcBorders>
          </w:tcPr>
          <w:p w:rsidR="00EB6752" w:rsidRPr="00442944" w:rsidRDefault="00EB6752" w:rsidP="00EB6752">
            <w:pPr>
              <w:bidi w:val="0"/>
              <w:rPr>
                <w:rFonts w:asciiTheme="majorBidi" w:hAnsiTheme="majorBidi" w:cstheme="majorBidi"/>
                <w:sz w:val="28"/>
                <w:szCs w:val="28"/>
              </w:rPr>
            </w:pPr>
          </w:p>
        </w:tc>
      </w:tr>
      <w:tr w:rsidR="00EB6752" w:rsidRPr="00442944" w:rsidTr="00EB6752">
        <w:tc>
          <w:tcPr>
            <w:tcW w:w="6841" w:type="dxa"/>
          </w:tcPr>
          <w:p w:rsidR="00EB6752" w:rsidRPr="004D1507" w:rsidRDefault="00EB6752" w:rsidP="0034429D">
            <w:pPr>
              <w:bidi w:val="0"/>
              <w:rPr>
                <w:rFonts w:asciiTheme="majorBidi" w:hAnsiTheme="majorBidi" w:cstheme="majorBidi"/>
              </w:rPr>
            </w:pPr>
            <w:r w:rsidRPr="004D1507">
              <w:rPr>
                <w:rFonts w:asciiTheme="majorBidi" w:hAnsiTheme="majorBidi" w:cstheme="majorBidi"/>
              </w:rPr>
              <w:t xml:space="preserve">1-2-3-6-1- </w:t>
            </w:r>
            <w:r w:rsidR="0034429D">
              <w:rPr>
                <w:rFonts w:asciiTheme="majorBidi" w:hAnsiTheme="majorBidi" w:cstheme="majorBidi"/>
              </w:rPr>
              <w:t>m</w:t>
            </w:r>
            <w:r w:rsidRPr="004D1507">
              <w:rPr>
                <w:rFonts w:asciiTheme="majorBidi" w:hAnsiTheme="majorBidi" w:cstheme="majorBidi"/>
              </w:rPr>
              <w:t>arket-maker of the financial institution itself</w:t>
            </w:r>
          </w:p>
        </w:tc>
        <w:tc>
          <w:tcPr>
            <w:tcW w:w="5877" w:type="dxa"/>
            <w:tcBorders>
              <w:right w:val="single" w:sz="4" w:space="0" w:color="000000" w:themeColor="text1"/>
            </w:tcBorders>
          </w:tcPr>
          <w:p w:rsidR="00EB6752" w:rsidRPr="00442944" w:rsidRDefault="00EB6752" w:rsidP="00EB6752">
            <w:pPr>
              <w:bidi w:val="0"/>
              <w:rPr>
                <w:rFonts w:asciiTheme="majorBidi" w:hAnsiTheme="majorBidi" w:cstheme="majorBidi"/>
                <w:sz w:val="28"/>
                <w:szCs w:val="28"/>
              </w:rPr>
            </w:pPr>
            <w:r w:rsidRPr="00535460">
              <w:rPr>
                <w:rFonts w:asciiTheme="majorBidi" w:hAnsiTheme="majorBidi" w:cstheme="majorBidi"/>
              </w:rPr>
              <w:t>Net sales worth (closing price upon deduction of sales charges</w:t>
            </w:r>
            <w:r>
              <w:rPr>
                <w:rFonts w:asciiTheme="majorBidi" w:hAnsiTheme="majorBidi" w:cstheme="majorBidi"/>
                <w:sz w:val="28"/>
                <w:szCs w:val="28"/>
              </w:rPr>
              <w:t>)</w:t>
            </w:r>
          </w:p>
        </w:tc>
        <w:tc>
          <w:tcPr>
            <w:tcW w:w="1295" w:type="dxa"/>
            <w:gridSpan w:val="2"/>
            <w:tcBorders>
              <w:left w:val="single" w:sz="4" w:space="0" w:color="000000" w:themeColor="text1"/>
              <w:right w:val="single" w:sz="4" w:space="0" w:color="auto"/>
            </w:tcBorders>
          </w:tcPr>
          <w:p w:rsidR="00EB6752" w:rsidRPr="001400F1" w:rsidRDefault="00EB6752" w:rsidP="00EB6752">
            <w:pPr>
              <w:bidi w:val="0"/>
              <w:rPr>
                <w:rFonts w:asciiTheme="majorBidi" w:hAnsiTheme="majorBidi" w:cstheme="majorBidi"/>
              </w:rPr>
            </w:pPr>
            <w:r w:rsidRPr="001400F1">
              <w:rPr>
                <w:rFonts w:asciiTheme="majorBidi" w:hAnsiTheme="majorBidi" w:cstheme="majorBidi"/>
              </w:rPr>
              <w:t>60</w:t>
            </w:r>
          </w:p>
        </w:tc>
        <w:tc>
          <w:tcPr>
            <w:tcW w:w="1121" w:type="dxa"/>
            <w:tcBorders>
              <w:left w:val="single" w:sz="4" w:space="0" w:color="auto"/>
            </w:tcBorders>
          </w:tcPr>
          <w:p w:rsidR="00EB6752" w:rsidRPr="001400F1" w:rsidRDefault="00EB6752" w:rsidP="00EB6752">
            <w:pPr>
              <w:bidi w:val="0"/>
              <w:rPr>
                <w:rFonts w:asciiTheme="majorBidi" w:hAnsiTheme="majorBidi" w:cstheme="majorBidi"/>
              </w:rPr>
            </w:pPr>
            <w:r w:rsidRPr="001400F1">
              <w:rPr>
                <w:rFonts w:asciiTheme="majorBidi" w:hAnsiTheme="majorBidi" w:cstheme="majorBidi"/>
              </w:rPr>
              <w:t>90</w:t>
            </w:r>
          </w:p>
        </w:tc>
      </w:tr>
      <w:tr w:rsidR="00EB6752" w:rsidRPr="00442944" w:rsidTr="00EB6752">
        <w:tc>
          <w:tcPr>
            <w:tcW w:w="6841" w:type="dxa"/>
          </w:tcPr>
          <w:p w:rsidR="00EB6752" w:rsidRPr="004D1507" w:rsidRDefault="00EB6752" w:rsidP="0034429D">
            <w:pPr>
              <w:bidi w:val="0"/>
              <w:rPr>
                <w:rFonts w:asciiTheme="majorBidi" w:hAnsiTheme="majorBidi" w:cstheme="majorBidi"/>
              </w:rPr>
            </w:pPr>
            <w:r w:rsidRPr="004D1507">
              <w:rPr>
                <w:rFonts w:asciiTheme="majorBidi" w:hAnsiTheme="majorBidi" w:cstheme="majorBidi"/>
              </w:rPr>
              <w:t xml:space="preserve">2-2-3-6-1- </w:t>
            </w:r>
            <w:r w:rsidR="0034429D">
              <w:rPr>
                <w:rFonts w:asciiTheme="majorBidi" w:hAnsiTheme="majorBidi" w:cstheme="majorBidi"/>
              </w:rPr>
              <w:t>m</w:t>
            </w:r>
            <w:r w:rsidRPr="004D1507">
              <w:rPr>
                <w:rFonts w:asciiTheme="majorBidi" w:hAnsiTheme="majorBidi" w:cstheme="majorBidi"/>
              </w:rPr>
              <w:t>arket-making by other financial institutions</w:t>
            </w:r>
          </w:p>
        </w:tc>
        <w:tc>
          <w:tcPr>
            <w:tcW w:w="5877" w:type="dxa"/>
          </w:tcPr>
          <w:p w:rsidR="00EB6752" w:rsidRPr="00442944" w:rsidRDefault="00EB6752" w:rsidP="00EB6752">
            <w:pPr>
              <w:bidi w:val="0"/>
              <w:rPr>
                <w:rFonts w:asciiTheme="majorBidi" w:hAnsiTheme="majorBidi" w:cstheme="majorBidi"/>
                <w:sz w:val="28"/>
                <w:szCs w:val="28"/>
              </w:rPr>
            </w:pPr>
            <w:r w:rsidRPr="00535460">
              <w:rPr>
                <w:rFonts w:asciiTheme="majorBidi" w:hAnsiTheme="majorBidi" w:cstheme="majorBidi"/>
              </w:rPr>
              <w:t>Net sales worth (closing price upon deduction of sales charges</w:t>
            </w:r>
            <w:r>
              <w:rPr>
                <w:rFonts w:asciiTheme="majorBidi" w:hAnsiTheme="majorBidi" w:cstheme="majorBidi"/>
              </w:rPr>
              <w:t>)</w:t>
            </w:r>
          </w:p>
        </w:tc>
        <w:tc>
          <w:tcPr>
            <w:tcW w:w="1295" w:type="dxa"/>
            <w:gridSpan w:val="2"/>
          </w:tcPr>
          <w:p w:rsidR="00EB6752" w:rsidRPr="001400F1" w:rsidRDefault="00EB6752" w:rsidP="00EB6752">
            <w:pPr>
              <w:bidi w:val="0"/>
              <w:rPr>
                <w:rFonts w:asciiTheme="majorBidi" w:hAnsiTheme="majorBidi" w:cstheme="majorBidi"/>
              </w:rPr>
            </w:pPr>
            <w:r w:rsidRPr="001400F1">
              <w:rPr>
                <w:rFonts w:asciiTheme="majorBidi" w:hAnsiTheme="majorBidi" w:cstheme="majorBidi"/>
              </w:rPr>
              <w:t>70</w:t>
            </w:r>
          </w:p>
        </w:tc>
        <w:tc>
          <w:tcPr>
            <w:tcW w:w="1121" w:type="dxa"/>
          </w:tcPr>
          <w:p w:rsidR="00EB6752" w:rsidRPr="001400F1" w:rsidRDefault="00EB6752" w:rsidP="00EB6752">
            <w:pPr>
              <w:bidi w:val="0"/>
              <w:rPr>
                <w:rFonts w:asciiTheme="majorBidi" w:hAnsiTheme="majorBidi" w:cstheme="majorBidi"/>
              </w:rPr>
            </w:pPr>
            <w:r w:rsidRPr="001400F1">
              <w:rPr>
                <w:rFonts w:asciiTheme="majorBidi" w:hAnsiTheme="majorBidi" w:cstheme="majorBidi"/>
              </w:rPr>
              <w:t>90</w:t>
            </w:r>
          </w:p>
        </w:tc>
      </w:tr>
      <w:tr w:rsidR="00EB6752" w:rsidRPr="00442944" w:rsidTr="00EB6752">
        <w:tc>
          <w:tcPr>
            <w:tcW w:w="6841" w:type="dxa"/>
          </w:tcPr>
          <w:p w:rsidR="00EB6752" w:rsidRPr="004D1507" w:rsidRDefault="00EB6752" w:rsidP="00EB6752">
            <w:pPr>
              <w:bidi w:val="0"/>
              <w:rPr>
                <w:rFonts w:asciiTheme="majorBidi" w:hAnsiTheme="majorBidi" w:cstheme="majorBidi"/>
              </w:rPr>
            </w:pPr>
            <w:r w:rsidRPr="004D1507">
              <w:rPr>
                <w:rFonts w:asciiTheme="majorBidi" w:hAnsiTheme="majorBidi" w:cstheme="majorBidi"/>
              </w:rPr>
              <w:t>3-2-3-6-1- Without market-maker</w:t>
            </w:r>
          </w:p>
        </w:tc>
        <w:tc>
          <w:tcPr>
            <w:tcW w:w="5877" w:type="dxa"/>
          </w:tcPr>
          <w:p w:rsidR="00EB6752" w:rsidRPr="00442944" w:rsidRDefault="00EB6752" w:rsidP="00EB6752">
            <w:pPr>
              <w:bidi w:val="0"/>
              <w:rPr>
                <w:rFonts w:asciiTheme="majorBidi" w:hAnsiTheme="majorBidi" w:cstheme="majorBidi"/>
                <w:sz w:val="28"/>
                <w:szCs w:val="28"/>
              </w:rPr>
            </w:pPr>
            <w:r w:rsidRPr="00535460">
              <w:rPr>
                <w:rFonts w:asciiTheme="majorBidi" w:hAnsiTheme="majorBidi" w:cstheme="majorBidi"/>
              </w:rPr>
              <w:t xml:space="preserve">Net sales worth </w:t>
            </w:r>
            <w:r>
              <w:rPr>
                <w:rFonts w:asciiTheme="majorBidi" w:hAnsiTheme="majorBidi" w:cstheme="majorBidi"/>
              </w:rPr>
              <w:t>or book value whichever is lower</w:t>
            </w:r>
          </w:p>
        </w:tc>
        <w:tc>
          <w:tcPr>
            <w:tcW w:w="1295" w:type="dxa"/>
            <w:gridSpan w:val="2"/>
          </w:tcPr>
          <w:p w:rsidR="00EB6752" w:rsidRPr="001400F1" w:rsidRDefault="00EB6752" w:rsidP="00EB6752">
            <w:pPr>
              <w:bidi w:val="0"/>
              <w:rPr>
                <w:rFonts w:asciiTheme="majorBidi" w:hAnsiTheme="majorBidi" w:cstheme="majorBidi"/>
              </w:rPr>
            </w:pPr>
            <w:r w:rsidRPr="001400F1">
              <w:rPr>
                <w:rFonts w:asciiTheme="majorBidi" w:hAnsiTheme="majorBidi" w:cstheme="majorBidi"/>
              </w:rPr>
              <w:t>50</w:t>
            </w:r>
          </w:p>
        </w:tc>
        <w:tc>
          <w:tcPr>
            <w:tcW w:w="1121" w:type="dxa"/>
          </w:tcPr>
          <w:p w:rsidR="00EB6752" w:rsidRPr="001400F1" w:rsidRDefault="00EB6752" w:rsidP="00EB6752">
            <w:pPr>
              <w:bidi w:val="0"/>
              <w:rPr>
                <w:rFonts w:asciiTheme="majorBidi" w:hAnsiTheme="majorBidi" w:cstheme="majorBidi"/>
              </w:rPr>
            </w:pPr>
            <w:r w:rsidRPr="001400F1">
              <w:rPr>
                <w:rFonts w:asciiTheme="majorBidi" w:hAnsiTheme="majorBidi" w:cstheme="majorBidi"/>
              </w:rPr>
              <w:t>90</w:t>
            </w:r>
          </w:p>
        </w:tc>
      </w:tr>
      <w:tr w:rsidR="00EB6752" w:rsidRPr="00442944" w:rsidTr="00EB6752">
        <w:tc>
          <w:tcPr>
            <w:tcW w:w="6841" w:type="dxa"/>
          </w:tcPr>
          <w:p w:rsidR="00EB6752" w:rsidRPr="004D1507" w:rsidRDefault="00EB6752" w:rsidP="00EB6752">
            <w:pPr>
              <w:bidi w:val="0"/>
              <w:rPr>
                <w:rFonts w:asciiTheme="majorBidi" w:hAnsiTheme="majorBidi" w:cstheme="majorBidi"/>
              </w:rPr>
            </w:pPr>
            <w:r w:rsidRPr="004D1507">
              <w:rPr>
                <w:rFonts w:asciiTheme="majorBidi" w:hAnsiTheme="majorBidi" w:cstheme="majorBidi"/>
              </w:rPr>
              <w:t>3-3-6-1- Gold mutual fund</w:t>
            </w:r>
          </w:p>
        </w:tc>
        <w:tc>
          <w:tcPr>
            <w:tcW w:w="5877" w:type="dxa"/>
          </w:tcPr>
          <w:p w:rsidR="00EB6752" w:rsidRPr="00442944" w:rsidRDefault="00EB6752" w:rsidP="00EB6752">
            <w:pPr>
              <w:bidi w:val="0"/>
              <w:rPr>
                <w:rFonts w:asciiTheme="majorBidi" w:hAnsiTheme="majorBidi" w:cstheme="majorBidi"/>
                <w:sz w:val="28"/>
                <w:szCs w:val="28"/>
              </w:rPr>
            </w:pPr>
          </w:p>
        </w:tc>
        <w:tc>
          <w:tcPr>
            <w:tcW w:w="1295" w:type="dxa"/>
            <w:gridSpan w:val="2"/>
          </w:tcPr>
          <w:p w:rsidR="00EB6752" w:rsidRPr="001400F1" w:rsidRDefault="00EB6752" w:rsidP="00EB6752">
            <w:pPr>
              <w:bidi w:val="0"/>
              <w:rPr>
                <w:rFonts w:asciiTheme="majorBidi" w:hAnsiTheme="majorBidi" w:cstheme="majorBidi"/>
              </w:rPr>
            </w:pPr>
          </w:p>
        </w:tc>
        <w:tc>
          <w:tcPr>
            <w:tcW w:w="1121" w:type="dxa"/>
          </w:tcPr>
          <w:p w:rsidR="00EB6752" w:rsidRPr="001400F1" w:rsidRDefault="00EB6752" w:rsidP="00EB6752">
            <w:pPr>
              <w:bidi w:val="0"/>
              <w:rPr>
                <w:rFonts w:asciiTheme="majorBidi" w:hAnsiTheme="majorBidi" w:cstheme="majorBidi"/>
              </w:rPr>
            </w:pPr>
          </w:p>
        </w:tc>
      </w:tr>
      <w:tr w:rsidR="00EB6752" w:rsidRPr="00442944" w:rsidTr="00EB6752">
        <w:tc>
          <w:tcPr>
            <w:tcW w:w="6841" w:type="dxa"/>
          </w:tcPr>
          <w:p w:rsidR="00EB6752" w:rsidRPr="004D1507" w:rsidRDefault="00EB6752" w:rsidP="0034429D">
            <w:pPr>
              <w:bidi w:val="0"/>
              <w:rPr>
                <w:rFonts w:asciiTheme="majorBidi" w:hAnsiTheme="majorBidi" w:cstheme="majorBidi"/>
              </w:rPr>
            </w:pPr>
            <w:r w:rsidRPr="004D1507">
              <w:rPr>
                <w:rFonts w:asciiTheme="majorBidi" w:hAnsiTheme="majorBidi" w:cstheme="majorBidi"/>
              </w:rPr>
              <w:t xml:space="preserve">1-3-3-6-1- </w:t>
            </w:r>
            <w:r w:rsidR="0034429D">
              <w:rPr>
                <w:rFonts w:asciiTheme="majorBidi" w:hAnsiTheme="majorBidi" w:cstheme="majorBidi"/>
              </w:rPr>
              <w:t>m</w:t>
            </w:r>
            <w:r w:rsidRPr="004D1507">
              <w:rPr>
                <w:rFonts w:asciiTheme="majorBidi" w:hAnsiTheme="majorBidi" w:cstheme="majorBidi"/>
              </w:rPr>
              <w:t>arket-maker of the financial institution itself</w:t>
            </w:r>
          </w:p>
        </w:tc>
        <w:tc>
          <w:tcPr>
            <w:tcW w:w="5877" w:type="dxa"/>
          </w:tcPr>
          <w:p w:rsidR="00EB6752" w:rsidRPr="00442944" w:rsidRDefault="00EB6752" w:rsidP="00EB6752">
            <w:pPr>
              <w:bidi w:val="0"/>
              <w:rPr>
                <w:rFonts w:asciiTheme="majorBidi" w:hAnsiTheme="majorBidi" w:cstheme="majorBidi"/>
                <w:sz w:val="28"/>
                <w:szCs w:val="28"/>
              </w:rPr>
            </w:pPr>
            <w:r w:rsidRPr="00535460">
              <w:rPr>
                <w:rFonts w:asciiTheme="majorBidi" w:hAnsiTheme="majorBidi" w:cstheme="majorBidi"/>
              </w:rPr>
              <w:t>Net sales worth (closing price upon deduction of sales charges</w:t>
            </w:r>
            <w:r>
              <w:rPr>
                <w:rFonts w:asciiTheme="majorBidi" w:hAnsiTheme="majorBidi" w:cstheme="majorBidi"/>
              </w:rPr>
              <w:t>)</w:t>
            </w:r>
          </w:p>
        </w:tc>
        <w:tc>
          <w:tcPr>
            <w:tcW w:w="1295" w:type="dxa"/>
            <w:gridSpan w:val="2"/>
          </w:tcPr>
          <w:p w:rsidR="00EB6752" w:rsidRPr="001400F1" w:rsidRDefault="00EB6752" w:rsidP="00EB6752">
            <w:pPr>
              <w:bidi w:val="0"/>
              <w:rPr>
                <w:rFonts w:asciiTheme="majorBidi" w:hAnsiTheme="majorBidi" w:cstheme="majorBidi"/>
              </w:rPr>
            </w:pPr>
            <w:r w:rsidRPr="001400F1">
              <w:rPr>
                <w:rFonts w:asciiTheme="majorBidi" w:hAnsiTheme="majorBidi" w:cstheme="majorBidi"/>
              </w:rPr>
              <w:t>80</w:t>
            </w:r>
          </w:p>
        </w:tc>
        <w:tc>
          <w:tcPr>
            <w:tcW w:w="1121" w:type="dxa"/>
          </w:tcPr>
          <w:p w:rsidR="00EB6752" w:rsidRPr="001400F1" w:rsidRDefault="00EB6752" w:rsidP="00EB6752">
            <w:pPr>
              <w:bidi w:val="0"/>
              <w:rPr>
                <w:rFonts w:asciiTheme="majorBidi" w:hAnsiTheme="majorBidi" w:cstheme="majorBidi"/>
              </w:rPr>
            </w:pPr>
            <w:r w:rsidRPr="001400F1">
              <w:rPr>
                <w:rFonts w:asciiTheme="majorBidi" w:hAnsiTheme="majorBidi" w:cstheme="majorBidi"/>
              </w:rPr>
              <w:t>100</w:t>
            </w:r>
          </w:p>
        </w:tc>
      </w:tr>
      <w:tr w:rsidR="00EB6752" w:rsidRPr="00442944" w:rsidTr="00EB6752">
        <w:tc>
          <w:tcPr>
            <w:tcW w:w="6841" w:type="dxa"/>
          </w:tcPr>
          <w:p w:rsidR="00EB6752" w:rsidRPr="004D1507" w:rsidRDefault="00EB6752" w:rsidP="0034429D">
            <w:pPr>
              <w:bidi w:val="0"/>
              <w:rPr>
                <w:rFonts w:asciiTheme="majorBidi" w:hAnsiTheme="majorBidi" w:cstheme="majorBidi"/>
              </w:rPr>
            </w:pPr>
            <w:r w:rsidRPr="004D1507">
              <w:rPr>
                <w:rFonts w:asciiTheme="majorBidi" w:hAnsiTheme="majorBidi" w:cstheme="majorBidi"/>
              </w:rPr>
              <w:t xml:space="preserve">2-3-3-6-1- </w:t>
            </w:r>
            <w:r w:rsidR="0034429D">
              <w:rPr>
                <w:rFonts w:asciiTheme="majorBidi" w:hAnsiTheme="majorBidi" w:cstheme="majorBidi"/>
              </w:rPr>
              <w:t>m</w:t>
            </w:r>
            <w:r w:rsidRPr="004D1507">
              <w:rPr>
                <w:rFonts w:asciiTheme="majorBidi" w:hAnsiTheme="majorBidi" w:cstheme="majorBidi"/>
              </w:rPr>
              <w:t>arket-maker of other financial institution</w:t>
            </w:r>
            <w:r w:rsidR="0034429D">
              <w:rPr>
                <w:rFonts w:asciiTheme="majorBidi" w:hAnsiTheme="majorBidi" w:cstheme="majorBidi"/>
              </w:rPr>
              <w:t>s</w:t>
            </w:r>
          </w:p>
        </w:tc>
        <w:tc>
          <w:tcPr>
            <w:tcW w:w="5877" w:type="dxa"/>
          </w:tcPr>
          <w:p w:rsidR="00EB6752" w:rsidRPr="00442944" w:rsidRDefault="00EB6752" w:rsidP="00EB6752">
            <w:pPr>
              <w:bidi w:val="0"/>
              <w:rPr>
                <w:rFonts w:asciiTheme="majorBidi" w:hAnsiTheme="majorBidi" w:cstheme="majorBidi"/>
                <w:sz w:val="28"/>
                <w:szCs w:val="28"/>
              </w:rPr>
            </w:pPr>
            <w:r w:rsidRPr="00535460">
              <w:rPr>
                <w:rFonts w:asciiTheme="majorBidi" w:hAnsiTheme="majorBidi" w:cstheme="majorBidi"/>
              </w:rPr>
              <w:t>Net sales worth (closing price upon deduction of sales charges</w:t>
            </w:r>
            <w:r>
              <w:rPr>
                <w:rFonts w:asciiTheme="majorBidi" w:hAnsiTheme="majorBidi" w:cstheme="majorBidi"/>
              </w:rPr>
              <w:t>)</w:t>
            </w:r>
          </w:p>
        </w:tc>
        <w:tc>
          <w:tcPr>
            <w:tcW w:w="1295" w:type="dxa"/>
            <w:gridSpan w:val="2"/>
          </w:tcPr>
          <w:p w:rsidR="00EB6752" w:rsidRPr="001400F1" w:rsidRDefault="00EB6752" w:rsidP="00EB6752">
            <w:pPr>
              <w:bidi w:val="0"/>
              <w:rPr>
                <w:rFonts w:asciiTheme="majorBidi" w:hAnsiTheme="majorBidi" w:cstheme="majorBidi"/>
              </w:rPr>
            </w:pPr>
            <w:r w:rsidRPr="001400F1">
              <w:rPr>
                <w:rFonts w:asciiTheme="majorBidi" w:hAnsiTheme="majorBidi" w:cstheme="majorBidi"/>
              </w:rPr>
              <w:t>80</w:t>
            </w:r>
          </w:p>
        </w:tc>
        <w:tc>
          <w:tcPr>
            <w:tcW w:w="1121" w:type="dxa"/>
          </w:tcPr>
          <w:p w:rsidR="00EB6752" w:rsidRPr="001400F1" w:rsidRDefault="00EB6752" w:rsidP="00EB6752">
            <w:pPr>
              <w:bidi w:val="0"/>
              <w:rPr>
                <w:rFonts w:asciiTheme="majorBidi" w:hAnsiTheme="majorBidi" w:cstheme="majorBidi"/>
              </w:rPr>
            </w:pPr>
            <w:r w:rsidRPr="001400F1">
              <w:rPr>
                <w:rFonts w:asciiTheme="majorBidi" w:hAnsiTheme="majorBidi" w:cstheme="majorBidi"/>
              </w:rPr>
              <w:t>100</w:t>
            </w:r>
          </w:p>
        </w:tc>
      </w:tr>
      <w:tr w:rsidR="00EB6752" w:rsidRPr="00442944" w:rsidTr="00EB6752">
        <w:tc>
          <w:tcPr>
            <w:tcW w:w="6841" w:type="dxa"/>
          </w:tcPr>
          <w:p w:rsidR="00EB6752" w:rsidRPr="004D1507" w:rsidRDefault="00EB6752" w:rsidP="00EB6752">
            <w:pPr>
              <w:bidi w:val="0"/>
              <w:rPr>
                <w:rFonts w:asciiTheme="majorBidi" w:hAnsiTheme="majorBidi" w:cstheme="majorBidi"/>
              </w:rPr>
            </w:pPr>
            <w:r w:rsidRPr="004D1507">
              <w:rPr>
                <w:rFonts w:asciiTheme="majorBidi" w:hAnsiTheme="majorBidi" w:cstheme="majorBidi"/>
              </w:rPr>
              <w:t>3-3-3-6-1- Without market-maker</w:t>
            </w:r>
          </w:p>
        </w:tc>
        <w:tc>
          <w:tcPr>
            <w:tcW w:w="5877" w:type="dxa"/>
          </w:tcPr>
          <w:p w:rsidR="00EB6752" w:rsidRPr="00442944" w:rsidRDefault="00EB6752" w:rsidP="00EB6752">
            <w:pPr>
              <w:bidi w:val="0"/>
              <w:rPr>
                <w:rFonts w:asciiTheme="majorBidi" w:hAnsiTheme="majorBidi" w:cstheme="majorBidi"/>
                <w:sz w:val="28"/>
                <w:szCs w:val="28"/>
              </w:rPr>
            </w:pPr>
            <w:r w:rsidRPr="00535460">
              <w:rPr>
                <w:rFonts w:asciiTheme="majorBidi" w:hAnsiTheme="majorBidi" w:cstheme="majorBidi"/>
              </w:rPr>
              <w:t>Net sales worth (closing price upon deduction of sales charges</w:t>
            </w:r>
            <w:r>
              <w:rPr>
                <w:rFonts w:asciiTheme="majorBidi" w:hAnsiTheme="majorBidi" w:cstheme="majorBidi"/>
              </w:rPr>
              <w:t>)</w:t>
            </w:r>
          </w:p>
        </w:tc>
        <w:tc>
          <w:tcPr>
            <w:tcW w:w="1295" w:type="dxa"/>
            <w:gridSpan w:val="2"/>
          </w:tcPr>
          <w:p w:rsidR="00EB6752" w:rsidRPr="001400F1" w:rsidRDefault="00EB6752" w:rsidP="00EB6752">
            <w:pPr>
              <w:bidi w:val="0"/>
              <w:rPr>
                <w:rFonts w:asciiTheme="majorBidi" w:hAnsiTheme="majorBidi" w:cstheme="majorBidi"/>
              </w:rPr>
            </w:pPr>
            <w:r w:rsidRPr="001400F1">
              <w:rPr>
                <w:rFonts w:asciiTheme="majorBidi" w:hAnsiTheme="majorBidi" w:cstheme="majorBidi"/>
              </w:rPr>
              <w:t>90</w:t>
            </w:r>
          </w:p>
        </w:tc>
        <w:tc>
          <w:tcPr>
            <w:tcW w:w="1121" w:type="dxa"/>
          </w:tcPr>
          <w:p w:rsidR="00EB6752" w:rsidRPr="001400F1" w:rsidRDefault="00EB6752" w:rsidP="00EB6752">
            <w:pPr>
              <w:bidi w:val="0"/>
              <w:rPr>
                <w:rFonts w:asciiTheme="majorBidi" w:hAnsiTheme="majorBidi" w:cstheme="majorBidi"/>
              </w:rPr>
            </w:pPr>
            <w:r w:rsidRPr="001400F1">
              <w:rPr>
                <w:rFonts w:asciiTheme="majorBidi" w:hAnsiTheme="majorBidi" w:cstheme="majorBidi"/>
              </w:rPr>
              <w:t>100</w:t>
            </w:r>
          </w:p>
        </w:tc>
      </w:tr>
      <w:tr w:rsidR="00EB6752" w:rsidRPr="00442944" w:rsidTr="00EB6752">
        <w:tc>
          <w:tcPr>
            <w:tcW w:w="6841" w:type="dxa"/>
          </w:tcPr>
          <w:p w:rsidR="00EB6752" w:rsidRPr="004D1507" w:rsidRDefault="00EB6752" w:rsidP="0034429D">
            <w:pPr>
              <w:bidi w:val="0"/>
              <w:rPr>
                <w:rFonts w:asciiTheme="majorBidi" w:hAnsiTheme="majorBidi" w:cstheme="majorBidi"/>
              </w:rPr>
            </w:pPr>
            <w:r w:rsidRPr="004D1507">
              <w:rPr>
                <w:rFonts w:asciiTheme="majorBidi" w:hAnsiTheme="majorBidi" w:cstheme="majorBidi"/>
              </w:rPr>
              <w:t xml:space="preserve">4-3-6-1 </w:t>
            </w:r>
            <w:r w:rsidR="0034429D">
              <w:rPr>
                <w:rFonts w:asciiTheme="majorBidi" w:hAnsiTheme="majorBidi" w:cstheme="majorBidi"/>
              </w:rPr>
              <w:t>Foreign Exchange</w:t>
            </w:r>
            <w:r w:rsidR="006141B0">
              <w:rPr>
                <w:rFonts w:asciiTheme="majorBidi" w:hAnsiTheme="majorBidi" w:cstheme="majorBidi"/>
              </w:rPr>
              <w:t xml:space="preserve"> fund</w:t>
            </w:r>
          </w:p>
        </w:tc>
        <w:tc>
          <w:tcPr>
            <w:tcW w:w="5877" w:type="dxa"/>
          </w:tcPr>
          <w:p w:rsidR="00EB6752" w:rsidRPr="00442944" w:rsidRDefault="00EB6752" w:rsidP="00EB6752">
            <w:pPr>
              <w:bidi w:val="0"/>
              <w:rPr>
                <w:rFonts w:asciiTheme="majorBidi" w:hAnsiTheme="majorBidi" w:cstheme="majorBidi"/>
                <w:sz w:val="28"/>
                <w:szCs w:val="28"/>
              </w:rPr>
            </w:pPr>
          </w:p>
        </w:tc>
        <w:tc>
          <w:tcPr>
            <w:tcW w:w="1295" w:type="dxa"/>
            <w:gridSpan w:val="2"/>
          </w:tcPr>
          <w:p w:rsidR="00EB6752" w:rsidRPr="001400F1" w:rsidRDefault="00EB6752" w:rsidP="00EB6752">
            <w:pPr>
              <w:bidi w:val="0"/>
              <w:rPr>
                <w:rFonts w:asciiTheme="majorBidi" w:hAnsiTheme="majorBidi" w:cstheme="majorBidi"/>
              </w:rPr>
            </w:pPr>
            <w:r w:rsidRPr="001400F1">
              <w:rPr>
                <w:rFonts w:asciiTheme="majorBidi" w:hAnsiTheme="majorBidi" w:cstheme="majorBidi"/>
              </w:rPr>
              <w:t>80</w:t>
            </w:r>
          </w:p>
        </w:tc>
        <w:tc>
          <w:tcPr>
            <w:tcW w:w="1121" w:type="dxa"/>
          </w:tcPr>
          <w:p w:rsidR="00EB6752" w:rsidRPr="001400F1" w:rsidRDefault="00EB6752" w:rsidP="00EB6752">
            <w:pPr>
              <w:bidi w:val="0"/>
              <w:rPr>
                <w:rFonts w:asciiTheme="majorBidi" w:hAnsiTheme="majorBidi" w:cstheme="majorBidi"/>
              </w:rPr>
            </w:pPr>
            <w:r w:rsidRPr="001400F1">
              <w:rPr>
                <w:rFonts w:asciiTheme="majorBidi" w:hAnsiTheme="majorBidi" w:cstheme="majorBidi"/>
              </w:rPr>
              <w:t>90</w:t>
            </w:r>
          </w:p>
        </w:tc>
      </w:tr>
      <w:tr w:rsidR="00EB6752" w:rsidRPr="00442944" w:rsidTr="00EB6752">
        <w:tc>
          <w:tcPr>
            <w:tcW w:w="6841" w:type="dxa"/>
          </w:tcPr>
          <w:p w:rsidR="00EB6752" w:rsidRPr="004D1507" w:rsidRDefault="00EB6752" w:rsidP="00EB6752">
            <w:pPr>
              <w:bidi w:val="0"/>
              <w:rPr>
                <w:rFonts w:asciiTheme="majorBidi" w:hAnsiTheme="majorBidi" w:cstheme="majorBidi"/>
              </w:rPr>
            </w:pPr>
            <w:r w:rsidRPr="004D1507">
              <w:rPr>
                <w:rFonts w:asciiTheme="majorBidi" w:hAnsiTheme="majorBidi" w:cstheme="majorBidi"/>
              </w:rPr>
              <w:t>1-4-3-6-1- market- maker of the financial institution</w:t>
            </w:r>
          </w:p>
        </w:tc>
        <w:tc>
          <w:tcPr>
            <w:tcW w:w="5877" w:type="dxa"/>
          </w:tcPr>
          <w:p w:rsidR="00EB6752" w:rsidRPr="00442944" w:rsidRDefault="00EB6752" w:rsidP="00EB6752">
            <w:pPr>
              <w:bidi w:val="0"/>
              <w:rPr>
                <w:rFonts w:asciiTheme="majorBidi" w:hAnsiTheme="majorBidi" w:cstheme="majorBidi"/>
                <w:sz w:val="28"/>
                <w:szCs w:val="28"/>
              </w:rPr>
            </w:pPr>
            <w:r w:rsidRPr="00535460">
              <w:rPr>
                <w:rFonts w:asciiTheme="majorBidi" w:hAnsiTheme="majorBidi" w:cstheme="majorBidi"/>
              </w:rPr>
              <w:t>Net sales worth (closing price upon deduction of sales charges</w:t>
            </w:r>
            <w:r>
              <w:rPr>
                <w:rFonts w:asciiTheme="majorBidi" w:hAnsiTheme="majorBidi" w:cstheme="majorBidi"/>
              </w:rPr>
              <w:t>)</w:t>
            </w:r>
          </w:p>
        </w:tc>
        <w:tc>
          <w:tcPr>
            <w:tcW w:w="1295" w:type="dxa"/>
            <w:gridSpan w:val="2"/>
          </w:tcPr>
          <w:p w:rsidR="00EB6752" w:rsidRPr="001400F1" w:rsidRDefault="00EB6752" w:rsidP="00EB6752">
            <w:pPr>
              <w:bidi w:val="0"/>
              <w:rPr>
                <w:rFonts w:asciiTheme="majorBidi" w:hAnsiTheme="majorBidi" w:cstheme="majorBidi"/>
              </w:rPr>
            </w:pPr>
            <w:r w:rsidRPr="001400F1">
              <w:rPr>
                <w:rFonts w:asciiTheme="majorBidi" w:hAnsiTheme="majorBidi" w:cstheme="majorBidi"/>
              </w:rPr>
              <w:t>70</w:t>
            </w:r>
          </w:p>
        </w:tc>
        <w:tc>
          <w:tcPr>
            <w:tcW w:w="1121" w:type="dxa"/>
          </w:tcPr>
          <w:p w:rsidR="00EB6752" w:rsidRPr="001400F1" w:rsidRDefault="00EB6752" w:rsidP="00EB6752">
            <w:pPr>
              <w:bidi w:val="0"/>
              <w:rPr>
                <w:rFonts w:asciiTheme="majorBidi" w:hAnsiTheme="majorBidi" w:cstheme="majorBidi"/>
              </w:rPr>
            </w:pPr>
            <w:r w:rsidRPr="001400F1">
              <w:rPr>
                <w:rFonts w:asciiTheme="majorBidi" w:hAnsiTheme="majorBidi" w:cstheme="majorBidi"/>
              </w:rPr>
              <w:t>90</w:t>
            </w:r>
          </w:p>
        </w:tc>
      </w:tr>
      <w:tr w:rsidR="00EB6752" w:rsidRPr="00442944" w:rsidTr="00EB6752">
        <w:tc>
          <w:tcPr>
            <w:tcW w:w="6841" w:type="dxa"/>
          </w:tcPr>
          <w:p w:rsidR="00EB6752" w:rsidRPr="004D1507" w:rsidRDefault="00EB6752" w:rsidP="00EB6752">
            <w:pPr>
              <w:bidi w:val="0"/>
              <w:rPr>
                <w:rFonts w:asciiTheme="majorBidi" w:hAnsiTheme="majorBidi" w:cstheme="majorBidi"/>
              </w:rPr>
            </w:pPr>
            <w:r w:rsidRPr="004D1507">
              <w:rPr>
                <w:rFonts w:asciiTheme="majorBidi" w:hAnsiTheme="majorBidi" w:cstheme="majorBidi"/>
              </w:rPr>
              <w:t>2-4-3-6-1- Market- maker Of other financial institutions</w:t>
            </w:r>
          </w:p>
        </w:tc>
        <w:tc>
          <w:tcPr>
            <w:tcW w:w="5877" w:type="dxa"/>
          </w:tcPr>
          <w:p w:rsidR="00EB6752" w:rsidRPr="00442944" w:rsidRDefault="00EB6752" w:rsidP="00EB6752">
            <w:pPr>
              <w:bidi w:val="0"/>
              <w:rPr>
                <w:rFonts w:asciiTheme="majorBidi" w:hAnsiTheme="majorBidi" w:cstheme="majorBidi"/>
                <w:sz w:val="28"/>
                <w:szCs w:val="28"/>
              </w:rPr>
            </w:pPr>
            <w:r w:rsidRPr="00535460">
              <w:rPr>
                <w:rFonts w:asciiTheme="majorBidi" w:hAnsiTheme="majorBidi" w:cstheme="majorBidi"/>
              </w:rPr>
              <w:t>Net sales worth (closing price upon deduction of sales charges</w:t>
            </w:r>
            <w:r>
              <w:rPr>
                <w:rFonts w:asciiTheme="majorBidi" w:hAnsiTheme="majorBidi" w:cstheme="majorBidi"/>
              </w:rPr>
              <w:t>)</w:t>
            </w:r>
          </w:p>
        </w:tc>
        <w:tc>
          <w:tcPr>
            <w:tcW w:w="1295" w:type="dxa"/>
            <w:gridSpan w:val="2"/>
          </w:tcPr>
          <w:p w:rsidR="00EB6752" w:rsidRPr="001400F1" w:rsidRDefault="00EB6752" w:rsidP="00EB6752">
            <w:pPr>
              <w:bidi w:val="0"/>
              <w:rPr>
                <w:rFonts w:asciiTheme="majorBidi" w:hAnsiTheme="majorBidi" w:cstheme="majorBidi"/>
              </w:rPr>
            </w:pPr>
            <w:r w:rsidRPr="001400F1">
              <w:rPr>
                <w:rFonts w:asciiTheme="majorBidi" w:hAnsiTheme="majorBidi" w:cstheme="majorBidi"/>
              </w:rPr>
              <w:t>80</w:t>
            </w:r>
          </w:p>
        </w:tc>
        <w:tc>
          <w:tcPr>
            <w:tcW w:w="1121" w:type="dxa"/>
          </w:tcPr>
          <w:p w:rsidR="00EB6752" w:rsidRPr="001400F1" w:rsidRDefault="00EB6752" w:rsidP="00EB6752">
            <w:pPr>
              <w:bidi w:val="0"/>
              <w:rPr>
                <w:rFonts w:asciiTheme="majorBidi" w:hAnsiTheme="majorBidi" w:cstheme="majorBidi"/>
              </w:rPr>
            </w:pPr>
            <w:r w:rsidRPr="001400F1">
              <w:rPr>
                <w:rFonts w:asciiTheme="majorBidi" w:hAnsiTheme="majorBidi" w:cstheme="majorBidi"/>
              </w:rPr>
              <w:t>90</w:t>
            </w:r>
          </w:p>
        </w:tc>
      </w:tr>
      <w:tr w:rsidR="00EB6752" w:rsidRPr="00442944" w:rsidTr="00EB6752">
        <w:tc>
          <w:tcPr>
            <w:tcW w:w="6841" w:type="dxa"/>
          </w:tcPr>
          <w:p w:rsidR="00EB6752" w:rsidRPr="004D1507" w:rsidRDefault="00EB6752" w:rsidP="00EB6752">
            <w:pPr>
              <w:bidi w:val="0"/>
              <w:rPr>
                <w:rFonts w:asciiTheme="majorBidi" w:hAnsiTheme="majorBidi" w:cstheme="majorBidi"/>
              </w:rPr>
            </w:pPr>
            <w:r w:rsidRPr="004D1507">
              <w:rPr>
                <w:rFonts w:asciiTheme="majorBidi" w:hAnsiTheme="majorBidi" w:cstheme="majorBidi"/>
              </w:rPr>
              <w:t>3-4-3-6-1- without market- maker</w:t>
            </w:r>
          </w:p>
        </w:tc>
        <w:tc>
          <w:tcPr>
            <w:tcW w:w="5877" w:type="dxa"/>
          </w:tcPr>
          <w:p w:rsidR="00EB6752" w:rsidRPr="00442944" w:rsidRDefault="00EB6752" w:rsidP="00EB6752">
            <w:pPr>
              <w:bidi w:val="0"/>
              <w:rPr>
                <w:rFonts w:asciiTheme="majorBidi" w:hAnsiTheme="majorBidi" w:cstheme="majorBidi"/>
                <w:sz w:val="28"/>
                <w:szCs w:val="28"/>
              </w:rPr>
            </w:pPr>
            <w:r w:rsidRPr="00535460">
              <w:rPr>
                <w:rFonts w:asciiTheme="majorBidi" w:hAnsiTheme="majorBidi" w:cstheme="majorBidi"/>
              </w:rPr>
              <w:t xml:space="preserve">Net sales worth </w:t>
            </w:r>
            <w:r>
              <w:rPr>
                <w:rFonts w:asciiTheme="majorBidi" w:hAnsiTheme="majorBidi" w:cstheme="majorBidi"/>
              </w:rPr>
              <w:t>or book value whichever is lower</w:t>
            </w:r>
          </w:p>
        </w:tc>
        <w:tc>
          <w:tcPr>
            <w:tcW w:w="1295" w:type="dxa"/>
            <w:gridSpan w:val="2"/>
          </w:tcPr>
          <w:p w:rsidR="00EB6752" w:rsidRPr="001400F1" w:rsidRDefault="00EB6752" w:rsidP="00EB6752">
            <w:pPr>
              <w:bidi w:val="0"/>
              <w:rPr>
                <w:rFonts w:asciiTheme="majorBidi" w:hAnsiTheme="majorBidi" w:cstheme="majorBidi"/>
              </w:rPr>
            </w:pPr>
            <w:r w:rsidRPr="001400F1">
              <w:rPr>
                <w:rFonts w:asciiTheme="majorBidi" w:hAnsiTheme="majorBidi" w:cstheme="majorBidi"/>
              </w:rPr>
              <w:t>60</w:t>
            </w:r>
          </w:p>
        </w:tc>
        <w:tc>
          <w:tcPr>
            <w:tcW w:w="1121" w:type="dxa"/>
          </w:tcPr>
          <w:p w:rsidR="00EB6752" w:rsidRPr="001400F1" w:rsidRDefault="00EB6752" w:rsidP="00EB6752">
            <w:pPr>
              <w:bidi w:val="0"/>
              <w:rPr>
                <w:rFonts w:asciiTheme="majorBidi" w:hAnsiTheme="majorBidi" w:cstheme="majorBidi"/>
              </w:rPr>
            </w:pPr>
            <w:r w:rsidRPr="001400F1">
              <w:rPr>
                <w:rFonts w:asciiTheme="majorBidi" w:hAnsiTheme="majorBidi" w:cstheme="majorBidi"/>
              </w:rPr>
              <w:t>90</w:t>
            </w:r>
          </w:p>
        </w:tc>
      </w:tr>
      <w:tr w:rsidR="00EB6752" w:rsidRPr="00442944" w:rsidTr="00EB6752">
        <w:tc>
          <w:tcPr>
            <w:tcW w:w="6841" w:type="dxa"/>
          </w:tcPr>
          <w:p w:rsidR="00EB6752" w:rsidRPr="004D1507" w:rsidRDefault="00EB6752" w:rsidP="00EB6752">
            <w:pPr>
              <w:bidi w:val="0"/>
              <w:rPr>
                <w:rFonts w:asciiTheme="majorBidi" w:hAnsiTheme="majorBidi" w:cstheme="majorBidi"/>
              </w:rPr>
            </w:pPr>
            <w:r w:rsidRPr="004D1507">
              <w:rPr>
                <w:rFonts w:asciiTheme="majorBidi" w:hAnsiTheme="majorBidi" w:cstheme="majorBidi"/>
              </w:rPr>
              <w:t>4-6-1- Other short-term investments</w:t>
            </w:r>
          </w:p>
        </w:tc>
        <w:tc>
          <w:tcPr>
            <w:tcW w:w="5877" w:type="dxa"/>
          </w:tcPr>
          <w:p w:rsidR="00EB6752" w:rsidRPr="004D1507" w:rsidRDefault="00EB6752" w:rsidP="00EB6752">
            <w:pPr>
              <w:bidi w:val="0"/>
              <w:rPr>
                <w:rFonts w:asciiTheme="majorBidi" w:hAnsiTheme="majorBidi" w:cstheme="majorBidi"/>
              </w:rPr>
            </w:pPr>
            <w:r w:rsidRPr="004D1507">
              <w:rPr>
                <w:rFonts w:asciiTheme="majorBidi" w:hAnsiTheme="majorBidi" w:cstheme="majorBidi"/>
              </w:rPr>
              <w:t>Book value</w:t>
            </w:r>
          </w:p>
        </w:tc>
        <w:tc>
          <w:tcPr>
            <w:tcW w:w="1295" w:type="dxa"/>
            <w:gridSpan w:val="2"/>
          </w:tcPr>
          <w:p w:rsidR="00EB6752" w:rsidRPr="001400F1" w:rsidRDefault="00EB6752" w:rsidP="00EB6752">
            <w:pPr>
              <w:bidi w:val="0"/>
              <w:rPr>
                <w:rFonts w:asciiTheme="majorBidi" w:hAnsiTheme="majorBidi" w:cstheme="majorBidi"/>
              </w:rPr>
            </w:pPr>
            <w:r w:rsidRPr="001400F1">
              <w:rPr>
                <w:rFonts w:asciiTheme="majorBidi" w:hAnsiTheme="majorBidi" w:cstheme="majorBidi"/>
              </w:rPr>
              <w:t>40</w:t>
            </w:r>
          </w:p>
        </w:tc>
        <w:tc>
          <w:tcPr>
            <w:tcW w:w="1121" w:type="dxa"/>
          </w:tcPr>
          <w:p w:rsidR="00EB6752" w:rsidRPr="001400F1" w:rsidRDefault="00EB6752" w:rsidP="00EB6752">
            <w:pPr>
              <w:bidi w:val="0"/>
              <w:rPr>
                <w:rFonts w:asciiTheme="majorBidi" w:hAnsiTheme="majorBidi" w:cstheme="majorBidi"/>
              </w:rPr>
            </w:pPr>
            <w:r w:rsidRPr="001400F1">
              <w:rPr>
                <w:rFonts w:asciiTheme="majorBidi" w:hAnsiTheme="majorBidi" w:cstheme="majorBidi"/>
              </w:rPr>
              <w:t>70</w:t>
            </w:r>
          </w:p>
        </w:tc>
      </w:tr>
      <w:tr w:rsidR="00EB6752" w:rsidRPr="00442944" w:rsidTr="00EB6752">
        <w:tc>
          <w:tcPr>
            <w:tcW w:w="6841" w:type="dxa"/>
          </w:tcPr>
          <w:p w:rsidR="00EB6752" w:rsidRPr="004D1507" w:rsidRDefault="00EB6752" w:rsidP="00EB6752">
            <w:pPr>
              <w:bidi w:val="0"/>
              <w:rPr>
                <w:rFonts w:asciiTheme="majorBidi" w:hAnsiTheme="majorBidi" w:cstheme="majorBidi"/>
              </w:rPr>
            </w:pPr>
            <w:r w:rsidRPr="004D1507">
              <w:rPr>
                <w:rFonts w:asciiTheme="majorBidi" w:hAnsiTheme="majorBidi" w:cstheme="majorBidi"/>
              </w:rPr>
              <w:t>7-1- trade accounts and notes receivable</w:t>
            </w:r>
          </w:p>
        </w:tc>
        <w:tc>
          <w:tcPr>
            <w:tcW w:w="5877" w:type="dxa"/>
          </w:tcPr>
          <w:p w:rsidR="00EB6752" w:rsidRPr="004D1507" w:rsidRDefault="00EB6752" w:rsidP="00EB6752">
            <w:pPr>
              <w:bidi w:val="0"/>
              <w:rPr>
                <w:rFonts w:asciiTheme="majorBidi" w:hAnsiTheme="majorBidi" w:cstheme="majorBidi"/>
              </w:rPr>
            </w:pPr>
          </w:p>
        </w:tc>
        <w:tc>
          <w:tcPr>
            <w:tcW w:w="1295" w:type="dxa"/>
            <w:gridSpan w:val="2"/>
          </w:tcPr>
          <w:p w:rsidR="00EB6752" w:rsidRPr="001400F1" w:rsidRDefault="00EB6752" w:rsidP="00EB6752">
            <w:pPr>
              <w:bidi w:val="0"/>
              <w:rPr>
                <w:rFonts w:asciiTheme="majorBidi" w:hAnsiTheme="majorBidi" w:cstheme="majorBidi"/>
              </w:rPr>
            </w:pPr>
          </w:p>
        </w:tc>
        <w:tc>
          <w:tcPr>
            <w:tcW w:w="1121" w:type="dxa"/>
          </w:tcPr>
          <w:p w:rsidR="00EB6752" w:rsidRPr="001400F1" w:rsidRDefault="00EB6752" w:rsidP="00EB6752">
            <w:pPr>
              <w:bidi w:val="0"/>
              <w:rPr>
                <w:rFonts w:asciiTheme="majorBidi" w:hAnsiTheme="majorBidi" w:cstheme="majorBidi"/>
              </w:rPr>
            </w:pPr>
          </w:p>
        </w:tc>
      </w:tr>
      <w:tr w:rsidR="00EB6752" w:rsidRPr="00442944" w:rsidTr="00EB6752">
        <w:tc>
          <w:tcPr>
            <w:tcW w:w="6841" w:type="dxa"/>
          </w:tcPr>
          <w:p w:rsidR="00EB6752" w:rsidRPr="004D1507" w:rsidRDefault="00EB6752" w:rsidP="0034429D">
            <w:pPr>
              <w:bidi w:val="0"/>
              <w:rPr>
                <w:rFonts w:asciiTheme="majorBidi" w:hAnsiTheme="majorBidi" w:cstheme="majorBidi"/>
              </w:rPr>
            </w:pPr>
            <w:r w:rsidRPr="004D1507">
              <w:rPr>
                <w:rFonts w:asciiTheme="majorBidi" w:hAnsiTheme="majorBidi" w:cstheme="majorBidi"/>
              </w:rPr>
              <w:t xml:space="preserve">1-7-1- with adequate </w:t>
            </w:r>
            <w:r w:rsidR="0034429D">
              <w:rPr>
                <w:rFonts w:asciiTheme="majorBidi" w:hAnsiTheme="majorBidi" w:cstheme="majorBidi"/>
              </w:rPr>
              <w:t xml:space="preserve">security </w:t>
            </w:r>
            <w:r w:rsidRPr="004D1507">
              <w:rPr>
                <w:rFonts w:asciiTheme="majorBidi" w:hAnsiTheme="majorBidi" w:cstheme="majorBidi"/>
              </w:rPr>
              <w:t>and guarantee</w:t>
            </w:r>
          </w:p>
        </w:tc>
        <w:tc>
          <w:tcPr>
            <w:tcW w:w="5877" w:type="dxa"/>
          </w:tcPr>
          <w:p w:rsidR="00EB6752" w:rsidRPr="004D1507" w:rsidRDefault="00EB6752" w:rsidP="00EB6752">
            <w:pPr>
              <w:bidi w:val="0"/>
              <w:rPr>
                <w:rFonts w:asciiTheme="majorBidi" w:hAnsiTheme="majorBidi" w:cstheme="majorBidi"/>
              </w:rPr>
            </w:pPr>
            <w:r w:rsidRPr="004D1507">
              <w:rPr>
                <w:rFonts w:asciiTheme="majorBidi" w:hAnsiTheme="majorBidi" w:cstheme="majorBidi"/>
              </w:rPr>
              <w:t>Book value (upon deduction of provisions for value reduction</w:t>
            </w:r>
          </w:p>
        </w:tc>
        <w:tc>
          <w:tcPr>
            <w:tcW w:w="1295" w:type="dxa"/>
            <w:gridSpan w:val="2"/>
          </w:tcPr>
          <w:p w:rsidR="00EB6752" w:rsidRPr="001400F1" w:rsidRDefault="00EB6752" w:rsidP="00EB6752">
            <w:pPr>
              <w:bidi w:val="0"/>
              <w:rPr>
                <w:rFonts w:asciiTheme="majorBidi" w:hAnsiTheme="majorBidi" w:cstheme="majorBidi"/>
              </w:rPr>
            </w:pPr>
            <w:r w:rsidRPr="001400F1">
              <w:rPr>
                <w:rFonts w:asciiTheme="majorBidi" w:hAnsiTheme="majorBidi" w:cstheme="majorBidi"/>
              </w:rPr>
              <w:t>80</w:t>
            </w:r>
          </w:p>
        </w:tc>
        <w:tc>
          <w:tcPr>
            <w:tcW w:w="1121" w:type="dxa"/>
          </w:tcPr>
          <w:p w:rsidR="00EB6752" w:rsidRPr="001400F1" w:rsidRDefault="00EB6752" w:rsidP="00EB6752">
            <w:pPr>
              <w:bidi w:val="0"/>
              <w:rPr>
                <w:rFonts w:asciiTheme="majorBidi" w:hAnsiTheme="majorBidi" w:cstheme="majorBidi"/>
              </w:rPr>
            </w:pPr>
            <w:r w:rsidRPr="001400F1">
              <w:rPr>
                <w:rFonts w:asciiTheme="majorBidi" w:hAnsiTheme="majorBidi" w:cstheme="majorBidi"/>
              </w:rPr>
              <w:t>100</w:t>
            </w:r>
          </w:p>
        </w:tc>
      </w:tr>
      <w:tr w:rsidR="00EB6752" w:rsidRPr="00442944" w:rsidTr="00EB6752">
        <w:tc>
          <w:tcPr>
            <w:tcW w:w="6841" w:type="dxa"/>
          </w:tcPr>
          <w:p w:rsidR="00EB6752" w:rsidRPr="004D1507" w:rsidRDefault="00EB6752" w:rsidP="00EB6752">
            <w:pPr>
              <w:bidi w:val="0"/>
              <w:rPr>
                <w:rFonts w:asciiTheme="majorBidi" w:hAnsiTheme="majorBidi" w:cstheme="majorBidi"/>
              </w:rPr>
            </w:pPr>
            <w:r w:rsidRPr="004D1507">
              <w:rPr>
                <w:rFonts w:asciiTheme="majorBidi" w:hAnsiTheme="majorBidi" w:cstheme="majorBidi"/>
              </w:rPr>
              <w:t>2-7-1- without adequate security and  guarantee</w:t>
            </w:r>
          </w:p>
        </w:tc>
        <w:tc>
          <w:tcPr>
            <w:tcW w:w="5877" w:type="dxa"/>
          </w:tcPr>
          <w:p w:rsidR="00EB6752" w:rsidRPr="004D1507" w:rsidRDefault="00EB6752" w:rsidP="00EB6752">
            <w:pPr>
              <w:bidi w:val="0"/>
              <w:rPr>
                <w:rFonts w:asciiTheme="majorBidi" w:hAnsiTheme="majorBidi" w:cstheme="majorBidi"/>
              </w:rPr>
            </w:pPr>
          </w:p>
        </w:tc>
        <w:tc>
          <w:tcPr>
            <w:tcW w:w="1295" w:type="dxa"/>
            <w:gridSpan w:val="2"/>
          </w:tcPr>
          <w:p w:rsidR="00EB6752" w:rsidRPr="001400F1" w:rsidRDefault="00EB6752" w:rsidP="00EB6752">
            <w:pPr>
              <w:bidi w:val="0"/>
              <w:rPr>
                <w:rFonts w:asciiTheme="majorBidi" w:hAnsiTheme="majorBidi" w:cstheme="majorBidi"/>
              </w:rPr>
            </w:pPr>
          </w:p>
        </w:tc>
        <w:tc>
          <w:tcPr>
            <w:tcW w:w="1121" w:type="dxa"/>
          </w:tcPr>
          <w:p w:rsidR="00EB6752" w:rsidRPr="001400F1" w:rsidRDefault="00EB6752" w:rsidP="00EB6752">
            <w:pPr>
              <w:bidi w:val="0"/>
              <w:rPr>
                <w:rFonts w:asciiTheme="majorBidi" w:hAnsiTheme="majorBidi" w:cstheme="majorBidi"/>
              </w:rPr>
            </w:pPr>
          </w:p>
        </w:tc>
      </w:tr>
      <w:tr w:rsidR="00EB6752" w:rsidRPr="00442944" w:rsidTr="00EB6752">
        <w:tc>
          <w:tcPr>
            <w:tcW w:w="6841" w:type="dxa"/>
          </w:tcPr>
          <w:p w:rsidR="00EB6752" w:rsidRPr="004D1507" w:rsidRDefault="0034429D" w:rsidP="00EB6752">
            <w:pPr>
              <w:bidi w:val="0"/>
              <w:rPr>
                <w:rFonts w:asciiTheme="majorBidi" w:hAnsiTheme="majorBidi" w:cstheme="majorBidi"/>
              </w:rPr>
            </w:pPr>
            <w:r>
              <w:rPr>
                <w:rFonts w:asciiTheme="majorBidi" w:hAnsiTheme="majorBidi" w:cstheme="majorBidi"/>
              </w:rPr>
              <w:t xml:space="preserve">1-2-7-1- from </w:t>
            </w:r>
            <w:r w:rsidR="00EB6752" w:rsidRPr="004D1507">
              <w:rPr>
                <w:rFonts w:asciiTheme="majorBidi" w:hAnsiTheme="majorBidi" w:cstheme="majorBidi"/>
              </w:rPr>
              <w:t xml:space="preserve"> the group and affiliated companies</w:t>
            </w:r>
          </w:p>
        </w:tc>
        <w:tc>
          <w:tcPr>
            <w:tcW w:w="5877" w:type="dxa"/>
          </w:tcPr>
          <w:p w:rsidR="00EB6752" w:rsidRPr="004D1507" w:rsidRDefault="00EB6752" w:rsidP="00EB6752">
            <w:pPr>
              <w:bidi w:val="0"/>
              <w:rPr>
                <w:rFonts w:asciiTheme="majorBidi" w:hAnsiTheme="majorBidi" w:cstheme="majorBidi"/>
              </w:rPr>
            </w:pPr>
            <w:r w:rsidRPr="004D1507">
              <w:rPr>
                <w:rFonts w:asciiTheme="majorBidi" w:hAnsiTheme="majorBidi" w:cstheme="majorBidi"/>
              </w:rPr>
              <w:t>Book value (upon deduction of provisions for value reduction</w:t>
            </w:r>
          </w:p>
        </w:tc>
        <w:tc>
          <w:tcPr>
            <w:tcW w:w="1295" w:type="dxa"/>
            <w:gridSpan w:val="2"/>
          </w:tcPr>
          <w:p w:rsidR="00EB6752" w:rsidRPr="001400F1" w:rsidRDefault="00EB6752" w:rsidP="00EB6752">
            <w:pPr>
              <w:bidi w:val="0"/>
              <w:rPr>
                <w:rFonts w:asciiTheme="majorBidi" w:hAnsiTheme="majorBidi" w:cstheme="majorBidi"/>
              </w:rPr>
            </w:pPr>
            <w:r w:rsidRPr="001400F1">
              <w:rPr>
                <w:rFonts w:asciiTheme="majorBidi" w:hAnsiTheme="majorBidi" w:cstheme="majorBidi"/>
              </w:rPr>
              <w:t>70</w:t>
            </w:r>
          </w:p>
        </w:tc>
        <w:tc>
          <w:tcPr>
            <w:tcW w:w="1121" w:type="dxa"/>
          </w:tcPr>
          <w:p w:rsidR="00EB6752" w:rsidRPr="001400F1" w:rsidRDefault="00EB6752" w:rsidP="00EB6752">
            <w:pPr>
              <w:bidi w:val="0"/>
              <w:rPr>
                <w:rFonts w:asciiTheme="majorBidi" w:hAnsiTheme="majorBidi" w:cstheme="majorBidi"/>
              </w:rPr>
            </w:pPr>
            <w:r w:rsidRPr="001400F1">
              <w:rPr>
                <w:rFonts w:asciiTheme="majorBidi" w:hAnsiTheme="majorBidi" w:cstheme="majorBidi"/>
              </w:rPr>
              <w:t>90</w:t>
            </w:r>
          </w:p>
        </w:tc>
      </w:tr>
      <w:tr w:rsidR="00EB6752" w:rsidRPr="00442944" w:rsidTr="00EB6752">
        <w:tc>
          <w:tcPr>
            <w:tcW w:w="6841" w:type="dxa"/>
          </w:tcPr>
          <w:p w:rsidR="00EB6752" w:rsidRPr="004D1507" w:rsidRDefault="00EB6752" w:rsidP="0034429D">
            <w:pPr>
              <w:bidi w:val="0"/>
              <w:rPr>
                <w:rFonts w:asciiTheme="majorBidi" w:hAnsiTheme="majorBidi" w:cstheme="majorBidi"/>
              </w:rPr>
            </w:pPr>
            <w:r w:rsidRPr="004D1507">
              <w:rPr>
                <w:rFonts w:asciiTheme="majorBidi" w:hAnsiTheme="majorBidi" w:cstheme="majorBidi"/>
              </w:rPr>
              <w:t>2-2-7-1</w:t>
            </w:r>
            <w:r w:rsidR="0034429D">
              <w:rPr>
                <w:rFonts w:asciiTheme="majorBidi" w:hAnsiTheme="majorBidi" w:cstheme="majorBidi"/>
              </w:rPr>
              <w:t>-</w:t>
            </w:r>
            <w:r w:rsidRPr="004D1507">
              <w:rPr>
                <w:rFonts w:asciiTheme="majorBidi" w:hAnsiTheme="majorBidi" w:cstheme="majorBidi"/>
              </w:rPr>
              <w:t xml:space="preserve"> f</w:t>
            </w:r>
            <w:r w:rsidR="0034429D">
              <w:rPr>
                <w:rFonts w:asciiTheme="majorBidi" w:hAnsiTheme="majorBidi" w:cstheme="majorBidi"/>
              </w:rPr>
              <w:t>rom</w:t>
            </w:r>
            <w:r w:rsidRPr="004D1507">
              <w:rPr>
                <w:rFonts w:asciiTheme="majorBidi" w:hAnsiTheme="majorBidi" w:cstheme="majorBidi"/>
              </w:rPr>
              <w:t xml:space="preserve"> other companies and persons</w:t>
            </w:r>
          </w:p>
        </w:tc>
        <w:tc>
          <w:tcPr>
            <w:tcW w:w="5877" w:type="dxa"/>
          </w:tcPr>
          <w:p w:rsidR="00EB6752" w:rsidRPr="004D1507" w:rsidRDefault="00EB6752" w:rsidP="00EB6752">
            <w:pPr>
              <w:bidi w:val="0"/>
              <w:rPr>
                <w:rFonts w:asciiTheme="majorBidi" w:hAnsiTheme="majorBidi" w:cstheme="majorBidi"/>
              </w:rPr>
            </w:pPr>
            <w:r w:rsidRPr="004D1507">
              <w:rPr>
                <w:rFonts w:asciiTheme="majorBidi" w:hAnsiTheme="majorBidi" w:cstheme="majorBidi"/>
              </w:rPr>
              <w:t>Book value (upon deduction of provisions for value reduction</w:t>
            </w:r>
          </w:p>
        </w:tc>
        <w:tc>
          <w:tcPr>
            <w:tcW w:w="1295" w:type="dxa"/>
            <w:gridSpan w:val="2"/>
          </w:tcPr>
          <w:p w:rsidR="00EB6752" w:rsidRPr="001400F1" w:rsidRDefault="00EB6752" w:rsidP="00EB6752">
            <w:pPr>
              <w:bidi w:val="0"/>
              <w:rPr>
                <w:rFonts w:asciiTheme="majorBidi" w:hAnsiTheme="majorBidi" w:cstheme="majorBidi"/>
              </w:rPr>
            </w:pPr>
            <w:r w:rsidRPr="001400F1">
              <w:rPr>
                <w:rFonts w:asciiTheme="majorBidi" w:hAnsiTheme="majorBidi" w:cstheme="majorBidi"/>
              </w:rPr>
              <w:t>60</w:t>
            </w:r>
          </w:p>
        </w:tc>
        <w:tc>
          <w:tcPr>
            <w:tcW w:w="1121" w:type="dxa"/>
          </w:tcPr>
          <w:p w:rsidR="00EB6752" w:rsidRPr="001400F1" w:rsidRDefault="00EB6752" w:rsidP="00EB6752">
            <w:pPr>
              <w:bidi w:val="0"/>
              <w:rPr>
                <w:rFonts w:asciiTheme="majorBidi" w:hAnsiTheme="majorBidi" w:cstheme="majorBidi"/>
              </w:rPr>
            </w:pPr>
            <w:r w:rsidRPr="001400F1">
              <w:rPr>
                <w:rFonts w:asciiTheme="majorBidi" w:hAnsiTheme="majorBidi" w:cstheme="majorBidi"/>
              </w:rPr>
              <w:t>80</w:t>
            </w:r>
          </w:p>
        </w:tc>
      </w:tr>
      <w:tr w:rsidR="00EB6752" w:rsidRPr="00442944" w:rsidTr="00EB6752">
        <w:trPr>
          <w:trHeight w:val="85"/>
        </w:trPr>
        <w:tc>
          <w:tcPr>
            <w:tcW w:w="6841" w:type="dxa"/>
          </w:tcPr>
          <w:p w:rsidR="00EB6752" w:rsidRPr="004D1507" w:rsidRDefault="00EB6752" w:rsidP="00FB49E7">
            <w:pPr>
              <w:bidi w:val="0"/>
              <w:rPr>
                <w:rFonts w:asciiTheme="majorBidi" w:hAnsiTheme="majorBidi" w:cstheme="majorBidi"/>
              </w:rPr>
            </w:pPr>
            <w:r w:rsidRPr="004D1507">
              <w:rPr>
                <w:rFonts w:asciiTheme="majorBidi" w:hAnsiTheme="majorBidi" w:cstheme="majorBidi"/>
              </w:rPr>
              <w:t xml:space="preserve">3-7-1- </w:t>
            </w:r>
            <w:r w:rsidR="00FB49E7">
              <w:rPr>
                <w:rFonts w:asciiTheme="majorBidi" w:hAnsiTheme="majorBidi" w:cstheme="majorBidi"/>
              </w:rPr>
              <w:t>o</w:t>
            </w:r>
            <w:r w:rsidRPr="004D1507">
              <w:rPr>
                <w:rFonts w:asciiTheme="majorBidi" w:hAnsiTheme="majorBidi" w:cstheme="majorBidi"/>
              </w:rPr>
              <w:t>ther trade notes receivable</w:t>
            </w:r>
          </w:p>
        </w:tc>
        <w:tc>
          <w:tcPr>
            <w:tcW w:w="5877" w:type="dxa"/>
          </w:tcPr>
          <w:p w:rsidR="00EB6752" w:rsidRPr="004D1507" w:rsidRDefault="00EB6752" w:rsidP="00EB6752">
            <w:pPr>
              <w:bidi w:val="0"/>
              <w:rPr>
                <w:rFonts w:asciiTheme="majorBidi" w:hAnsiTheme="majorBidi" w:cstheme="majorBidi"/>
              </w:rPr>
            </w:pPr>
            <w:r w:rsidRPr="004D1507">
              <w:rPr>
                <w:rFonts w:asciiTheme="majorBidi" w:hAnsiTheme="majorBidi" w:cstheme="majorBidi"/>
              </w:rPr>
              <w:t>Book value (upon deduction of provisions for value reduction</w:t>
            </w:r>
          </w:p>
        </w:tc>
        <w:tc>
          <w:tcPr>
            <w:tcW w:w="1295" w:type="dxa"/>
            <w:gridSpan w:val="2"/>
          </w:tcPr>
          <w:p w:rsidR="00EB6752" w:rsidRPr="001400F1" w:rsidRDefault="00EB6752" w:rsidP="00EB6752">
            <w:pPr>
              <w:bidi w:val="0"/>
              <w:rPr>
                <w:rFonts w:asciiTheme="majorBidi" w:hAnsiTheme="majorBidi" w:cstheme="majorBidi"/>
              </w:rPr>
            </w:pPr>
            <w:r w:rsidRPr="001400F1">
              <w:rPr>
                <w:rFonts w:asciiTheme="majorBidi" w:hAnsiTheme="majorBidi" w:cstheme="majorBidi"/>
              </w:rPr>
              <w:t>5</w:t>
            </w:r>
            <w:r>
              <w:rPr>
                <w:rFonts w:asciiTheme="majorBidi" w:hAnsiTheme="majorBidi" w:cstheme="majorBidi"/>
              </w:rPr>
              <w:t>0</w:t>
            </w:r>
          </w:p>
        </w:tc>
        <w:tc>
          <w:tcPr>
            <w:tcW w:w="1121" w:type="dxa"/>
          </w:tcPr>
          <w:p w:rsidR="00EB6752" w:rsidRPr="001400F1" w:rsidRDefault="00EB6752" w:rsidP="00EB6752">
            <w:pPr>
              <w:bidi w:val="0"/>
              <w:rPr>
                <w:rFonts w:asciiTheme="majorBidi" w:hAnsiTheme="majorBidi" w:cstheme="majorBidi"/>
              </w:rPr>
            </w:pPr>
            <w:r w:rsidRPr="001400F1">
              <w:rPr>
                <w:rFonts w:asciiTheme="majorBidi" w:hAnsiTheme="majorBidi" w:cstheme="majorBidi"/>
              </w:rPr>
              <w:t>70</w:t>
            </w:r>
          </w:p>
        </w:tc>
      </w:tr>
      <w:tr w:rsidR="00EB6752" w:rsidRPr="00442944" w:rsidTr="00EB6752">
        <w:tc>
          <w:tcPr>
            <w:tcW w:w="6841" w:type="dxa"/>
          </w:tcPr>
          <w:p w:rsidR="00EB6752" w:rsidRPr="001400F1" w:rsidRDefault="00EB6752" w:rsidP="00EB6752">
            <w:pPr>
              <w:bidi w:val="0"/>
              <w:rPr>
                <w:rFonts w:asciiTheme="majorBidi" w:hAnsiTheme="majorBidi" w:cstheme="majorBidi"/>
              </w:rPr>
            </w:pPr>
            <w:r w:rsidRPr="001400F1">
              <w:rPr>
                <w:rFonts w:asciiTheme="majorBidi" w:hAnsiTheme="majorBidi" w:cstheme="majorBidi"/>
              </w:rPr>
              <w:t xml:space="preserve">4-7-1- dividends receivable </w:t>
            </w:r>
          </w:p>
        </w:tc>
        <w:tc>
          <w:tcPr>
            <w:tcW w:w="5877" w:type="dxa"/>
          </w:tcPr>
          <w:p w:rsidR="00EB6752" w:rsidRPr="00442944" w:rsidRDefault="00EB6752" w:rsidP="00EB6752">
            <w:pPr>
              <w:bidi w:val="0"/>
              <w:rPr>
                <w:rFonts w:asciiTheme="majorBidi" w:hAnsiTheme="majorBidi" w:cstheme="majorBidi"/>
                <w:sz w:val="28"/>
                <w:szCs w:val="28"/>
              </w:rPr>
            </w:pPr>
          </w:p>
        </w:tc>
        <w:tc>
          <w:tcPr>
            <w:tcW w:w="1295" w:type="dxa"/>
            <w:gridSpan w:val="2"/>
          </w:tcPr>
          <w:p w:rsidR="00EB6752" w:rsidRPr="00442944" w:rsidRDefault="00EB6752" w:rsidP="00EB6752">
            <w:pPr>
              <w:bidi w:val="0"/>
              <w:rPr>
                <w:rFonts w:asciiTheme="majorBidi" w:hAnsiTheme="majorBidi" w:cstheme="majorBidi"/>
                <w:sz w:val="28"/>
                <w:szCs w:val="28"/>
              </w:rPr>
            </w:pPr>
          </w:p>
        </w:tc>
        <w:tc>
          <w:tcPr>
            <w:tcW w:w="1121" w:type="dxa"/>
          </w:tcPr>
          <w:p w:rsidR="00EB6752" w:rsidRPr="00442944" w:rsidRDefault="00EB6752" w:rsidP="00EB6752">
            <w:pPr>
              <w:bidi w:val="0"/>
              <w:rPr>
                <w:rFonts w:asciiTheme="majorBidi" w:hAnsiTheme="majorBidi" w:cstheme="majorBidi"/>
                <w:sz w:val="28"/>
                <w:szCs w:val="28"/>
              </w:rPr>
            </w:pPr>
          </w:p>
        </w:tc>
      </w:tr>
      <w:tr w:rsidR="00EB6752" w:rsidRPr="00442944" w:rsidTr="00EB6752">
        <w:tc>
          <w:tcPr>
            <w:tcW w:w="6841" w:type="dxa"/>
          </w:tcPr>
          <w:p w:rsidR="00EB6752" w:rsidRPr="001400F1" w:rsidRDefault="00EB6752" w:rsidP="00EB6752">
            <w:pPr>
              <w:bidi w:val="0"/>
              <w:rPr>
                <w:rFonts w:asciiTheme="majorBidi" w:hAnsiTheme="majorBidi" w:cstheme="majorBidi"/>
              </w:rPr>
            </w:pPr>
            <w:r w:rsidRPr="001400F1">
              <w:rPr>
                <w:rFonts w:asciiTheme="majorBidi" w:hAnsiTheme="majorBidi" w:cstheme="majorBidi"/>
              </w:rPr>
              <w:t>1-4-7-1- dividends receivable from group and affiliated companies</w:t>
            </w:r>
          </w:p>
        </w:tc>
        <w:tc>
          <w:tcPr>
            <w:tcW w:w="5877" w:type="dxa"/>
          </w:tcPr>
          <w:p w:rsidR="00EB6752" w:rsidRPr="001400F1" w:rsidRDefault="00EB6752" w:rsidP="00EB6752">
            <w:pPr>
              <w:bidi w:val="0"/>
              <w:rPr>
                <w:rFonts w:asciiTheme="majorBidi" w:hAnsiTheme="majorBidi" w:cstheme="majorBidi"/>
              </w:rPr>
            </w:pPr>
            <w:r w:rsidRPr="001400F1">
              <w:rPr>
                <w:rFonts w:asciiTheme="majorBidi" w:hAnsiTheme="majorBidi" w:cstheme="majorBidi"/>
              </w:rPr>
              <w:t>Book value (upon deduction of provisions for value reduction)</w:t>
            </w:r>
          </w:p>
        </w:tc>
        <w:tc>
          <w:tcPr>
            <w:tcW w:w="1295" w:type="dxa"/>
            <w:gridSpan w:val="2"/>
          </w:tcPr>
          <w:p w:rsidR="00EB6752" w:rsidRPr="001400F1" w:rsidRDefault="00EB6752" w:rsidP="00EB6752">
            <w:pPr>
              <w:bidi w:val="0"/>
              <w:rPr>
                <w:rFonts w:asciiTheme="majorBidi" w:hAnsiTheme="majorBidi" w:cstheme="majorBidi"/>
              </w:rPr>
            </w:pPr>
            <w:r w:rsidRPr="001400F1">
              <w:rPr>
                <w:rFonts w:asciiTheme="majorBidi" w:hAnsiTheme="majorBidi" w:cstheme="majorBidi"/>
              </w:rPr>
              <w:t>70</w:t>
            </w:r>
          </w:p>
        </w:tc>
        <w:tc>
          <w:tcPr>
            <w:tcW w:w="1121" w:type="dxa"/>
          </w:tcPr>
          <w:p w:rsidR="00EB6752" w:rsidRPr="001400F1" w:rsidRDefault="00EB6752" w:rsidP="00EB6752">
            <w:pPr>
              <w:bidi w:val="0"/>
              <w:rPr>
                <w:rFonts w:asciiTheme="majorBidi" w:hAnsiTheme="majorBidi" w:cstheme="majorBidi"/>
              </w:rPr>
            </w:pPr>
            <w:r w:rsidRPr="001400F1">
              <w:rPr>
                <w:rFonts w:asciiTheme="majorBidi" w:hAnsiTheme="majorBidi" w:cstheme="majorBidi"/>
              </w:rPr>
              <w:t>80</w:t>
            </w:r>
          </w:p>
        </w:tc>
      </w:tr>
      <w:tr w:rsidR="00EB6752" w:rsidRPr="00442944" w:rsidTr="00EB6752">
        <w:tc>
          <w:tcPr>
            <w:tcW w:w="6841" w:type="dxa"/>
          </w:tcPr>
          <w:p w:rsidR="00EB6752" w:rsidRPr="001400F1" w:rsidRDefault="00EB6752" w:rsidP="00EB6752">
            <w:pPr>
              <w:bidi w:val="0"/>
              <w:rPr>
                <w:rFonts w:asciiTheme="majorBidi" w:hAnsiTheme="majorBidi" w:cstheme="majorBidi"/>
              </w:rPr>
            </w:pPr>
            <w:r w:rsidRPr="001400F1">
              <w:rPr>
                <w:rFonts w:asciiTheme="majorBidi" w:hAnsiTheme="majorBidi" w:cstheme="majorBidi"/>
              </w:rPr>
              <w:t>2-4-7-1- dividends receivable from other companies</w:t>
            </w:r>
          </w:p>
        </w:tc>
        <w:tc>
          <w:tcPr>
            <w:tcW w:w="5877" w:type="dxa"/>
          </w:tcPr>
          <w:p w:rsidR="00EB6752" w:rsidRPr="001400F1" w:rsidRDefault="00EB6752" w:rsidP="00EB6752">
            <w:pPr>
              <w:bidi w:val="0"/>
              <w:rPr>
                <w:rFonts w:asciiTheme="majorBidi" w:hAnsiTheme="majorBidi" w:cstheme="majorBidi"/>
              </w:rPr>
            </w:pPr>
            <w:r w:rsidRPr="001400F1">
              <w:rPr>
                <w:rFonts w:asciiTheme="majorBidi" w:hAnsiTheme="majorBidi" w:cstheme="majorBidi"/>
              </w:rPr>
              <w:t>Book value (upon deduction of provisions for value reduction</w:t>
            </w:r>
          </w:p>
        </w:tc>
        <w:tc>
          <w:tcPr>
            <w:tcW w:w="1295" w:type="dxa"/>
            <w:gridSpan w:val="2"/>
          </w:tcPr>
          <w:p w:rsidR="00EB6752" w:rsidRPr="001400F1" w:rsidRDefault="00EB6752" w:rsidP="00EB6752">
            <w:pPr>
              <w:bidi w:val="0"/>
              <w:rPr>
                <w:rFonts w:asciiTheme="majorBidi" w:hAnsiTheme="majorBidi" w:cstheme="majorBidi"/>
              </w:rPr>
            </w:pPr>
            <w:r w:rsidRPr="001400F1">
              <w:rPr>
                <w:rFonts w:asciiTheme="majorBidi" w:hAnsiTheme="majorBidi" w:cstheme="majorBidi"/>
              </w:rPr>
              <w:t>50</w:t>
            </w:r>
          </w:p>
        </w:tc>
        <w:tc>
          <w:tcPr>
            <w:tcW w:w="1121" w:type="dxa"/>
          </w:tcPr>
          <w:p w:rsidR="00EB6752" w:rsidRPr="001400F1" w:rsidRDefault="00EB6752" w:rsidP="00EB6752">
            <w:pPr>
              <w:bidi w:val="0"/>
              <w:rPr>
                <w:rFonts w:asciiTheme="majorBidi" w:hAnsiTheme="majorBidi" w:cstheme="majorBidi"/>
              </w:rPr>
            </w:pPr>
            <w:r w:rsidRPr="001400F1">
              <w:rPr>
                <w:rFonts w:asciiTheme="majorBidi" w:hAnsiTheme="majorBidi" w:cstheme="majorBidi"/>
              </w:rPr>
              <w:t>70</w:t>
            </w:r>
          </w:p>
        </w:tc>
      </w:tr>
      <w:tr w:rsidR="00EB6752" w:rsidRPr="00442944" w:rsidTr="00EB6752">
        <w:tc>
          <w:tcPr>
            <w:tcW w:w="6841" w:type="dxa"/>
          </w:tcPr>
          <w:p w:rsidR="00EB6752" w:rsidRPr="001400F1" w:rsidRDefault="00EB6752" w:rsidP="00EB6752">
            <w:pPr>
              <w:bidi w:val="0"/>
              <w:rPr>
                <w:rFonts w:asciiTheme="majorBidi" w:hAnsiTheme="majorBidi" w:cstheme="majorBidi"/>
              </w:rPr>
            </w:pPr>
            <w:r w:rsidRPr="001400F1">
              <w:rPr>
                <w:rFonts w:asciiTheme="majorBidi" w:hAnsiTheme="majorBidi" w:cstheme="majorBidi"/>
              </w:rPr>
              <w:t>5-7-1- Other notes receivable</w:t>
            </w:r>
          </w:p>
        </w:tc>
        <w:tc>
          <w:tcPr>
            <w:tcW w:w="5877" w:type="dxa"/>
          </w:tcPr>
          <w:p w:rsidR="00EB6752" w:rsidRPr="001400F1" w:rsidRDefault="00EB6752" w:rsidP="00EB6752">
            <w:pPr>
              <w:bidi w:val="0"/>
              <w:rPr>
                <w:rFonts w:asciiTheme="majorBidi" w:hAnsiTheme="majorBidi" w:cstheme="majorBidi"/>
              </w:rPr>
            </w:pPr>
            <w:r w:rsidRPr="001400F1">
              <w:rPr>
                <w:rFonts w:asciiTheme="majorBidi" w:hAnsiTheme="majorBidi" w:cstheme="majorBidi"/>
              </w:rPr>
              <w:t>Book value (upon deduction of provisions for value reduction</w:t>
            </w:r>
          </w:p>
        </w:tc>
        <w:tc>
          <w:tcPr>
            <w:tcW w:w="1295" w:type="dxa"/>
            <w:gridSpan w:val="2"/>
          </w:tcPr>
          <w:p w:rsidR="00EB6752" w:rsidRPr="001400F1" w:rsidRDefault="00EB6752" w:rsidP="00EB6752">
            <w:pPr>
              <w:bidi w:val="0"/>
              <w:rPr>
                <w:rFonts w:asciiTheme="majorBidi" w:hAnsiTheme="majorBidi" w:cstheme="majorBidi"/>
              </w:rPr>
            </w:pPr>
            <w:r w:rsidRPr="001400F1">
              <w:rPr>
                <w:rFonts w:asciiTheme="majorBidi" w:hAnsiTheme="majorBidi" w:cstheme="majorBidi"/>
              </w:rPr>
              <w:t>40</w:t>
            </w:r>
          </w:p>
        </w:tc>
        <w:tc>
          <w:tcPr>
            <w:tcW w:w="1121" w:type="dxa"/>
          </w:tcPr>
          <w:p w:rsidR="00EB6752" w:rsidRPr="001400F1" w:rsidRDefault="00EB6752" w:rsidP="00EB6752">
            <w:pPr>
              <w:bidi w:val="0"/>
              <w:rPr>
                <w:rFonts w:asciiTheme="majorBidi" w:hAnsiTheme="majorBidi" w:cstheme="majorBidi"/>
              </w:rPr>
            </w:pPr>
            <w:r w:rsidRPr="001400F1">
              <w:rPr>
                <w:rFonts w:asciiTheme="majorBidi" w:hAnsiTheme="majorBidi" w:cstheme="majorBidi"/>
              </w:rPr>
              <w:t>60</w:t>
            </w:r>
          </w:p>
        </w:tc>
      </w:tr>
      <w:tr w:rsidR="00EB6752" w:rsidRPr="00442944" w:rsidTr="00EB6752">
        <w:tc>
          <w:tcPr>
            <w:tcW w:w="6841" w:type="dxa"/>
          </w:tcPr>
          <w:p w:rsidR="00EB6752" w:rsidRPr="001400F1" w:rsidRDefault="00EB6752" w:rsidP="00EB6752">
            <w:pPr>
              <w:bidi w:val="0"/>
              <w:rPr>
                <w:rFonts w:asciiTheme="majorBidi" w:hAnsiTheme="majorBidi" w:cstheme="majorBidi"/>
              </w:rPr>
            </w:pPr>
            <w:r w:rsidRPr="001400F1">
              <w:rPr>
                <w:rFonts w:asciiTheme="majorBidi" w:hAnsiTheme="majorBidi" w:cstheme="majorBidi"/>
              </w:rPr>
              <w:t>8-1- trade accounts receivable</w:t>
            </w:r>
          </w:p>
        </w:tc>
        <w:tc>
          <w:tcPr>
            <w:tcW w:w="5877" w:type="dxa"/>
          </w:tcPr>
          <w:p w:rsidR="00EB6752" w:rsidRPr="001400F1" w:rsidRDefault="00EB6752" w:rsidP="00EB6752">
            <w:pPr>
              <w:bidi w:val="0"/>
              <w:rPr>
                <w:rFonts w:asciiTheme="majorBidi" w:hAnsiTheme="majorBidi" w:cstheme="majorBidi"/>
              </w:rPr>
            </w:pPr>
            <w:r w:rsidRPr="001400F1">
              <w:rPr>
                <w:rFonts w:asciiTheme="majorBidi" w:hAnsiTheme="majorBidi" w:cstheme="majorBidi"/>
              </w:rPr>
              <w:t>Book value (upon deduction of provisions for value reduction)</w:t>
            </w:r>
          </w:p>
        </w:tc>
        <w:tc>
          <w:tcPr>
            <w:tcW w:w="1263" w:type="dxa"/>
          </w:tcPr>
          <w:p w:rsidR="00EB6752" w:rsidRPr="001400F1" w:rsidRDefault="00EB6752" w:rsidP="00EB6752">
            <w:pPr>
              <w:bidi w:val="0"/>
              <w:rPr>
                <w:rFonts w:asciiTheme="majorBidi" w:hAnsiTheme="majorBidi" w:cstheme="majorBidi"/>
              </w:rPr>
            </w:pPr>
            <w:r w:rsidRPr="001400F1">
              <w:rPr>
                <w:rFonts w:asciiTheme="majorBidi" w:hAnsiTheme="majorBidi" w:cstheme="majorBidi"/>
              </w:rPr>
              <w:t>40</w:t>
            </w:r>
          </w:p>
        </w:tc>
        <w:tc>
          <w:tcPr>
            <w:tcW w:w="1153" w:type="dxa"/>
            <w:gridSpan w:val="2"/>
          </w:tcPr>
          <w:p w:rsidR="00EB6752" w:rsidRPr="001400F1" w:rsidRDefault="00EB6752" w:rsidP="00EB6752">
            <w:pPr>
              <w:bidi w:val="0"/>
              <w:rPr>
                <w:rFonts w:asciiTheme="majorBidi" w:hAnsiTheme="majorBidi" w:cstheme="majorBidi"/>
              </w:rPr>
            </w:pPr>
            <w:r w:rsidRPr="001400F1">
              <w:rPr>
                <w:rFonts w:asciiTheme="majorBidi" w:hAnsiTheme="majorBidi" w:cstheme="majorBidi"/>
              </w:rPr>
              <w:t>60</w:t>
            </w:r>
          </w:p>
        </w:tc>
      </w:tr>
      <w:tr w:rsidR="00EB6752" w:rsidRPr="00442944" w:rsidTr="00EB6752">
        <w:tc>
          <w:tcPr>
            <w:tcW w:w="6841" w:type="dxa"/>
          </w:tcPr>
          <w:p w:rsidR="00EB6752" w:rsidRPr="001400F1" w:rsidRDefault="00EB6752" w:rsidP="00EB6752">
            <w:pPr>
              <w:bidi w:val="0"/>
              <w:rPr>
                <w:rFonts w:asciiTheme="majorBidi" w:hAnsiTheme="majorBidi" w:cstheme="majorBidi"/>
              </w:rPr>
            </w:pPr>
            <w:r w:rsidRPr="001400F1">
              <w:rPr>
                <w:rFonts w:asciiTheme="majorBidi" w:hAnsiTheme="majorBidi" w:cstheme="majorBidi"/>
              </w:rPr>
              <w:t>9-1- Other accounts receivable</w:t>
            </w:r>
          </w:p>
        </w:tc>
        <w:tc>
          <w:tcPr>
            <w:tcW w:w="5877" w:type="dxa"/>
          </w:tcPr>
          <w:p w:rsidR="00EB6752" w:rsidRPr="001400F1" w:rsidRDefault="00EB6752" w:rsidP="00EB6752">
            <w:pPr>
              <w:bidi w:val="0"/>
              <w:rPr>
                <w:rFonts w:asciiTheme="majorBidi" w:hAnsiTheme="majorBidi" w:cstheme="majorBidi"/>
              </w:rPr>
            </w:pPr>
            <w:r w:rsidRPr="001400F1">
              <w:rPr>
                <w:rFonts w:asciiTheme="majorBidi" w:hAnsiTheme="majorBidi" w:cstheme="majorBidi"/>
              </w:rPr>
              <w:t>Book value (upon deduction of provisions for value reduction)</w:t>
            </w:r>
          </w:p>
        </w:tc>
        <w:tc>
          <w:tcPr>
            <w:tcW w:w="1263" w:type="dxa"/>
          </w:tcPr>
          <w:p w:rsidR="00EB6752" w:rsidRPr="001400F1" w:rsidRDefault="00EB6752" w:rsidP="00EB6752">
            <w:pPr>
              <w:bidi w:val="0"/>
              <w:rPr>
                <w:rFonts w:asciiTheme="majorBidi" w:hAnsiTheme="majorBidi" w:cstheme="majorBidi"/>
              </w:rPr>
            </w:pPr>
            <w:r w:rsidRPr="001400F1">
              <w:rPr>
                <w:rFonts w:asciiTheme="majorBidi" w:hAnsiTheme="majorBidi" w:cstheme="majorBidi"/>
              </w:rPr>
              <w:t>30</w:t>
            </w:r>
          </w:p>
        </w:tc>
        <w:tc>
          <w:tcPr>
            <w:tcW w:w="1153" w:type="dxa"/>
            <w:gridSpan w:val="2"/>
          </w:tcPr>
          <w:p w:rsidR="00EB6752" w:rsidRPr="001400F1" w:rsidRDefault="00EB6752" w:rsidP="00EB6752">
            <w:pPr>
              <w:bidi w:val="0"/>
              <w:rPr>
                <w:rFonts w:asciiTheme="majorBidi" w:hAnsiTheme="majorBidi" w:cstheme="majorBidi"/>
              </w:rPr>
            </w:pPr>
            <w:r w:rsidRPr="001400F1">
              <w:rPr>
                <w:rFonts w:asciiTheme="majorBidi" w:hAnsiTheme="majorBidi" w:cstheme="majorBidi"/>
              </w:rPr>
              <w:t>50</w:t>
            </w:r>
          </w:p>
        </w:tc>
      </w:tr>
    </w:tbl>
    <w:p w:rsidR="0098590A" w:rsidRPr="008B7F98" w:rsidRDefault="00EB6752" w:rsidP="00AB0CAF">
      <w:pPr>
        <w:bidi w:val="0"/>
        <w:rPr>
          <w:rFonts w:asciiTheme="majorBidi" w:hAnsiTheme="majorBidi" w:cstheme="majorBidi"/>
          <w:b/>
          <w:bCs/>
        </w:rPr>
      </w:pPr>
      <w:r>
        <w:rPr>
          <w:rFonts w:asciiTheme="majorBidi" w:hAnsiTheme="majorBidi" w:cstheme="majorBidi"/>
          <w:b/>
          <w:bCs/>
        </w:rPr>
        <w:br w:type="page"/>
      </w:r>
      <w:r w:rsidR="0098590A" w:rsidRPr="008B7F98">
        <w:rPr>
          <w:rFonts w:asciiTheme="majorBidi" w:hAnsiTheme="majorBidi" w:cstheme="majorBidi"/>
          <w:b/>
          <w:bCs/>
        </w:rPr>
        <w:lastRenderedPageBreak/>
        <w:t>Guidelines for the capital adequacy of financial institutions</w:t>
      </w:r>
    </w:p>
    <w:p w:rsidR="0098590A" w:rsidRPr="008B7F98" w:rsidRDefault="0098590A" w:rsidP="0098590A">
      <w:pPr>
        <w:bidi w:val="0"/>
        <w:jc w:val="center"/>
        <w:rPr>
          <w:rFonts w:asciiTheme="majorBidi" w:hAnsiTheme="majorBidi" w:cstheme="majorBidi"/>
          <w:b/>
          <w:bCs/>
        </w:rPr>
      </w:pPr>
      <w:r w:rsidRPr="008B7F98">
        <w:rPr>
          <w:rFonts w:asciiTheme="majorBidi" w:hAnsiTheme="majorBidi" w:cstheme="majorBidi"/>
          <w:b/>
          <w:bCs/>
        </w:rPr>
        <w:t>Appendix I- Calculation ratios and base of assets and liabilities</w:t>
      </w:r>
    </w:p>
    <w:tbl>
      <w:tblPr>
        <w:tblStyle w:val="TableGrid"/>
        <w:tblW w:w="15316" w:type="dxa"/>
        <w:tblInd w:w="-677" w:type="dxa"/>
        <w:tblLayout w:type="fixed"/>
        <w:tblLook w:val="04A0"/>
      </w:tblPr>
      <w:tblGrid>
        <w:gridCol w:w="6095"/>
        <w:gridCol w:w="6623"/>
        <w:gridCol w:w="1295"/>
        <w:gridCol w:w="1303"/>
      </w:tblGrid>
      <w:tr w:rsidR="0098590A" w:rsidRPr="008B7F98" w:rsidTr="006062E9">
        <w:trPr>
          <w:trHeight w:val="375"/>
        </w:trPr>
        <w:tc>
          <w:tcPr>
            <w:tcW w:w="6095" w:type="dxa"/>
            <w:vMerge w:val="restart"/>
            <w:shd w:val="clear" w:color="auto" w:fill="EEECE1" w:themeFill="background2"/>
          </w:tcPr>
          <w:p w:rsidR="0098590A" w:rsidRPr="008B7F98" w:rsidRDefault="0098590A" w:rsidP="004D51DD">
            <w:pPr>
              <w:bidi w:val="0"/>
              <w:jc w:val="center"/>
              <w:rPr>
                <w:rFonts w:asciiTheme="majorBidi" w:hAnsiTheme="majorBidi" w:cstheme="majorBidi"/>
              </w:rPr>
            </w:pPr>
            <w:r w:rsidRPr="008B7F98">
              <w:rPr>
                <w:rFonts w:asciiTheme="majorBidi" w:hAnsiTheme="majorBidi" w:cstheme="majorBidi"/>
              </w:rPr>
              <w:t>Type of asset</w:t>
            </w:r>
          </w:p>
        </w:tc>
        <w:tc>
          <w:tcPr>
            <w:tcW w:w="6623" w:type="dxa"/>
            <w:vMerge w:val="restart"/>
            <w:tcBorders>
              <w:right w:val="single" w:sz="4" w:space="0" w:color="auto"/>
            </w:tcBorders>
            <w:shd w:val="clear" w:color="auto" w:fill="EEECE1" w:themeFill="background2"/>
          </w:tcPr>
          <w:p w:rsidR="0098590A" w:rsidRPr="008B7F98" w:rsidRDefault="0098590A" w:rsidP="004D51DD">
            <w:pPr>
              <w:bidi w:val="0"/>
              <w:jc w:val="center"/>
              <w:rPr>
                <w:rFonts w:asciiTheme="majorBidi" w:hAnsiTheme="majorBidi" w:cstheme="majorBidi"/>
              </w:rPr>
            </w:pPr>
            <w:r w:rsidRPr="008B7F98">
              <w:rPr>
                <w:rFonts w:asciiTheme="majorBidi" w:hAnsiTheme="majorBidi" w:cstheme="majorBidi"/>
              </w:rPr>
              <w:t>Calculation base</w:t>
            </w:r>
          </w:p>
        </w:tc>
        <w:tc>
          <w:tcPr>
            <w:tcW w:w="2598" w:type="dxa"/>
            <w:gridSpan w:val="2"/>
            <w:tcBorders>
              <w:left w:val="single" w:sz="4" w:space="0" w:color="auto"/>
            </w:tcBorders>
            <w:shd w:val="clear" w:color="auto" w:fill="EEECE1" w:themeFill="background2"/>
          </w:tcPr>
          <w:p w:rsidR="0098590A" w:rsidRPr="008B7F98" w:rsidRDefault="0098590A" w:rsidP="004D51DD">
            <w:pPr>
              <w:bidi w:val="0"/>
              <w:jc w:val="center"/>
              <w:rPr>
                <w:rFonts w:asciiTheme="majorBidi" w:hAnsiTheme="majorBidi" w:cstheme="majorBidi"/>
              </w:rPr>
            </w:pPr>
            <w:r w:rsidRPr="008B7F98">
              <w:rPr>
                <w:rFonts w:asciiTheme="majorBidi" w:hAnsiTheme="majorBidi" w:cstheme="majorBidi"/>
              </w:rPr>
              <w:t>Ratio (percentage)</w:t>
            </w:r>
          </w:p>
          <w:p w:rsidR="0098590A" w:rsidRPr="008B7F98" w:rsidRDefault="0098590A" w:rsidP="004D51DD">
            <w:pPr>
              <w:bidi w:val="0"/>
              <w:jc w:val="center"/>
              <w:rPr>
                <w:rFonts w:asciiTheme="majorBidi" w:hAnsiTheme="majorBidi" w:cstheme="majorBidi"/>
              </w:rPr>
            </w:pPr>
          </w:p>
        </w:tc>
      </w:tr>
      <w:tr w:rsidR="0098590A" w:rsidRPr="008B7F98" w:rsidTr="006062E9">
        <w:trPr>
          <w:trHeight w:val="165"/>
        </w:trPr>
        <w:tc>
          <w:tcPr>
            <w:tcW w:w="6095" w:type="dxa"/>
            <w:vMerge/>
            <w:shd w:val="clear" w:color="auto" w:fill="EEECE1" w:themeFill="background2"/>
          </w:tcPr>
          <w:p w:rsidR="0098590A" w:rsidRPr="008B7F98" w:rsidRDefault="0098590A" w:rsidP="004D51DD">
            <w:pPr>
              <w:bidi w:val="0"/>
              <w:jc w:val="center"/>
              <w:rPr>
                <w:rFonts w:asciiTheme="majorBidi" w:hAnsiTheme="majorBidi" w:cstheme="majorBidi"/>
              </w:rPr>
            </w:pPr>
          </w:p>
        </w:tc>
        <w:tc>
          <w:tcPr>
            <w:tcW w:w="6623" w:type="dxa"/>
            <w:vMerge/>
            <w:tcBorders>
              <w:right w:val="single" w:sz="4" w:space="0" w:color="auto"/>
            </w:tcBorders>
            <w:shd w:val="clear" w:color="auto" w:fill="EEECE1" w:themeFill="background2"/>
          </w:tcPr>
          <w:p w:rsidR="0098590A" w:rsidRPr="008B7F98" w:rsidRDefault="0098590A" w:rsidP="004D51DD">
            <w:pPr>
              <w:bidi w:val="0"/>
              <w:jc w:val="center"/>
              <w:rPr>
                <w:rFonts w:asciiTheme="majorBidi" w:hAnsiTheme="majorBidi" w:cstheme="majorBidi"/>
              </w:rPr>
            </w:pPr>
          </w:p>
        </w:tc>
        <w:tc>
          <w:tcPr>
            <w:tcW w:w="1295" w:type="dxa"/>
            <w:tcBorders>
              <w:left w:val="single" w:sz="4" w:space="0" w:color="auto"/>
              <w:right w:val="single" w:sz="4" w:space="0" w:color="auto"/>
            </w:tcBorders>
            <w:shd w:val="clear" w:color="auto" w:fill="EEECE1" w:themeFill="background2"/>
          </w:tcPr>
          <w:p w:rsidR="0098590A" w:rsidRPr="008B7F98" w:rsidRDefault="0098590A" w:rsidP="004D51DD">
            <w:pPr>
              <w:bidi w:val="0"/>
              <w:jc w:val="center"/>
              <w:rPr>
                <w:rFonts w:asciiTheme="majorBidi" w:hAnsiTheme="majorBidi" w:cstheme="majorBidi"/>
              </w:rPr>
            </w:pPr>
            <w:r w:rsidRPr="008B7F98">
              <w:rPr>
                <w:rFonts w:asciiTheme="majorBidi" w:hAnsiTheme="majorBidi" w:cstheme="majorBidi"/>
              </w:rPr>
              <w:t>Current ratio</w:t>
            </w:r>
          </w:p>
        </w:tc>
        <w:tc>
          <w:tcPr>
            <w:tcW w:w="1303" w:type="dxa"/>
            <w:tcBorders>
              <w:left w:val="single" w:sz="4" w:space="0" w:color="auto"/>
            </w:tcBorders>
            <w:shd w:val="clear" w:color="auto" w:fill="EEECE1" w:themeFill="background2"/>
          </w:tcPr>
          <w:p w:rsidR="0098590A" w:rsidRPr="008B7F98" w:rsidRDefault="0098590A" w:rsidP="004D51DD">
            <w:pPr>
              <w:bidi w:val="0"/>
              <w:jc w:val="center"/>
              <w:rPr>
                <w:rFonts w:asciiTheme="majorBidi" w:hAnsiTheme="majorBidi" w:cstheme="majorBidi"/>
              </w:rPr>
            </w:pPr>
            <w:r w:rsidRPr="008B7F98">
              <w:rPr>
                <w:rFonts w:asciiTheme="majorBidi" w:hAnsiTheme="majorBidi" w:cstheme="majorBidi"/>
              </w:rPr>
              <w:t>Liabilities ratio</w:t>
            </w:r>
          </w:p>
        </w:tc>
      </w:tr>
      <w:tr w:rsidR="008B7F98" w:rsidRPr="008B7F98" w:rsidTr="006062E9">
        <w:tc>
          <w:tcPr>
            <w:tcW w:w="6095" w:type="dxa"/>
          </w:tcPr>
          <w:p w:rsidR="008B7F98" w:rsidRPr="008B7F98" w:rsidRDefault="008B7F98" w:rsidP="006B6014">
            <w:pPr>
              <w:bidi w:val="0"/>
              <w:rPr>
                <w:rFonts w:asciiTheme="majorBidi" w:hAnsiTheme="majorBidi" w:cstheme="majorBidi"/>
              </w:rPr>
            </w:pPr>
            <w:r w:rsidRPr="008B7F98">
              <w:rPr>
                <w:rFonts w:asciiTheme="majorBidi" w:hAnsiTheme="majorBidi" w:cstheme="majorBidi"/>
              </w:rPr>
              <w:t xml:space="preserve">10-1- </w:t>
            </w:r>
            <w:r w:rsidR="006B6014">
              <w:rPr>
                <w:rFonts w:asciiTheme="majorBidi" w:hAnsiTheme="majorBidi" w:cstheme="majorBidi"/>
              </w:rPr>
              <w:t>o</w:t>
            </w:r>
            <w:r w:rsidRPr="008B7F98">
              <w:rPr>
                <w:rFonts w:asciiTheme="majorBidi" w:hAnsiTheme="majorBidi" w:cstheme="majorBidi"/>
              </w:rPr>
              <w:t>rders and prepayments</w:t>
            </w:r>
          </w:p>
        </w:tc>
        <w:tc>
          <w:tcPr>
            <w:tcW w:w="6623" w:type="dxa"/>
            <w:tcBorders>
              <w:right w:val="single" w:sz="4" w:space="0" w:color="auto"/>
            </w:tcBorders>
          </w:tcPr>
          <w:p w:rsidR="008B7F98" w:rsidRPr="006B6014" w:rsidRDefault="008B7F98" w:rsidP="004D51DD">
            <w:pPr>
              <w:bidi w:val="0"/>
              <w:rPr>
                <w:rFonts w:asciiTheme="majorBidi" w:hAnsiTheme="majorBidi" w:cstheme="majorBidi"/>
                <w:sz w:val="20"/>
                <w:szCs w:val="20"/>
              </w:rPr>
            </w:pPr>
            <w:r w:rsidRPr="006B6014">
              <w:rPr>
                <w:rFonts w:asciiTheme="majorBidi" w:hAnsiTheme="majorBidi" w:cstheme="majorBidi"/>
                <w:sz w:val="20"/>
                <w:szCs w:val="20"/>
              </w:rPr>
              <w:t>Book value (upon deduction of provisions for value reduction)</w:t>
            </w:r>
          </w:p>
        </w:tc>
        <w:tc>
          <w:tcPr>
            <w:tcW w:w="1295" w:type="dxa"/>
            <w:tcBorders>
              <w:left w:val="single" w:sz="4" w:space="0" w:color="auto"/>
              <w:right w:val="single" w:sz="4" w:space="0" w:color="auto"/>
            </w:tcBorders>
          </w:tcPr>
          <w:p w:rsidR="008B7F98" w:rsidRPr="008B7F98" w:rsidRDefault="008B7F98" w:rsidP="006B6014">
            <w:pPr>
              <w:bidi w:val="0"/>
              <w:jc w:val="center"/>
              <w:rPr>
                <w:rFonts w:asciiTheme="majorBidi" w:hAnsiTheme="majorBidi" w:cstheme="majorBidi"/>
              </w:rPr>
            </w:pPr>
            <w:r>
              <w:rPr>
                <w:rFonts w:asciiTheme="majorBidi" w:hAnsiTheme="majorBidi" w:cstheme="majorBidi"/>
              </w:rPr>
              <w:t>30</w:t>
            </w:r>
          </w:p>
        </w:tc>
        <w:tc>
          <w:tcPr>
            <w:tcW w:w="1303" w:type="dxa"/>
            <w:tcBorders>
              <w:left w:val="single" w:sz="4" w:space="0" w:color="auto"/>
            </w:tcBorders>
          </w:tcPr>
          <w:p w:rsidR="008B7F98" w:rsidRPr="008B7F98" w:rsidRDefault="008B7F98" w:rsidP="006B6014">
            <w:pPr>
              <w:bidi w:val="0"/>
              <w:jc w:val="center"/>
              <w:rPr>
                <w:rFonts w:asciiTheme="majorBidi" w:hAnsiTheme="majorBidi" w:cstheme="majorBidi"/>
              </w:rPr>
            </w:pPr>
            <w:r>
              <w:rPr>
                <w:rFonts w:asciiTheme="majorBidi" w:hAnsiTheme="majorBidi" w:cstheme="majorBidi"/>
              </w:rPr>
              <w:t>50</w:t>
            </w:r>
          </w:p>
        </w:tc>
      </w:tr>
      <w:tr w:rsidR="008B7F98" w:rsidRPr="008B7F98" w:rsidTr="006062E9">
        <w:tc>
          <w:tcPr>
            <w:tcW w:w="6095" w:type="dxa"/>
          </w:tcPr>
          <w:p w:rsidR="008B7F98" w:rsidRPr="008B7F98" w:rsidRDefault="008B7F98" w:rsidP="006B6014">
            <w:pPr>
              <w:bidi w:val="0"/>
              <w:rPr>
                <w:rFonts w:asciiTheme="majorBidi" w:hAnsiTheme="majorBidi" w:cstheme="majorBidi"/>
              </w:rPr>
            </w:pPr>
            <w:r w:rsidRPr="008B7F98">
              <w:rPr>
                <w:rFonts w:asciiTheme="majorBidi" w:hAnsiTheme="majorBidi" w:cstheme="majorBidi"/>
              </w:rPr>
              <w:t>11-1-</w:t>
            </w:r>
            <w:r w:rsidR="006B6014">
              <w:rPr>
                <w:rFonts w:asciiTheme="majorBidi" w:hAnsiTheme="majorBidi" w:cstheme="majorBidi"/>
              </w:rPr>
              <w:t>o</w:t>
            </w:r>
            <w:r w:rsidRPr="008B7F98">
              <w:rPr>
                <w:rFonts w:asciiTheme="majorBidi" w:hAnsiTheme="majorBidi" w:cstheme="majorBidi"/>
              </w:rPr>
              <w:t>ther current assets</w:t>
            </w:r>
          </w:p>
        </w:tc>
        <w:tc>
          <w:tcPr>
            <w:tcW w:w="6623" w:type="dxa"/>
            <w:tcBorders>
              <w:right w:val="single" w:sz="4" w:space="0" w:color="000000" w:themeColor="text1"/>
            </w:tcBorders>
          </w:tcPr>
          <w:p w:rsidR="008B7F98" w:rsidRPr="006B6014" w:rsidRDefault="008B7F98" w:rsidP="004D51DD">
            <w:pPr>
              <w:bidi w:val="0"/>
              <w:rPr>
                <w:rFonts w:asciiTheme="majorBidi" w:hAnsiTheme="majorBidi" w:cstheme="majorBidi"/>
                <w:sz w:val="20"/>
                <w:szCs w:val="20"/>
              </w:rPr>
            </w:pPr>
            <w:r w:rsidRPr="006B6014">
              <w:rPr>
                <w:rFonts w:asciiTheme="majorBidi" w:hAnsiTheme="majorBidi" w:cstheme="majorBidi"/>
                <w:sz w:val="20"/>
                <w:szCs w:val="20"/>
              </w:rPr>
              <w:t xml:space="preserve">Book </w:t>
            </w:r>
            <w:r w:rsidR="006B6014" w:rsidRPr="006B6014">
              <w:rPr>
                <w:rFonts w:asciiTheme="majorBidi" w:hAnsiTheme="majorBidi" w:cstheme="majorBidi"/>
                <w:sz w:val="20"/>
                <w:szCs w:val="20"/>
              </w:rPr>
              <w:t>value</w:t>
            </w:r>
            <w:r w:rsidR="006141B0">
              <w:rPr>
                <w:rFonts w:asciiTheme="majorBidi" w:hAnsiTheme="majorBidi" w:cstheme="majorBidi"/>
                <w:sz w:val="20"/>
                <w:szCs w:val="20"/>
              </w:rPr>
              <w:t>,</w:t>
            </w:r>
            <w:r w:rsidRPr="006B6014">
              <w:rPr>
                <w:rFonts w:asciiTheme="majorBidi" w:hAnsiTheme="majorBidi" w:cstheme="majorBidi"/>
                <w:sz w:val="20"/>
                <w:szCs w:val="20"/>
              </w:rPr>
              <w:t>rep</w:t>
            </w:r>
            <w:r w:rsidR="004139C2" w:rsidRPr="006B6014">
              <w:rPr>
                <w:rFonts w:asciiTheme="majorBidi" w:hAnsiTheme="majorBidi" w:cstheme="majorBidi"/>
                <w:sz w:val="20"/>
                <w:szCs w:val="20"/>
              </w:rPr>
              <w:t xml:space="preserve">lacement </w:t>
            </w:r>
            <w:r w:rsidR="006B6014" w:rsidRPr="006B6014">
              <w:rPr>
                <w:rFonts w:asciiTheme="majorBidi" w:hAnsiTheme="majorBidi" w:cstheme="majorBidi"/>
                <w:sz w:val="20"/>
                <w:szCs w:val="20"/>
              </w:rPr>
              <w:t xml:space="preserve">value </w:t>
            </w:r>
            <w:r w:rsidR="004139C2" w:rsidRPr="006B6014">
              <w:rPr>
                <w:rFonts w:asciiTheme="majorBidi" w:hAnsiTheme="majorBidi" w:cstheme="majorBidi"/>
                <w:sz w:val="20"/>
                <w:szCs w:val="20"/>
              </w:rPr>
              <w:t>or market value which</w:t>
            </w:r>
            <w:r w:rsidRPr="006B6014">
              <w:rPr>
                <w:rFonts w:asciiTheme="majorBidi" w:hAnsiTheme="majorBidi" w:cstheme="majorBidi"/>
                <w:sz w:val="20"/>
                <w:szCs w:val="20"/>
              </w:rPr>
              <w:t>ever is lower</w:t>
            </w:r>
          </w:p>
        </w:tc>
        <w:tc>
          <w:tcPr>
            <w:tcW w:w="1295" w:type="dxa"/>
            <w:tcBorders>
              <w:left w:val="single" w:sz="4" w:space="0" w:color="000000" w:themeColor="text1"/>
              <w:right w:val="single" w:sz="4" w:space="0" w:color="auto"/>
            </w:tcBorders>
          </w:tcPr>
          <w:p w:rsidR="008B7F98" w:rsidRPr="008B7F98" w:rsidRDefault="008B7F98" w:rsidP="006B6014">
            <w:pPr>
              <w:bidi w:val="0"/>
              <w:jc w:val="center"/>
              <w:rPr>
                <w:rFonts w:asciiTheme="majorBidi" w:hAnsiTheme="majorBidi" w:cstheme="majorBidi"/>
              </w:rPr>
            </w:pPr>
            <w:r>
              <w:rPr>
                <w:rFonts w:asciiTheme="majorBidi" w:hAnsiTheme="majorBidi" w:cstheme="majorBidi"/>
              </w:rPr>
              <w:t>30</w:t>
            </w:r>
          </w:p>
        </w:tc>
        <w:tc>
          <w:tcPr>
            <w:tcW w:w="1303" w:type="dxa"/>
            <w:tcBorders>
              <w:left w:val="single" w:sz="4" w:space="0" w:color="auto"/>
            </w:tcBorders>
          </w:tcPr>
          <w:p w:rsidR="008B7F98" w:rsidRPr="008B7F98" w:rsidRDefault="008B7F98" w:rsidP="006B6014">
            <w:pPr>
              <w:bidi w:val="0"/>
              <w:jc w:val="center"/>
              <w:rPr>
                <w:rFonts w:asciiTheme="majorBidi" w:hAnsiTheme="majorBidi" w:cstheme="majorBidi"/>
              </w:rPr>
            </w:pPr>
            <w:r>
              <w:rPr>
                <w:rFonts w:asciiTheme="majorBidi" w:hAnsiTheme="majorBidi" w:cstheme="majorBidi"/>
              </w:rPr>
              <w:t>50</w:t>
            </w:r>
          </w:p>
        </w:tc>
      </w:tr>
      <w:tr w:rsidR="008B7F98" w:rsidRPr="008B7F98" w:rsidTr="006062E9">
        <w:tc>
          <w:tcPr>
            <w:tcW w:w="6095" w:type="dxa"/>
          </w:tcPr>
          <w:p w:rsidR="008B7F98" w:rsidRPr="008B7F98" w:rsidRDefault="008B7F98" w:rsidP="008B7F98">
            <w:pPr>
              <w:pStyle w:val="ListParagraph"/>
              <w:numPr>
                <w:ilvl w:val="0"/>
                <w:numId w:val="1"/>
              </w:numPr>
              <w:bidi w:val="0"/>
              <w:rPr>
                <w:rFonts w:asciiTheme="majorBidi" w:hAnsiTheme="majorBidi" w:cstheme="majorBidi"/>
              </w:rPr>
            </w:pPr>
            <w:r w:rsidRPr="008B7F98">
              <w:rPr>
                <w:rFonts w:asciiTheme="majorBidi" w:hAnsiTheme="majorBidi" w:cstheme="majorBidi"/>
              </w:rPr>
              <w:t>Non- current assets</w:t>
            </w:r>
          </w:p>
          <w:p w:rsidR="008B7F98" w:rsidRPr="008B7F98" w:rsidRDefault="006B6014" w:rsidP="006B6014">
            <w:pPr>
              <w:bidi w:val="0"/>
              <w:rPr>
                <w:rFonts w:asciiTheme="majorBidi" w:hAnsiTheme="majorBidi" w:cstheme="majorBidi"/>
              </w:rPr>
            </w:pPr>
            <w:r>
              <w:rPr>
                <w:rFonts w:asciiTheme="majorBidi" w:hAnsiTheme="majorBidi" w:cstheme="majorBidi"/>
              </w:rPr>
              <w:t>1-2- long-term in deposits</w:t>
            </w:r>
            <w:r w:rsidR="008B7F98" w:rsidRPr="008B7F98">
              <w:rPr>
                <w:rFonts w:asciiTheme="majorBidi" w:hAnsiTheme="majorBidi" w:cstheme="majorBidi"/>
              </w:rPr>
              <w:t xml:space="preserve"> with </w:t>
            </w:r>
            <w:r w:rsidR="004139C2">
              <w:rPr>
                <w:rFonts w:asciiTheme="majorBidi" w:hAnsiTheme="majorBidi" w:cstheme="majorBidi"/>
              </w:rPr>
              <w:t>monetary</w:t>
            </w:r>
            <w:r w:rsidR="008B7F98" w:rsidRPr="008B7F98">
              <w:rPr>
                <w:rFonts w:asciiTheme="majorBidi" w:hAnsiTheme="majorBidi" w:cstheme="majorBidi"/>
              </w:rPr>
              <w:t xml:space="preserve"> institutions</w:t>
            </w:r>
          </w:p>
        </w:tc>
        <w:tc>
          <w:tcPr>
            <w:tcW w:w="6623" w:type="dxa"/>
          </w:tcPr>
          <w:p w:rsidR="008B7F98" w:rsidRPr="006B6014" w:rsidRDefault="008B7F98" w:rsidP="004D51DD">
            <w:pPr>
              <w:bidi w:val="0"/>
              <w:rPr>
                <w:rFonts w:asciiTheme="majorBidi" w:hAnsiTheme="majorBidi" w:cstheme="majorBidi"/>
                <w:sz w:val="20"/>
                <w:szCs w:val="20"/>
              </w:rPr>
            </w:pPr>
          </w:p>
        </w:tc>
        <w:tc>
          <w:tcPr>
            <w:tcW w:w="1295" w:type="dxa"/>
          </w:tcPr>
          <w:p w:rsidR="008B7F98" w:rsidRPr="008B7F98" w:rsidRDefault="008B7F98" w:rsidP="006B6014">
            <w:pPr>
              <w:bidi w:val="0"/>
              <w:jc w:val="center"/>
              <w:rPr>
                <w:rFonts w:asciiTheme="majorBidi" w:hAnsiTheme="majorBidi" w:cstheme="majorBidi"/>
              </w:rPr>
            </w:pPr>
          </w:p>
        </w:tc>
        <w:tc>
          <w:tcPr>
            <w:tcW w:w="1303" w:type="dxa"/>
          </w:tcPr>
          <w:p w:rsidR="008B7F98" w:rsidRPr="008B7F98" w:rsidRDefault="008B7F98" w:rsidP="006B6014">
            <w:pPr>
              <w:bidi w:val="0"/>
              <w:jc w:val="center"/>
              <w:rPr>
                <w:rFonts w:asciiTheme="majorBidi" w:hAnsiTheme="majorBidi" w:cstheme="majorBidi"/>
              </w:rPr>
            </w:pPr>
          </w:p>
        </w:tc>
      </w:tr>
      <w:tr w:rsidR="008B7F98" w:rsidRPr="008B7F98" w:rsidTr="006062E9">
        <w:tc>
          <w:tcPr>
            <w:tcW w:w="6095" w:type="dxa"/>
          </w:tcPr>
          <w:p w:rsidR="008B7F98" w:rsidRPr="008B7F98" w:rsidRDefault="008B7F98" w:rsidP="004D51DD">
            <w:pPr>
              <w:bidi w:val="0"/>
              <w:rPr>
                <w:rFonts w:asciiTheme="majorBidi" w:hAnsiTheme="majorBidi" w:cstheme="majorBidi"/>
              </w:rPr>
            </w:pPr>
            <w:r w:rsidRPr="008B7F98">
              <w:rPr>
                <w:rFonts w:asciiTheme="majorBidi" w:hAnsiTheme="majorBidi" w:cstheme="majorBidi"/>
              </w:rPr>
              <w:t>1-1-2- Possibility  of withdrawal pre- maturity</w:t>
            </w:r>
          </w:p>
        </w:tc>
        <w:tc>
          <w:tcPr>
            <w:tcW w:w="6623" w:type="dxa"/>
          </w:tcPr>
          <w:p w:rsidR="008B7F98" w:rsidRPr="006062E9" w:rsidRDefault="006062E9" w:rsidP="004D51DD">
            <w:pPr>
              <w:bidi w:val="0"/>
              <w:rPr>
                <w:rFonts w:asciiTheme="majorBidi" w:hAnsiTheme="majorBidi" w:cstheme="majorBidi"/>
                <w:sz w:val="20"/>
                <w:szCs w:val="20"/>
              </w:rPr>
            </w:pPr>
            <w:r w:rsidRPr="006062E9">
              <w:rPr>
                <w:rFonts w:asciiTheme="majorBidi" w:hAnsiTheme="majorBidi" w:cstheme="majorBidi"/>
                <w:sz w:val="20"/>
                <w:szCs w:val="20"/>
              </w:rPr>
              <w:t>Book value by calculating accrued interest receivable at the calculation date</w:t>
            </w:r>
          </w:p>
        </w:tc>
        <w:tc>
          <w:tcPr>
            <w:tcW w:w="1295" w:type="dxa"/>
          </w:tcPr>
          <w:p w:rsidR="008B7F98" w:rsidRPr="008B7F98" w:rsidRDefault="008B7F98" w:rsidP="006B6014">
            <w:pPr>
              <w:bidi w:val="0"/>
              <w:jc w:val="center"/>
              <w:rPr>
                <w:rFonts w:asciiTheme="majorBidi" w:hAnsiTheme="majorBidi" w:cstheme="majorBidi"/>
              </w:rPr>
            </w:pPr>
            <w:r>
              <w:rPr>
                <w:rFonts w:asciiTheme="majorBidi" w:hAnsiTheme="majorBidi" w:cstheme="majorBidi"/>
              </w:rPr>
              <w:t>100</w:t>
            </w:r>
          </w:p>
        </w:tc>
        <w:tc>
          <w:tcPr>
            <w:tcW w:w="1303" w:type="dxa"/>
          </w:tcPr>
          <w:p w:rsidR="008B7F98" w:rsidRPr="008B7F98" w:rsidRDefault="008B7F98" w:rsidP="006B6014">
            <w:pPr>
              <w:bidi w:val="0"/>
              <w:jc w:val="center"/>
              <w:rPr>
                <w:rFonts w:asciiTheme="majorBidi" w:hAnsiTheme="majorBidi" w:cstheme="majorBidi"/>
              </w:rPr>
            </w:pPr>
            <w:r>
              <w:rPr>
                <w:rFonts w:asciiTheme="majorBidi" w:hAnsiTheme="majorBidi" w:cstheme="majorBidi"/>
              </w:rPr>
              <w:t>100</w:t>
            </w:r>
          </w:p>
        </w:tc>
      </w:tr>
      <w:tr w:rsidR="008B7F98" w:rsidRPr="008B7F98" w:rsidTr="006062E9">
        <w:tc>
          <w:tcPr>
            <w:tcW w:w="6095" w:type="dxa"/>
          </w:tcPr>
          <w:p w:rsidR="008B7F98" w:rsidRPr="008B7F98" w:rsidRDefault="008B7F98" w:rsidP="004D51DD">
            <w:pPr>
              <w:bidi w:val="0"/>
              <w:rPr>
                <w:rFonts w:asciiTheme="majorBidi" w:hAnsiTheme="majorBidi" w:cstheme="majorBidi"/>
              </w:rPr>
            </w:pPr>
            <w:r w:rsidRPr="008B7F98">
              <w:rPr>
                <w:rFonts w:asciiTheme="majorBidi" w:hAnsiTheme="majorBidi" w:cstheme="majorBidi"/>
              </w:rPr>
              <w:t>2-1-2- without possibility of withdrawal pre- maturity</w:t>
            </w:r>
          </w:p>
        </w:tc>
        <w:tc>
          <w:tcPr>
            <w:tcW w:w="6623" w:type="dxa"/>
          </w:tcPr>
          <w:p w:rsidR="008B7F98" w:rsidRPr="006062E9" w:rsidRDefault="006062E9" w:rsidP="004D51DD">
            <w:pPr>
              <w:bidi w:val="0"/>
              <w:rPr>
                <w:rFonts w:asciiTheme="majorBidi" w:hAnsiTheme="majorBidi" w:cstheme="majorBidi"/>
                <w:sz w:val="20"/>
                <w:szCs w:val="20"/>
              </w:rPr>
            </w:pPr>
            <w:r w:rsidRPr="006062E9">
              <w:rPr>
                <w:rFonts w:asciiTheme="majorBidi" w:hAnsiTheme="majorBidi" w:cstheme="majorBidi"/>
                <w:sz w:val="20"/>
                <w:szCs w:val="20"/>
              </w:rPr>
              <w:t>Book value by calculating accrued interest receivable at the calculation date</w:t>
            </w:r>
          </w:p>
        </w:tc>
        <w:tc>
          <w:tcPr>
            <w:tcW w:w="1295" w:type="dxa"/>
          </w:tcPr>
          <w:p w:rsidR="008B7F98" w:rsidRPr="008B7F98" w:rsidRDefault="008B7F98" w:rsidP="006B6014">
            <w:pPr>
              <w:bidi w:val="0"/>
              <w:jc w:val="center"/>
              <w:rPr>
                <w:rFonts w:asciiTheme="majorBidi" w:hAnsiTheme="majorBidi" w:cstheme="majorBidi"/>
              </w:rPr>
            </w:pPr>
            <w:r>
              <w:rPr>
                <w:rFonts w:asciiTheme="majorBidi" w:hAnsiTheme="majorBidi" w:cstheme="majorBidi"/>
              </w:rPr>
              <w:t>80</w:t>
            </w:r>
          </w:p>
        </w:tc>
        <w:tc>
          <w:tcPr>
            <w:tcW w:w="1303" w:type="dxa"/>
          </w:tcPr>
          <w:p w:rsidR="008B7F98" w:rsidRPr="008B7F98" w:rsidRDefault="008B7F98" w:rsidP="006B6014">
            <w:pPr>
              <w:bidi w:val="0"/>
              <w:jc w:val="center"/>
              <w:rPr>
                <w:rFonts w:asciiTheme="majorBidi" w:hAnsiTheme="majorBidi" w:cstheme="majorBidi"/>
              </w:rPr>
            </w:pPr>
            <w:r>
              <w:rPr>
                <w:rFonts w:asciiTheme="majorBidi" w:hAnsiTheme="majorBidi" w:cstheme="majorBidi"/>
              </w:rPr>
              <w:t>100</w:t>
            </w:r>
          </w:p>
        </w:tc>
      </w:tr>
      <w:tr w:rsidR="008B7F98" w:rsidRPr="008B7F98" w:rsidTr="006062E9">
        <w:tc>
          <w:tcPr>
            <w:tcW w:w="6095" w:type="dxa"/>
          </w:tcPr>
          <w:p w:rsidR="008B7F98" w:rsidRPr="008B7F98" w:rsidRDefault="008B7F98" w:rsidP="004D51DD">
            <w:pPr>
              <w:bidi w:val="0"/>
              <w:rPr>
                <w:rFonts w:asciiTheme="majorBidi" w:hAnsiTheme="majorBidi" w:cstheme="majorBidi"/>
              </w:rPr>
            </w:pPr>
            <w:r w:rsidRPr="008B7F98">
              <w:rPr>
                <w:rFonts w:asciiTheme="majorBidi" w:hAnsiTheme="majorBidi" w:cstheme="majorBidi"/>
              </w:rPr>
              <w:t>2-2- certificates of deposit for long-term investments with</w:t>
            </w:r>
            <w:r w:rsidR="004139C2">
              <w:rPr>
                <w:rFonts w:asciiTheme="majorBidi" w:hAnsiTheme="majorBidi" w:cstheme="majorBidi"/>
              </w:rPr>
              <w:t xml:space="preserve"> monetary</w:t>
            </w:r>
            <w:r w:rsidRPr="008B7F98">
              <w:rPr>
                <w:rFonts w:asciiTheme="majorBidi" w:hAnsiTheme="majorBidi" w:cstheme="majorBidi"/>
              </w:rPr>
              <w:t xml:space="preserve"> institutions </w:t>
            </w:r>
          </w:p>
        </w:tc>
        <w:tc>
          <w:tcPr>
            <w:tcW w:w="6623" w:type="dxa"/>
          </w:tcPr>
          <w:p w:rsidR="008B7F98" w:rsidRPr="006062E9" w:rsidRDefault="008B7F98" w:rsidP="004D51DD">
            <w:pPr>
              <w:bidi w:val="0"/>
              <w:rPr>
                <w:rFonts w:asciiTheme="majorBidi" w:hAnsiTheme="majorBidi" w:cstheme="majorBidi"/>
                <w:sz w:val="20"/>
                <w:szCs w:val="20"/>
              </w:rPr>
            </w:pPr>
          </w:p>
        </w:tc>
        <w:tc>
          <w:tcPr>
            <w:tcW w:w="1295" w:type="dxa"/>
          </w:tcPr>
          <w:p w:rsidR="008B7F98" w:rsidRPr="008B7F98" w:rsidRDefault="008B7F98" w:rsidP="006B6014">
            <w:pPr>
              <w:bidi w:val="0"/>
              <w:jc w:val="center"/>
              <w:rPr>
                <w:rFonts w:asciiTheme="majorBidi" w:hAnsiTheme="majorBidi" w:cstheme="majorBidi"/>
              </w:rPr>
            </w:pPr>
          </w:p>
        </w:tc>
        <w:tc>
          <w:tcPr>
            <w:tcW w:w="1303" w:type="dxa"/>
          </w:tcPr>
          <w:p w:rsidR="008B7F98" w:rsidRPr="008B7F98" w:rsidRDefault="008B7F98" w:rsidP="006B6014">
            <w:pPr>
              <w:bidi w:val="0"/>
              <w:jc w:val="center"/>
              <w:rPr>
                <w:rFonts w:asciiTheme="majorBidi" w:hAnsiTheme="majorBidi" w:cstheme="majorBidi"/>
              </w:rPr>
            </w:pPr>
          </w:p>
        </w:tc>
      </w:tr>
      <w:tr w:rsidR="008B7F98" w:rsidRPr="008B7F98" w:rsidTr="006062E9">
        <w:tc>
          <w:tcPr>
            <w:tcW w:w="6095" w:type="dxa"/>
          </w:tcPr>
          <w:p w:rsidR="008B7F98" w:rsidRPr="008B7F98" w:rsidRDefault="008B7F98" w:rsidP="004139C2">
            <w:pPr>
              <w:bidi w:val="0"/>
              <w:rPr>
                <w:rFonts w:asciiTheme="majorBidi" w:hAnsiTheme="majorBidi" w:cstheme="majorBidi"/>
              </w:rPr>
            </w:pPr>
            <w:r w:rsidRPr="008B7F98">
              <w:rPr>
                <w:rFonts w:asciiTheme="majorBidi" w:hAnsiTheme="majorBidi" w:cstheme="majorBidi"/>
              </w:rPr>
              <w:t xml:space="preserve">1-2-2- without any </w:t>
            </w:r>
            <w:r w:rsidR="004139C2">
              <w:rPr>
                <w:rFonts w:asciiTheme="majorBidi" w:hAnsiTheme="majorBidi" w:cstheme="majorBidi"/>
              </w:rPr>
              <w:t>fine</w:t>
            </w:r>
            <w:r w:rsidRPr="008B7F98">
              <w:rPr>
                <w:rFonts w:asciiTheme="majorBidi" w:hAnsiTheme="majorBidi" w:cstheme="majorBidi"/>
              </w:rPr>
              <w:t xml:space="preserve"> if withdrawn pre-maturity</w:t>
            </w:r>
          </w:p>
        </w:tc>
        <w:tc>
          <w:tcPr>
            <w:tcW w:w="6623" w:type="dxa"/>
          </w:tcPr>
          <w:p w:rsidR="008B7F98" w:rsidRPr="006062E9" w:rsidRDefault="006062E9" w:rsidP="004D51DD">
            <w:pPr>
              <w:bidi w:val="0"/>
              <w:rPr>
                <w:rFonts w:asciiTheme="majorBidi" w:hAnsiTheme="majorBidi" w:cstheme="majorBidi"/>
                <w:sz w:val="20"/>
                <w:szCs w:val="20"/>
              </w:rPr>
            </w:pPr>
            <w:r w:rsidRPr="006062E9">
              <w:rPr>
                <w:rFonts w:asciiTheme="majorBidi" w:hAnsiTheme="majorBidi" w:cstheme="majorBidi"/>
                <w:sz w:val="20"/>
                <w:szCs w:val="20"/>
              </w:rPr>
              <w:t>Book value by calculating accrued interest receivable at the calculation date</w:t>
            </w:r>
          </w:p>
        </w:tc>
        <w:tc>
          <w:tcPr>
            <w:tcW w:w="1295" w:type="dxa"/>
          </w:tcPr>
          <w:p w:rsidR="008B7F98" w:rsidRPr="008B7F98" w:rsidRDefault="008B7F98" w:rsidP="006B6014">
            <w:pPr>
              <w:bidi w:val="0"/>
              <w:jc w:val="center"/>
              <w:rPr>
                <w:rFonts w:asciiTheme="majorBidi" w:hAnsiTheme="majorBidi" w:cstheme="majorBidi"/>
              </w:rPr>
            </w:pPr>
            <w:r>
              <w:rPr>
                <w:rFonts w:asciiTheme="majorBidi" w:hAnsiTheme="majorBidi" w:cstheme="majorBidi"/>
              </w:rPr>
              <w:t>100</w:t>
            </w:r>
          </w:p>
        </w:tc>
        <w:tc>
          <w:tcPr>
            <w:tcW w:w="1303" w:type="dxa"/>
          </w:tcPr>
          <w:p w:rsidR="008B7F98" w:rsidRPr="008B7F98" w:rsidRDefault="008B7F98" w:rsidP="006B6014">
            <w:pPr>
              <w:bidi w:val="0"/>
              <w:jc w:val="center"/>
              <w:rPr>
                <w:rFonts w:asciiTheme="majorBidi" w:hAnsiTheme="majorBidi" w:cstheme="majorBidi"/>
              </w:rPr>
            </w:pPr>
            <w:r>
              <w:rPr>
                <w:rFonts w:asciiTheme="majorBidi" w:hAnsiTheme="majorBidi" w:cstheme="majorBidi"/>
              </w:rPr>
              <w:t>100</w:t>
            </w:r>
          </w:p>
        </w:tc>
      </w:tr>
      <w:tr w:rsidR="008B7F98" w:rsidRPr="008B7F98" w:rsidTr="006062E9">
        <w:tc>
          <w:tcPr>
            <w:tcW w:w="6095" w:type="dxa"/>
          </w:tcPr>
          <w:p w:rsidR="008B7F98" w:rsidRPr="008B7F98" w:rsidRDefault="008B7F98" w:rsidP="004139C2">
            <w:pPr>
              <w:bidi w:val="0"/>
              <w:rPr>
                <w:rFonts w:asciiTheme="majorBidi" w:hAnsiTheme="majorBidi" w:cstheme="majorBidi"/>
              </w:rPr>
            </w:pPr>
            <w:r w:rsidRPr="008B7F98">
              <w:rPr>
                <w:rFonts w:asciiTheme="majorBidi" w:hAnsiTheme="majorBidi" w:cstheme="majorBidi"/>
              </w:rPr>
              <w:t xml:space="preserve">2-2-2- with </w:t>
            </w:r>
            <w:r w:rsidR="004139C2">
              <w:rPr>
                <w:rFonts w:asciiTheme="majorBidi" w:hAnsiTheme="majorBidi" w:cstheme="majorBidi"/>
              </w:rPr>
              <w:t>fine</w:t>
            </w:r>
            <w:r w:rsidRPr="008B7F98">
              <w:rPr>
                <w:rFonts w:asciiTheme="majorBidi" w:hAnsiTheme="majorBidi" w:cstheme="majorBidi"/>
              </w:rPr>
              <w:t xml:space="preserve"> if withdrawn pre-maturity</w:t>
            </w:r>
          </w:p>
        </w:tc>
        <w:tc>
          <w:tcPr>
            <w:tcW w:w="6623" w:type="dxa"/>
          </w:tcPr>
          <w:p w:rsidR="008B7F98" w:rsidRPr="006062E9" w:rsidRDefault="006062E9" w:rsidP="004D51DD">
            <w:pPr>
              <w:bidi w:val="0"/>
              <w:rPr>
                <w:rFonts w:asciiTheme="majorBidi" w:hAnsiTheme="majorBidi" w:cstheme="majorBidi"/>
                <w:sz w:val="20"/>
                <w:szCs w:val="20"/>
              </w:rPr>
            </w:pPr>
            <w:r w:rsidRPr="006062E9">
              <w:rPr>
                <w:rFonts w:asciiTheme="majorBidi" w:hAnsiTheme="majorBidi" w:cstheme="majorBidi"/>
                <w:sz w:val="20"/>
                <w:szCs w:val="20"/>
              </w:rPr>
              <w:t>Book value by calculating accrued interest receivable at the calculation date</w:t>
            </w:r>
          </w:p>
        </w:tc>
        <w:tc>
          <w:tcPr>
            <w:tcW w:w="1295" w:type="dxa"/>
          </w:tcPr>
          <w:p w:rsidR="008B7F98" w:rsidRPr="008B7F98" w:rsidRDefault="008B7F98" w:rsidP="006B6014">
            <w:pPr>
              <w:bidi w:val="0"/>
              <w:jc w:val="center"/>
              <w:rPr>
                <w:rFonts w:asciiTheme="majorBidi" w:hAnsiTheme="majorBidi" w:cstheme="majorBidi"/>
              </w:rPr>
            </w:pPr>
            <w:r>
              <w:rPr>
                <w:rFonts w:asciiTheme="majorBidi" w:hAnsiTheme="majorBidi" w:cstheme="majorBidi"/>
              </w:rPr>
              <w:t>80</w:t>
            </w:r>
          </w:p>
        </w:tc>
        <w:tc>
          <w:tcPr>
            <w:tcW w:w="1303" w:type="dxa"/>
          </w:tcPr>
          <w:p w:rsidR="008B7F98" w:rsidRPr="008B7F98" w:rsidRDefault="008B7F98" w:rsidP="006B6014">
            <w:pPr>
              <w:bidi w:val="0"/>
              <w:jc w:val="center"/>
              <w:rPr>
                <w:rFonts w:asciiTheme="majorBidi" w:hAnsiTheme="majorBidi" w:cstheme="majorBidi"/>
              </w:rPr>
            </w:pPr>
            <w:r>
              <w:rPr>
                <w:rFonts w:asciiTheme="majorBidi" w:hAnsiTheme="majorBidi" w:cstheme="majorBidi"/>
              </w:rPr>
              <w:t>100</w:t>
            </w:r>
          </w:p>
        </w:tc>
      </w:tr>
      <w:tr w:rsidR="008B7F98" w:rsidRPr="008B7F98" w:rsidTr="006062E9">
        <w:tc>
          <w:tcPr>
            <w:tcW w:w="6095" w:type="dxa"/>
          </w:tcPr>
          <w:p w:rsidR="008B7F98" w:rsidRPr="008B7F98" w:rsidRDefault="008B7F98" w:rsidP="004D51DD">
            <w:pPr>
              <w:bidi w:val="0"/>
              <w:rPr>
                <w:rFonts w:asciiTheme="majorBidi" w:hAnsiTheme="majorBidi" w:cstheme="majorBidi"/>
              </w:rPr>
            </w:pPr>
            <w:r w:rsidRPr="008B7F98">
              <w:rPr>
                <w:rFonts w:asciiTheme="majorBidi" w:hAnsiTheme="majorBidi" w:cstheme="majorBidi"/>
              </w:rPr>
              <w:t>3-2- Other deposits</w:t>
            </w:r>
          </w:p>
        </w:tc>
        <w:tc>
          <w:tcPr>
            <w:tcW w:w="6623" w:type="dxa"/>
          </w:tcPr>
          <w:p w:rsidR="008B7F98" w:rsidRPr="006062E9" w:rsidRDefault="006062E9" w:rsidP="004D51DD">
            <w:pPr>
              <w:bidi w:val="0"/>
              <w:rPr>
                <w:rFonts w:asciiTheme="majorBidi" w:hAnsiTheme="majorBidi" w:cstheme="majorBidi"/>
                <w:sz w:val="20"/>
                <w:szCs w:val="20"/>
              </w:rPr>
            </w:pPr>
            <w:r w:rsidRPr="006062E9">
              <w:rPr>
                <w:rFonts w:asciiTheme="majorBidi" w:hAnsiTheme="majorBidi" w:cstheme="majorBidi"/>
                <w:sz w:val="20"/>
                <w:szCs w:val="20"/>
              </w:rPr>
              <w:t>Book value by calculating accrued interest receivable at the calculation date</w:t>
            </w:r>
          </w:p>
        </w:tc>
        <w:tc>
          <w:tcPr>
            <w:tcW w:w="1295" w:type="dxa"/>
          </w:tcPr>
          <w:p w:rsidR="008B7F98" w:rsidRPr="008B7F98" w:rsidRDefault="008B7F98" w:rsidP="006B6014">
            <w:pPr>
              <w:bidi w:val="0"/>
              <w:jc w:val="center"/>
              <w:rPr>
                <w:rFonts w:asciiTheme="majorBidi" w:hAnsiTheme="majorBidi" w:cstheme="majorBidi"/>
              </w:rPr>
            </w:pPr>
            <w:r>
              <w:rPr>
                <w:rFonts w:asciiTheme="majorBidi" w:hAnsiTheme="majorBidi" w:cstheme="majorBidi"/>
              </w:rPr>
              <w:t>50</w:t>
            </w:r>
          </w:p>
        </w:tc>
        <w:tc>
          <w:tcPr>
            <w:tcW w:w="1303" w:type="dxa"/>
          </w:tcPr>
          <w:p w:rsidR="008B7F98" w:rsidRPr="008B7F98" w:rsidRDefault="008B7F98" w:rsidP="006B6014">
            <w:pPr>
              <w:bidi w:val="0"/>
              <w:jc w:val="center"/>
              <w:rPr>
                <w:rFonts w:asciiTheme="majorBidi" w:hAnsiTheme="majorBidi" w:cstheme="majorBidi"/>
              </w:rPr>
            </w:pPr>
            <w:r>
              <w:rPr>
                <w:rFonts w:asciiTheme="majorBidi" w:hAnsiTheme="majorBidi" w:cstheme="majorBidi"/>
              </w:rPr>
              <w:t>80</w:t>
            </w:r>
          </w:p>
        </w:tc>
      </w:tr>
      <w:tr w:rsidR="008B7F98" w:rsidRPr="008B7F98" w:rsidTr="006062E9">
        <w:tc>
          <w:tcPr>
            <w:tcW w:w="6095" w:type="dxa"/>
          </w:tcPr>
          <w:p w:rsidR="008B7F98" w:rsidRPr="008B7F98" w:rsidRDefault="008B7F98" w:rsidP="004D51DD">
            <w:pPr>
              <w:bidi w:val="0"/>
              <w:rPr>
                <w:rFonts w:asciiTheme="majorBidi" w:hAnsiTheme="majorBidi" w:cstheme="majorBidi"/>
              </w:rPr>
            </w:pPr>
            <w:r w:rsidRPr="008B7F98">
              <w:rPr>
                <w:rFonts w:asciiTheme="majorBidi" w:hAnsiTheme="majorBidi" w:cstheme="majorBidi"/>
              </w:rPr>
              <w:t>4-2- tangible fired assets</w:t>
            </w:r>
          </w:p>
        </w:tc>
        <w:tc>
          <w:tcPr>
            <w:tcW w:w="6623" w:type="dxa"/>
          </w:tcPr>
          <w:p w:rsidR="008B7F98" w:rsidRPr="008B7F98" w:rsidRDefault="008B7F98" w:rsidP="004D51DD">
            <w:pPr>
              <w:bidi w:val="0"/>
              <w:rPr>
                <w:rFonts w:asciiTheme="majorBidi" w:hAnsiTheme="majorBidi" w:cstheme="majorBidi"/>
              </w:rPr>
            </w:pPr>
          </w:p>
        </w:tc>
        <w:tc>
          <w:tcPr>
            <w:tcW w:w="1295" w:type="dxa"/>
          </w:tcPr>
          <w:p w:rsidR="008B7F98" w:rsidRPr="008B7F98" w:rsidRDefault="008B7F98" w:rsidP="006B6014">
            <w:pPr>
              <w:bidi w:val="0"/>
              <w:jc w:val="center"/>
              <w:rPr>
                <w:rFonts w:asciiTheme="majorBidi" w:hAnsiTheme="majorBidi" w:cstheme="majorBidi"/>
              </w:rPr>
            </w:pPr>
          </w:p>
        </w:tc>
        <w:tc>
          <w:tcPr>
            <w:tcW w:w="1303" w:type="dxa"/>
          </w:tcPr>
          <w:p w:rsidR="008B7F98" w:rsidRPr="008B7F98" w:rsidRDefault="008B7F98" w:rsidP="006B6014">
            <w:pPr>
              <w:bidi w:val="0"/>
              <w:jc w:val="center"/>
              <w:rPr>
                <w:rFonts w:asciiTheme="majorBidi" w:hAnsiTheme="majorBidi" w:cstheme="majorBidi"/>
              </w:rPr>
            </w:pPr>
          </w:p>
        </w:tc>
      </w:tr>
      <w:tr w:rsidR="008B7F98" w:rsidRPr="008B7F98" w:rsidTr="006062E9">
        <w:tc>
          <w:tcPr>
            <w:tcW w:w="6095" w:type="dxa"/>
          </w:tcPr>
          <w:p w:rsidR="008B7F98" w:rsidRPr="008B7F98" w:rsidRDefault="008B7F98" w:rsidP="004D51DD">
            <w:pPr>
              <w:bidi w:val="0"/>
              <w:rPr>
                <w:rFonts w:asciiTheme="majorBidi" w:hAnsiTheme="majorBidi" w:cstheme="majorBidi"/>
              </w:rPr>
            </w:pPr>
            <w:r w:rsidRPr="008B7F98">
              <w:rPr>
                <w:rFonts w:asciiTheme="majorBidi" w:hAnsiTheme="majorBidi" w:cstheme="majorBidi"/>
              </w:rPr>
              <w:t>1-4-2- Land</w:t>
            </w:r>
          </w:p>
        </w:tc>
        <w:tc>
          <w:tcPr>
            <w:tcW w:w="6623" w:type="dxa"/>
          </w:tcPr>
          <w:p w:rsidR="008B7F98" w:rsidRPr="006B6014" w:rsidRDefault="008B7F98" w:rsidP="004D51DD">
            <w:pPr>
              <w:bidi w:val="0"/>
              <w:rPr>
                <w:rFonts w:asciiTheme="majorBidi" w:hAnsiTheme="majorBidi" w:cstheme="majorBidi"/>
                <w:sz w:val="20"/>
                <w:szCs w:val="20"/>
              </w:rPr>
            </w:pPr>
            <w:r w:rsidRPr="006B6014">
              <w:rPr>
                <w:rFonts w:asciiTheme="majorBidi" w:hAnsiTheme="majorBidi" w:cstheme="majorBidi"/>
                <w:sz w:val="20"/>
                <w:szCs w:val="20"/>
              </w:rPr>
              <w:t>Cost price</w:t>
            </w:r>
          </w:p>
        </w:tc>
        <w:tc>
          <w:tcPr>
            <w:tcW w:w="1295" w:type="dxa"/>
          </w:tcPr>
          <w:p w:rsidR="008B7F98" w:rsidRPr="008B7F98" w:rsidRDefault="008B7F98" w:rsidP="006B6014">
            <w:pPr>
              <w:bidi w:val="0"/>
              <w:jc w:val="center"/>
              <w:rPr>
                <w:rFonts w:asciiTheme="majorBidi" w:hAnsiTheme="majorBidi" w:cstheme="majorBidi"/>
              </w:rPr>
            </w:pPr>
            <w:r>
              <w:rPr>
                <w:rFonts w:asciiTheme="majorBidi" w:hAnsiTheme="majorBidi" w:cstheme="majorBidi"/>
              </w:rPr>
              <w:t>0</w:t>
            </w:r>
          </w:p>
        </w:tc>
        <w:tc>
          <w:tcPr>
            <w:tcW w:w="1303" w:type="dxa"/>
          </w:tcPr>
          <w:p w:rsidR="008B7F98" w:rsidRPr="008B7F98" w:rsidRDefault="008B7F98" w:rsidP="006B6014">
            <w:pPr>
              <w:bidi w:val="0"/>
              <w:jc w:val="center"/>
              <w:rPr>
                <w:rFonts w:asciiTheme="majorBidi" w:hAnsiTheme="majorBidi" w:cstheme="majorBidi"/>
              </w:rPr>
            </w:pPr>
            <w:r>
              <w:rPr>
                <w:rFonts w:asciiTheme="majorBidi" w:hAnsiTheme="majorBidi" w:cstheme="majorBidi"/>
              </w:rPr>
              <w:t>70</w:t>
            </w:r>
          </w:p>
        </w:tc>
      </w:tr>
      <w:tr w:rsidR="008B7F98" w:rsidRPr="008B7F98" w:rsidTr="006062E9">
        <w:tc>
          <w:tcPr>
            <w:tcW w:w="6095" w:type="dxa"/>
          </w:tcPr>
          <w:p w:rsidR="008B7F98" w:rsidRPr="008B7F98" w:rsidRDefault="008B7F98" w:rsidP="004D51DD">
            <w:pPr>
              <w:bidi w:val="0"/>
              <w:rPr>
                <w:rFonts w:asciiTheme="majorBidi" w:hAnsiTheme="majorBidi" w:cstheme="majorBidi"/>
              </w:rPr>
            </w:pPr>
            <w:r w:rsidRPr="008B7F98">
              <w:rPr>
                <w:rFonts w:asciiTheme="majorBidi" w:hAnsiTheme="majorBidi" w:cstheme="majorBidi"/>
              </w:rPr>
              <w:t>2-4-2- buildings</w:t>
            </w:r>
          </w:p>
        </w:tc>
        <w:tc>
          <w:tcPr>
            <w:tcW w:w="6623" w:type="dxa"/>
          </w:tcPr>
          <w:p w:rsidR="008B7F98" w:rsidRPr="006B6014" w:rsidRDefault="008B7F98" w:rsidP="004D51DD">
            <w:pPr>
              <w:bidi w:val="0"/>
              <w:rPr>
                <w:rFonts w:asciiTheme="majorBidi" w:hAnsiTheme="majorBidi" w:cstheme="majorBidi"/>
                <w:sz w:val="20"/>
                <w:szCs w:val="20"/>
              </w:rPr>
            </w:pPr>
            <w:r w:rsidRPr="006B6014">
              <w:rPr>
                <w:rFonts w:asciiTheme="majorBidi" w:hAnsiTheme="majorBidi" w:cstheme="majorBidi"/>
                <w:sz w:val="20"/>
                <w:szCs w:val="20"/>
              </w:rPr>
              <w:t>Cost price</w:t>
            </w:r>
          </w:p>
        </w:tc>
        <w:tc>
          <w:tcPr>
            <w:tcW w:w="1295" w:type="dxa"/>
          </w:tcPr>
          <w:p w:rsidR="008B7F98" w:rsidRPr="008B7F98" w:rsidRDefault="008B7F98" w:rsidP="006B6014">
            <w:pPr>
              <w:bidi w:val="0"/>
              <w:jc w:val="center"/>
              <w:rPr>
                <w:rFonts w:asciiTheme="majorBidi" w:hAnsiTheme="majorBidi" w:cstheme="majorBidi"/>
              </w:rPr>
            </w:pPr>
            <w:r>
              <w:rPr>
                <w:rFonts w:asciiTheme="majorBidi" w:hAnsiTheme="majorBidi" w:cstheme="majorBidi"/>
              </w:rPr>
              <w:t>0</w:t>
            </w:r>
          </w:p>
        </w:tc>
        <w:tc>
          <w:tcPr>
            <w:tcW w:w="1303" w:type="dxa"/>
          </w:tcPr>
          <w:p w:rsidR="008B7F98" w:rsidRPr="008B7F98" w:rsidRDefault="008B7F98" w:rsidP="006B6014">
            <w:pPr>
              <w:bidi w:val="0"/>
              <w:jc w:val="center"/>
              <w:rPr>
                <w:rFonts w:asciiTheme="majorBidi" w:hAnsiTheme="majorBidi" w:cstheme="majorBidi"/>
              </w:rPr>
            </w:pPr>
            <w:r>
              <w:rPr>
                <w:rFonts w:asciiTheme="majorBidi" w:hAnsiTheme="majorBidi" w:cstheme="majorBidi"/>
              </w:rPr>
              <w:t>80</w:t>
            </w:r>
          </w:p>
        </w:tc>
      </w:tr>
      <w:tr w:rsidR="008B7F98" w:rsidRPr="008B7F98" w:rsidTr="006062E9">
        <w:tc>
          <w:tcPr>
            <w:tcW w:w="6095" w:type="dxa"/>
          </w:tcPr>
          <w:p w:rsidR="008B7F98" w:rsidRPr="008B7F98" w:rsidRDefault="008B7F98" w:rsidP="004D51DD">
            <w:pPr>
              <w:bidi w:val="0"/>
              <w:rPr>
                <w:rFonts w:asciiTheme="majorBidi" w:hAnsiTheme="majorBidi" w:cstheme="majorBidi"/>
              </w:rPr>
            </w:pPr>
            <w:r w:rsidRPr="008B7F98">
              <w:rPr>
                <w:rFonts w:asciiTheme="majorBidi" w:hAnsiTheme="majorBidi" w:cstheme="majorBidi"/>
              </w:rPr>
              <w:t>3-4-2- Motor vehicles</w:t>
            </w:r>
          </w:p>
        </w:tc>
        <w:tc>
          <w:tcPr>
            <w:tcW w:w="6623" w:type="dxa"/>
          </w:tcPr>
          <w:p w:rsidR="008B7F98" w:rsidRPr="006B6014" w:rsidRDefault="008B7F98" w:rsidP="004D51DD">
            <w:pPr>
              <w:bidi w:val="0"/>
              <w:rPr>
                <w:rFonts w:asciiTheme="majorBidi" w:hAnsiTheme="majorBidi" w:cstheme="majorBidi"/>
                <w:sz w:val="20"/>
                <w:szCs w:val="20"/>
              </w:rPr>
            </w:pPr>
            <w:r w:rsidRPr="006B6014">
              <w:rPr>
                <w:rFonts w:asciiTheme="majorBidi" w:hAnsiTheme="majorBidi" w:cstheme="majorBidi"/>
                <w:sz w:val="20"/>
                <w:szCs w:val="20"/>
              </w:rPr>
              <w:t>Book value</w:t>
            </w:r>
          </w:p>
        </w:tc>
        <w:tc>
          <w:tcPr>
            <w:tcW w:w="1295" w:type="dxa"/>
          </w:tcPr>
          <w:p w:rsidR="008B7F98" w:rsidRPr="008B7F98" w:rsidRDefault="008B7F98" w:rsidP="006B6014">
            <w:pPr>
              <w:bidi w:val="0"/>
              <w:jc w:val="center"/>
              <w:rPr>
                <w:rFonts w:asciiTheme="majorBidi" w:hAnsiTheme="majorBidi" w:cstheme="majorBidi"/>
              </w:rPr>
            </w:pPr>
            <w:r>
              <w:rPr>
                <w:rFonts w:asciiTheme="majorBidi" w:hAnsiTheme="majorBidi" w:cstheme="majorBidi"/>
              </w:rPr>
              <w:t>0</w:t>
            </w:r>
          </w:p>
        </w:tc>
        <w:tc>
          <w:tcPr>
            <w:tcW w:w="1303" w:type="dxa"/>
          </w:tcPr>
          <w:p w:rsidR="008B7F98" w:rsidRPr="008B7F98" w:rsidRDefault="008B7F98" w:rsidP="006B6014">
            <w:pPr>
              <w:bidi w:val="0"/>
              <w:jc w:val="center"/>
              <w:rPr>
                <w:rFonts w:asciiTheme="majorBidi" w:hAnsiTheme="majorBidi" w:cstheme="majorBidi"/>
              </w:rPr>
            </w:pPr>
            <w:r>
              <w:rPr>
                <w:rFonts w:asciiTheme="majorBidi" w:hAnsiTheme="majorBidi" w:cstheme="majorBidi"/>
              </w:rPr>
              <w:t>90</w:t>
            </w:r>
          </w:p>
        </w:tc>
      </w:tr>
      <w:tr w:rsidR="008B7F98" w:rsidRPr="008B7F98" w:rsidTr="006062E9">
        <w:tc>
          <w:tcPr>
            <w:tcW w:w="6095" w:type="dxa"/>
          </w:tcPr>
          <w:p w:rsidR="008B7F98" w:rsidRPr="008B7F98" w:rsidRDefault="008B7F98" w:rsidP="004D51DD">
            <w:pPr>
              <w:bidi w:val="0"/>
              <w:rPr>
                <w:rFonts w:asciiTheme="majorBidi" w:hAnsiTheme="majorBidi" w:cstheme="majorBidi"/>
              </w:rPr>
            </w:pPr>
            <w:r w:rsidRPr="008B7F98">
              <w:rPr>
                <w:rFonts w:asciiTheme="majorBidi" w:hAnsiTheme="majorBidi" w:cstheme="majorBidi"/>
              </w:rPr>
              <w:t>4-4-2-furniture and fixtures</w:t>
            </w:r>
          </w:p>
        </w:tc>
        <w:tc>
          <w:tcPr>
            <w:tcW w:w="6623" w:type="dxa"/>
          </w:tcPr>
          <w:p w:rsidR="008B7F98" w:rsidRPr="006B6014" w:rsidRDefault="008B7F98" w:rsidP="004D51DD">
            <w:pPr>
              <w:bidi w:val="0"/>
              <w:rPr>
                <w:rFonts w:asciiTheme="majorBidi" w:hAnsiTheme="majorBidi" w:cstheme="majorBidi"/>
                <w:sz w:val="20"/>
                <w:szCs w:val="20"/>
              </w:rPr>
            </w:pPr>
            <w:r w:rsidRPr="006B6014">
              <w:rPr>
                <w:rFonts w:asciiTheme="majorBidi" w:hAnsiTheme="majorBidi" w:cstheme="majorBidi"/>
                <w:sz w:val="20"/>
                <w:szCs w:val="20"/>
              </w:rPr>
              <w:t>Book value</w:t>
            </w:r>
          </w:p>
        </w:tc>
        <w:tc>
          <w:tcPr>
            <w:tcW w:w="1295" w:type="dxa"/>
          </w:tcPr>
          <w:p w:rsidR="008B7F98" w:rsidRPr="008B7F98" w:rsidRDefault="008B7F98" w:rsidP="006B6014">
            <w:pPr>
              <w:bidi w:val="0"/>
              <w:jc w:val="center"/>
              <w:rPr>
                <w:rFonts w:asciiTheme="majorBidi" w:hAnsiTheme="majorBidi" w:cstheme="majorBidi"/>
              </w:rPr>
            </w:pPr>
            <w:r>
              <w:rPr>
                <w:rFonts w:asciiTheme="majorBidi" w:hAnsiTheme="majorBidi" w:cstheme="majorBidi"/>
              </w:rPr>
              <w:t>0</w:t>
            </w:r>
          </w:p>
        </w:tc>
        <w:tc>
          <w:tcPr>
            <w:tcW w:w="1303" w:type="dxa"/>
          </w:tcPr>
          <w:p w:rsidR="008B7F98" w:rsidRPr="008B7F98" w:rsidRDefault="008B7F98" w:rsidP="006B6014">
            <w:pPr>
              <w:bidi w:val="0"/>
              <w:jc w:val="center"/>
              <w:rPr>
                <w:rFonts w:asciiTheme="majorBidi" w:hAnsiTheme="majorBidi" w:cstheme="majorBidi"/>
              </w:rPr>
            </w:pPr>
            <w:r>
              <w:rPr>
                <w:rFonts w:asciiTheme="majorBidi" w:hAnsiTheme="majorBidi" w:cstheme="majorBidi"/>
              </w:rPr>
              <w:t>90</w:t>
            </w:r>
          </w:p>
        </w:tc>
      </w:tr>
      <w:tr w:rsidR="008B7F98" w:rsidRPr="008B7F98" w:rsidTr="006062E9">
        <w:tc>
          <w:tcPr>
            <w:tcW w:w="6095" w:type="dxa"/>
          </w:tcPr>
          <w:p w:rsidR="008B7F98" w:rsidRPr="008B7F98" w:rsidRDefault="008B7F98" w:rsidP="004D51DD">
            <w:pPr>
              <w:bidi w:val="0"/>
              <w:rPr>
                <w:rFonts w:asciiTheme="majorBidi" w:hAnsiTheme="majorBidi" w:cstheme="majorBidi"/>
              </w:rPr>
            </w:pPr>
            <w:r w:rsidRPr="008B7F98">
              <w:rPr>
                <w:rFonts w:asciiTheme="majorBidi" w:hAnsiTheme="majorBidi" w:cstheme="majorBidi"/>
              </w:rPr>
              <w:t>5-4-2- Capital prepayments</w:t>
            </w:r>
          </w:p>
        </w:tc>
        <w:tc>
          <w:tcPr>
            <w:tcW w:w="6623" w:type="dxa"/>
          </w:tcPr>
          <w:p w:rsidR="008B7F98" w:rsidRPr="006B6014" w:rsidRDefault="008B7F98" w:rsidP="004D51DD">
            <w:pPr>
              <w:bidi w:val="0"/>
              <w:rPr>
                <w:rFonts w:asciiTheme="majorBidi" w:hAnsiTheme="majorBidi" w:cstheme="majorBidi"/>
                <w:sz w:val="20"/>
                <w:szCs w:val="20"/>
              </w:rPr>
            </w:pPr>
            <w:r w:rsidRPr="006B6014">
              <w:rPr>
                <w:rFonts w:asciiTheme="majorBidi" w:hAnsiTheme="majorBidi" w:cstheme="majorBidi"/>
                <w:sz w:val="20"/>
                <w:szCs w:val="20"/>
              </w:rPr>
              <w:t>Cost price</w:t>
            </w:r>
          </w:p>
        </w:tc>
        <w:tc>
          <w:tcPr>
            <w:tcW w:w="1295" w:type="dxa"/>
          </w:tcPr>
          <w:p w:rsidR="008B7F98" w:rsidRPr="008B7F98" w:rsidRDefault="008B7F98" w:rsidP="006B6014">
            <w:pPr>
              <w:bidi w:val="0"/>
              <w:jc w:val="center"/>
              <w:rPr>
                <w:rFonts w:asciiTheme="majorBidi" w:hAnsiTheme="majorBidi" w:cstheme="majorBidi"/>
              </w:rPr>
            </w:pPr>
            <w:r>
              <w:rPr>
                <w:rFonts w:asciiTheme="majorBidi" w:hAnsiTheme="majorBidi" w:cstheme="majorBidi"/>
              </w:rPr>
              <w:t>0</w:t>
            </w:r>
          </w:p>
        </w:tc>
        <w:tc>
          <w:tcPr>
            <w:tcW w:w="1303" w:type="dxa"/>
          </w:tcPr>
          <w:p w:rsidR="008B7F98" w:rsidRPr="008B7F98" w:rsidRDefault="008B7F98" w:rsidP="006B6014">
            <w:pPr>
              <w:bidi w:val="0"/>
              <w:jc w:val="center"/>
              <w:rPr>
                <w:rFonts w:asciiTheme="majorBidi" w:hAnsiTheme="majorBidi" w:cstheme="majorBidi"/>
              </w:rPr>
            </w:pPr>
            <w:r>
              <w:rPr>
                <w:rFonts w:asciiTheme="majorBidi" w:hAnsiTheme="majorBidi" w:cstheme="majorBidi"/>
              </w:rPr>
              <w:t>70</w:t>
            </w:r>
          </w:p>
        </w:tc>
      </w:tr>
      <w:tr w:rsidR="008B7F98" w:rsidRPr="008B7F98" w:rsidTr="006062E9">
        <w:tc>
          <w:tcPr>
            <w:tcW w:w="6095" w:type="dxa"/>
          </w:tcPr>
          <w:p w:rsidR="008B7F98" w:rsidRPr="008B7F98" w:rsidRDefault="008B7F98" w:rsidP="004D51DD">
            <w:pPr>
              <w:bidi w:val="0"/>
              <w:rPr>
                <w:rFonts w:asciiTheme="majorBidi" w:hAnsiTheme="majorBidi" w:cstheme="majorBidi"/>
              </w:rPr>
            </w:pPr>
            <w:r w:rsidRPr="008B7F98">
              <w:rPr>
                <w:rFonts w:asciiTheme="majorBidi" w:hAnsiTheme="majorBidi" w:cstheme="majorBidi"/>
              </w:rPr>
              <w:t>6-4-2- Other tangible fixed assets</w:t>
            </w:r>
          </w:p>
        </w:tc>
        <w:tc>
          <w:tcPr>
            <w:tcW w:w="6623" w:type="dxa"/>
          </w:tcPr>
          <w:p w:rsidR="008B7F98" w:rsidRPr="006B6014" w:rsidRDefault="008B7F98" w:rsidP="004D51DD">
            <w:pPr>
              <w:bidi w:val="0"/>
              <w:rPr>
                <w:rFonts w:asciiTheme="majorBidi" w:hAnsiTheme="majorBidi" w:cstheme="majorBidi"/>
                <w:sz w:val="20"/>
                <w:szCs w:val="20"/>
              </w:rPr>
            </w:pPr>
            <w:r w:rsidRPr="006B6014">
              <w:rPr>
                <w:rFonts w:asciiTheme="majorBidi" w:hAnsiTheme="majorBidi" w:cstheme="majorBidi"/>
                <w:sz w:val="20"/>
                <w:szCs w:val="20"/>
              </w:rPr>
              <w:t>Book value</w:t>
            </w:r>
          </w:p>
        </w:tc>
        <w:tc>
          <w:tcPr>
            <w:tcW w:w="1295" w:type="dxa"/>
          </w:tcPr>
          <w:p w:rsidR="008B7F98" w:rsidRPr="008B7F98" w:rsidRDefault="008B7F98" w:rsidP="006B6014">
            <w:pPr>
              <w:bidi w:val="0"/>
              <w:jc w:val="center"/>
              <w:rPr>
                <w:rFonts w:asciiTheme="majorBidi" w:hAnsiTheme="majorBidi" w:cstheme="majorBidi"/>
              </w:rPr>
            </w:pPr>
            <w:r>
              <w:rPr>
                <w:rFonts w:asciiTheme="majorBidi" w:hAnsiTheme="majorBidi" w:cstheme="majorBidi"/>
              </w:rPr>
              <w:t>0</w:t>
            </w:r>
          </w:p>
        </w:tc>
        <w:tc>
          <w:tcPr>
            <w:tcW w:w="1303" w:type="dxa"/>
          </w:tcPr>
          <w:p w:rsidR="008B7F98" w:rsidRPr="008B7F98" w:rsidRDefault="008B7F98" w:rsidP="006B6014">
            <w:pPr>
              <w:bidi w:val="0"/>
              <w:jc w:val="center"/>
              <w:rPr>
                <w:rFonts w:asciiTheme="majorBidi" w:hAnsiTheme="majorBidi" w:cstheme="majorBidi"/>
              </w:rPr>
            </w:pPr>
            <w:r>
              <w:rPr>
                <w:rFonts w:asciiTheme="majorBidi" w:hAnsiTheme="majorBidi" w:cstheme="majorBidi"/>
              </w:rPr>
              <w:t>60</w:t>
            </w:r>
          </w:p>
        </w:tc>
      </w:tr>
      <w:tr w:rsidR="008B7F98" w:rsidRPr="008B7F98" w:rsidTr="006062E9">
        <w:tc>
          <w:tcPr>
            <w:tcW w:w="6095" w:type="dxa"/>
          </w:tcPr>
          <w:p w:rsidR="008B7F98" w:rsidRPr="008B7F98" w:rsidRDefault="008B7F98" w:rsidP="004D51DD">
            <w:pPr>
              <w:bidi w:val="0"/>
              <w:rPr>
                <w:rFonts w:asciiTheme="majorBidi" w:hAnsiTheme="majorBidi" w:cstheme="majorBidi"/>
              </w:rPr>
            </w:pPr>
            <w:r w:rsidRPr="008B7F98">
              <w:rPr>
                <w:rFonts w:asciiTheme="majorBidi" w:hAnsiTheme="majorBidi" w:cstheme="majorBidi"/>
              </w:rPr>
              <w:t>5-2- intangible assets</w:t>
            </w:r>
          </w:p>
        </w:tc>
        <w:tc>
          <w:tcPr>
            <w:tcW w:w="6623" w:type="dxa"/>
          </w:tcPr>
          <w:p w:rsidR="008B7F98" w:rsidRPr="006B6014" w:rsidRDefault="008B7F98" w:rsidP="004D51DD">
            <w:pPr>
              <w:bidi w:val="0"/>
              <w:rPr>
                <w:rFonts w:asciiTheme="majorBidi" w:hAnsiTheme="majorBidi" w:cstheme="majorBidi"/>
                <w:sz w:val="20"/>
                <w:szCs w:val="20"/>
              </w:rPr>
            </w:pPr>
          </w:p>
        </w:tc>
        <w:tc>
          <w:tcPr>
            <w:tcW w:w="1295" w:type="dxa"/>
          </w:tcPr>
          <w:p w:rsidR="008B7F98" w:rsidRPr="008B7F98" w:rsidRDefault="008B7F98" w:rsidP="006B6014">
            <w:pPr>
              <w:bidi w:val="0"/>
              <w:jc w:val="center"/>
              <w:rPr>
                <w:rFonts w:asciiTheme="majorBidi" w:hAnsiTheme="majorBidi" w:cstheme="majorBidi"/>
              </w:rPr>
            </w:pPr>
          </w:p>
        </w:tc>
        <w:tc>
          <w:tcPr>
            <w:tcW w:w="1303" w:type="dxa"/>
          </w:tcPr>
          <w:p w:rsidR="008B7F98" w:rsidRPr="008B7F98" w:rsidRDefault="008B7F98" w:rsidP="006B6014">
            <w:pPr>
              <w:bidi w:val="0"/>
              <w:jc w:val="center"/>
              <w:rPr>
                <w:rFonts w:asciiTheme="majorBidi" w:hAnsiTheme="majorBidi" w:cstheme="majorBidi"/>
              </w:rPr>
            </w:pPr>
          </w:p>
        </w:tc>
      </w:tr>
      <w:tr w:rsidR="008B7F98" w:rsidRPr="008B7F98" w:rsidTr="006062E9">
        <w:tc>
          <w:tcPr>
            <w:tcW w:w="6095" w:type="dxa"/>
          </w:tcPr>
          <w:p w:rsidR="008B7F98" w:rsidRPr="008B7F98" w:rsidRDefault="008B7F98" w:rsidP="004D51DD">
            <w:pPr>
              <w:bidi w:val="0"/>
              <w:rPr>
                <w:rFonts w:asciiTheme="majorBidi" w:hAnsiTheme="majorBidi" w:cstheme="majorBidi"/>
              </w:rPr>
            </w:pPr>
            <w:r w:rsidRPr="008B7F98">
              <w:rPr>
                <w:rFonts w:asciiTheme="majorBidi" w:hAnsiTheme="majorBidi" w:cstheme="majorBidi"/>
              </w:rPr>
              <w:t>1-5-2- goodwill and royally</w:t>
            </w:r>
          </w:p>
        </w:tc>
        <w:tc>
          <w:tcPr>
            <w:tcW w:w="6623" w:type="dxa"/>
          </w:tcPr>
          <w:p w:rsidR="008B7F98" w:rsidRPr="006B6014" w:rsidRDefault="008B7F98" w:rsidP="004D51DD">
            <w:pPr>
              <w:bidi w:val="0"/>
              <w:rPr>
                <w:rFonts w:asciiTheme="majorBidi" w:hAnsiTheme="majorBidi" w:cstheme="majorBidi"/>
                <w:sz w:val="20"/>
                <w:szCs w:val="20"/>
              </w:rPr>
            </w:pPr>
            <w:r w:rsidRPr="006B6014">
              <w:rPr>
                <w:rFonts w:asciiTheme="majorBidi" w:hAnsiTheme="majorBidi" w:cstheme="majorBidi"/>
                <w:sz w:val="20"/>
                <w:szCs w:val="20"/>
              </w:rPr>
              <w:t>Book value</w:t>
            </w:r>
          </w:p>
        </w:tc>
        <w:tc>
          <w:tcPr>
            <w:tcW w:w="1295" w:type="dxa"/>
          </w:tcPr>
          <w:p w:rsidR="008B7F98" w:rsidRPr="008B7F98" w:rsidRDefault="008B7F98" w:rsidP="006B6014">
            <w:pPr>
              <w:bidi w:val="0"/>
              <w:jc w:val="center"/>
              <w:rPr>
                <w:rFonts w:asciiTheme="majorBidi" w:hAnsiTheme="majorBidi" w:cstheme="majorBidi"/>
              </w:rPr>
            </w:pPr>
            <w:r>
              <w:rPr>
                <w:rFonts w:asciiTheme="majorBidi" w:hAnsiTheme="majorBidi" w:cstheme="majorBidi"/>
              </w:rPr>
              <w:t>0</w:t>
            </w:r>
          </w:p>
        </w:tc>
        <w:tc>
          <w:tcPr>
            <w:tcW w:w="1303" w:type="dxa"/>
          </w:tcPr>
          <w:p w:rsidR="008B7F98" w:rsidRPr="008B7F98" w:rsidRDefault="008B7F98" w:rsidP="006B6014">
            <w:pPr>
              <w:bidi w:val="0"/>
              <w:jc w:val="center"/>
              <w:rPr>
                <w:rFonts w:asciiTheme="majorBidi" w:hAnsiTheme="majorBidi" w:cstheme="majorBidi"/>
              </w:rPr>
            </w:pPr>
            <w:r>
              <w:rPr>
                <w:rFonts w:asciiTheme="majorBidi" w:hAnsiTheme="majorBidi" w:cstheme="majorBidi"/>
              </w:rPr>
              <w:t>70</w:t>
            </w:r>
          </w:p>
        </w:tc>
      </w:tr>
      <w:tr w:rsidR="008B7F98" w:rsidRPr="008B7F98" w:rsidTr="006062E9">
        <w:tc>
          <w:tcPr>
            <w:tcW w:w="6095" w:type="dxa"/>
          </w:tcPr>
          <w:p w:rsidR="008B7F98" w:rsidRPr="008B7F98" w:rsidRDefault="008B7F98" w:rsidP="004D51DD">
            <w:pPr>
              <w:bidi w:val="0"/>
              <w:rPr>
                <w:rFonts w:asciiTheme="majorBidi" w:hAnsiTheme="majorBidi" w:cstheme="majorBidi"/>
              </w:rPr>
            </w:pPr>
            <w:r w:rsidRPr="008B7F98">
              <w:rPr>
                <w:rFonts w:asciiTheme="majorBidi" w:hAnsiTheme="majorBidi" w:cstheme="majorBidi"/>
              </w:rPr>
              <w:t>2-5-2- Other intangible assets</w:t>
            </w:r>
          </w:p>
        </w:tc>
        <w:tc>
          <w:tcPr>
            <w:tcW w:w="6623" w:type="dxa"/>
          </w:tcPr>
          <w:p w:rsidR="008B7F98" w:rsidRPr="006B6014" w:rsidRDefault="008B7F98" w:rsidP="004D51DD">
            <w:pPr>
              <w:bidi w:val="0"/>
              <w:rPr>
                <w:rFonts w:asciiTheme="majorBidi" w:hAnsiTheme="majorBidi" w:cstheme="majorBidi"/>
                <w:sz w:val="20"/>
                <w:szCs w:val="20"/>
              </w:rPr>
            </w:pPr>
            <w:r w:rsidRPr="006B6014">
              <w:rPr>
                <w:rFonts w:asciiTheme="majorBidi" w:hAnsiTheme="majorBidi" w:cstheme="majorBidi"/>
                <w:sz w:val="20"/>
                <w:szCs w:val="20"/>
              </w:rPr>
              <w:t>Book value</w:t>
            </w:r>
          </w:p>
        </w:tc>
        <w:tc>
          <w:tcPr>
            <w:tcW w:w="1295" w:type="dxa"/>
          </w:tcPr>
          <w:p w:rsidR="008B7F98" w:rsidRPr="008B7F98" w:rsidRDefault="008B7F98" w:rsidP="006B6014">
            <w:pPr>
              <w:bidi w:val="0"/>
              <w:jc w:val="center"/>
              <w:rPr>
                <w:rFonts w:asciiTheme="majorBidi" w:hAnsiTheme="majorBidi" w:cstheme="majorBidi"/>
              </w:rPr>
            </w:pPr>
            <w:r>
              <w:rPr>
                <w:rFonts w:asciiTheme="majorBidi" w:hAnsiTheme="majorBidi" w:cstheme="majorBidi"/>
              </w:rPr>
              <w:t>0</w:t>
            </w:r>
          </w:p>
        </w:tc>
        <w:tc>
          <w:tcPr>
            <w:tcW w:w="1303" w:type="dxa"/>
          </w:tcPr>
          <w:p w:rsidR="008B7F98" w:rsidRPr="008B7F98" w:rsidRDefault="008B7F98" w:rsidP="006B6014">
            <w:pPr>
              <w:bidi w:val="0"/>
              <w:jc w:val="center"/>
              <w:rPr>
                <w:rFonts w:asciiTheme="majorBidi" w:hAnsiTheme="majorBidi" w:cstheme="majorBidi"/>
              </w:rPr>
            </w:pPr>
            <w:r>
              <w:rPr>
                <w:rFonts w:asciiTheme="majorBidi" w:hAnsiTheme="majorBidi" w:cstheme="majorBidi"/>
              </w:rPr>
              <w:t>60</w:t>
            </w:r>
          </w:p>
        </w:tc>
      </w:tr>
      <w:tr w:rsidR="008B7F98" w:rsidRPr="008B7F98" w:rsidTr="006062E9">
        <w:tc>
          <w:tcPr>
            <w:tcW w:w="6095" w:type="dxa"/>
          </w:tcPr>
          <w:p w:rsidR="008B7F98" w:rsidRPr="008B7F98" w:rsidRDefault="008B7F98" w:rsidP="004D51DD">
            <w:pPr>
              <w:bidi w:val="0"/>
              <w:rPr>
                <w:rFonts w:asciiTheme="majorBidi" w:hAnsiTheme="majorBidi" w:cstheme="majorBidi"/>
              </w:rPr>
            </w:pPr>
            <w:r w:rsidRPr="008B7F98">
              <w:rPr>
                <w:rFonts w:asciiTheme="majorBidi" w:hAnsiTheme="majorBidi" w:cstheme="majorBidi"/>
              </w:rPr>
              <w:t>6-2- long-term investment</w:t>
            </w:r>
          </w:p>
          <w:p w:rsidR="008B7F98" w:rsidRPr="008B7F98" w:rsidRDefault="006062E9" w:rsidP="004D51DD">
            <w:pPr>
              <w:bidi w:val="0"/>
              <w:rPr>
                <w:rFonts w:asciiTheme="majorBidi" w:hAnsiTheme="majorBidi" w:cstheme="majorBidi"/>
              </w:rPr>
            </w:pPr>
            <w:r>
              <w:rPr>
                <w:rFonts w:asciiTheme="majorBidi" w:hAnsiTheme="majorBidi" w:cstheme="majorBidi"/>
              </w:rPr>
              <w:t>1-6-2- investing in fixed- inter</w:t>
            </w:r>
            <w:r w:rsidR="008B7F98" w:rsidRPr="008B7F98">
              <w:rPr>
                <w:rFonts w:asciiTheme="majorBidi" w:hAnsiTheme="majorBidi" w:cstheme="majorBidi"/>
              </w:rPr>
              <w:t>est securities</w:t>
            </w:r>
          </w:p>
        </w:tc>
        <w:tc>
          <w:tcPr>
            <w:tcW w:w="6623" w:type="dxa"/>
          </w:tcPr>
          <w:p w:rsidR="008B7F98" w:rsidRPr="008B7F98" w:rsidRDefault="008B7F98" w:rsidP="004D51DD">
            <w:pPr>
              <w:bidi w:val="0"/>
              <w:rPr>
                <w:rFonts w:asciiTheme="majorBidi" w:hAnsiTheme="majorBidi" w:cstheme="majorBidi"/>
              </w:rPr>
            </w:pPr>
          </w:p>
        </w:tc>
        <w:tc>
          <w:tcPr>
            <w:tcW w:w="1295" w:type="dxa"/>
          </w:tcPr>
          <w:p w:rsidR="008B7F98" w:rsidRPr="008B7F98" w:rsidRDefault="008B7F98" w:rsidP="006B6014">
            <w:pPr>
              <w:bidi w:val="0"/>
              <w:jc w:val="center"/>
              <w:rPr>
                <w:rFonts w:asciiTheme="majorBidi" w:hAnsiTheme="majorBidi" w:cstheme="majorBidi"/>
              </w:rPr>
            </w:pPr>
          </w:p>
        </w:tc>
        <w:tc>
          <w:tcPr>
            <w:tcW w:w="1303" w:type="dxa"/>
          </w:tcPr>
          <w:p w:rsidR="008B7F98" w:rsidRPr="008B7F98" w:rsidRDefault="008B7F98" w:rsidP="006B6014">
            <w:pPr>
              <w:bidi w:val="0"/>
              <w:jc w:val="center"/>
              <w:rPr>
                <w:rFonts w:asciiTheme="majorBidi" w:hAnsiTheme="majorBidi" w:cstheme="majorBidi"/>
              </w:rPr>
            </w:pPr>
          </w:p>
        </w:tc>
      </w:tr>
      <w:tr w:rsidR="008B7F98" w:rsidRPr="008B7F98" w:rsidTr="006062E9">
        <w:tc>
          <w:tcPr>
            <w:tcW w:w="6095" w:type="dxa"/>
          </w:tcPr>
          <w:p w:rsidR="008B7F98" w:rsidRPr="008B7F98" w:rsidRDefault="008B7F98" w:rsidP="004D51DD">
            <w:pPr>
              <w:bidi w:val="0"/>
              <w:rPr>
                <w:rFonts w:asciiTheme="majorBidi" w:hAnsiTheme="majorBidi" w:cstheme="majorBidi"/>
              </w:rPr>
            </w:pPr>
            <w:r w:rsidRPr="008B7F98">
              <w:rPr>
                <w:rFonts w:asciiTheme="majorBidi" w:hAnsiTheme="majorBidi" w:cstheme="majorBidi"/>
              </w:rPr>
              <w:t>1-1-6-2- with guarantee to repurchase pre-maturity</w:t>
            </w:r>
          </w:p>
        </w:tc>
        <w:tc>
          <w:tcPr>
            <w:tcW w:w="6623" w:type="dxa"/>
          </w:tcPr>
          <w:p w:rsidR="008B7F98" w:rsidRPr="006B6014" w:rsidRDefault="008B7F98" w:rsidP="004D51DD">
            <w:pPr>
              <w:bidi w:val="0"/>
              <w:rPr>
                <w:rFonts w:asciiTheme="majorBidi" w:hAnsiTheme="majorBidi" w:cstheme="majorBidi"/>
                <w:sz w:val="20"/>
                <w:szCs w:val="20"/>
              </w:rPr>
            </w:pPr>
            <w:r w:rsidRPr="006B6014">
              <w:rPr>
                <w:rFonts w:asciiTheme="majorBidi" w:hAnsiTheme="majorBidi" w:cstheme="majorBidi"/>
                <w:sz w:val="20"/>
                <w:szCs w:val="20"/>
              </w:rPr>
              <w:t>Guaranteed repurchase value at calculation data</w:t>
            </w:r>
          </w:p>
        </w:tc>
        <w:tc>
          <w:tcPr>
            <w:tcW w:w="1295" w:type="dxa"/>
          </w:tcPr>
          <w:p w:rsidR="008B7F98" w:rsidRPr="008B7F98" w:rsidRDefault="008B7F98" w:rsidP="006B6014">
            <w:pPr>
              <w:bidi w:val="0"/>
              <w:jc w:val="center"/>
              <w:rPr>
                <w:rFonts w:asciiTheme="majorBidi" w:hAnsiTheme="majorBidi" w:cstheme="majorBidi"/>
              </w:rPr>
            </w:pPr>
            <w:r>
              <w:rPr>
                <w:rFonts w:asciiTheme="majorBidi" w:hAnsiTheme="majorBidi" w:cstheme="majorBidi"/>
              </w:rPr>
              <w:t>100</w:t>
            </w:r>
          </w:p>
        </w:tc>
        <w:tc>
          <w:tcPr>
            <w:tcW w:w="1303" w:type="dxa"/>
          </w:tcPr>
          <w:p w:rsidR="008B7F98" w:rsidRPr="008B7F98" w:rsidRDefault="008B7F98" w:rsidP="006B6014">
            <w:pPr>
              <w:bidi w:val="0"/>
              <w:jc w:val="center"/>
              <w:rPr>
                <w:rFonts w:asciiTheme="majorBidi" w:hAnsiTheme="majorBidi" w:cstheme="majorBidi"/>
              </w:rPr>
            </w:pPr>
            <w:r>
              <w:rPr>
                <w:rFonts w:asciiTheme="majorBidi" w:hAnsiTheme="majorBidi" w:cstheme="majorBidi"/>
              </w:rPr>
              <w:t>100</w:t>
            </w:r>
          </w:p>
        </w:tc>
      </w:tr>
      <w:tr w:rsidR="008B7F98" w:rsidRPr="008B7F98" w:rsidTr="006062E9">
        <w:tc>
          <w:tcPr>
            <w:tcW w:w="6095" w:type="dxa"/>
          </w:tcPr>
          <w:p w:rsidR="008B7F98" w:rsidRPr="008B7F98" w:rsidRDefault="008B7F98" w:rsidP="004D51DD">
            <w:pPr>
              <w:bidi w:val="0"/>
              <w:rPr>
                <w:rFonts w:asciiTheme="majorBidi" w:hAnsiTheme="majorBidi" w:cstheme="majorBidi"/>
              </w:rPr>
            </w:pPr>
            <w:r w:rsidRPr="008B7F98">
              <w:rPr>
                <w:rFonts w:asciiTheme="majorBidi" w:hAnsiTheme="majorBidi" w:cstheme="majorBidi"/>
              </w:rPr>
              <w:t>2-1-6-2- without guarantee to repurchase pre-maturity</w:t>
            </w:r>
          </w:p>
        </w:tc>
        <w:tc>
          <w:tcPr>
            <w:tcW w:w="6623" w:type="dxa"/>
          </w:tcPr>
          <w:p w:rsidR="008B7F98" w:rsidRPr="008B7F98" w:rsidRDefault="008B7F98" w:rsidP="004D51DD">
            <w:pPr>
              <w:bidi w:val="0"/>
              <w:rPr>
                <w:rFonts w:asciiTheme="majorBidi" w:hAnsiTheme="majorBidi" w:cstheme="majorBidi"/>
              </w:rPr>
            </w:pPr>
          </w:p>
        </w:tc>
        <w:tc>
          <w:tcPr>
            <w:tcW w:w="1295" w:type="dxa"/>
          </w:tcPr>
          <w:p w:rsidR="008B7F98" w:rsidRPr="008B7F98" w:rsidRDefault="008B7F98" w:rsidP="006B6014">
            <w:pPr>
              <w:bidi w:val="0"/>
              <w:jc w:val="center"/>
              <w:rPr>
                <w:rFonts w:asciiTheme="majorBidi" w:hAnsiTheme="majorBidi" w:cstheme="majorBidi"/>
              </w:rPr>
            </w:pPr>
          </w:p>
        </w:tc>
        <w:tc>
          <w:tcPr>
            <w:tcW w:w="1303" w:type="dxa"/>
          </w:tcPr>
          <w:p w:rsidR="008B7F98" w:rsidRPr="008B7F98" w:rsidRDefault="008B7F98" w:rsidP="006B6014">
            <w:pPr>
              <w:bidi w:val="0"/>
              <w:jc w:val="center"/>
              <w:rPr>
                <w:rFonts w:asciiTheme="majorBidi" w:hAnsiTheme="majorBidi" w:cstheme="majorBidi"/>
              </w:rPr>
            </w:pPr>
          </w:p>
        </w:tc>
      </w:tr>
      <w:tr w:rsidR="008B7F98" w:rsidRPr="008B7F98" w:rsidTr="006062E9">
        <w:tc>
          <w:tcPr>
            <w:tcW w:w="6095" w:type="dxa"/>
          </w:tcPr>
          <w:p w:rsidR="008B7F98" w:rsidRPr="008B7F98" w:rsidRDefault="008B7F98" w:rsidP="006062E9">
            <w:pPr>
              <w:bidi w:val="0"/>
              <w:rPr>
                <w:rFonts w:asciiTheme="majorBidi" w:hAnsiTheme="majorBidi" w:cstheme="majorBidi"/>
              </w:rPr>
            </w:pPr>
            <w:r w:rsidRPr="008B7F98">
              <w:rPr>
                <w:rFonts w:asciiTheme="majorBidi" w:hAnsiTheme="majorBidi" w:cstheme="majorBidi"/>
              </w:rPr>
              <w:t>1-2-1-6-2- listed on the exchange or Farabourse</w:t>
            </w:r>
          </w:p>
          <w:p w:rsidR="008B7F98" w:rsidRPr="008B7F98" w:rsidRDefault="008B7F98" w:rsidP="004D51DD">
            <w:pPr>
              <w:bidi w:val="0"/>
              <w:rPr>
                <w:rFonts w:asciiTheme="majorBidi" w:hAnsiTheme="majorBidi" w:cstheme="majorBidi"/>
              </w:rPr>
            </w:pPr>
            <w:r w:rsidRPr="008B7F98">
              <w:rPr>
                <w:rFonts w:asciiTheme="majorBidi" w:hAnsiTheme="majorBidi" w:cstheme="majorBidi"/>
              </w:rPr>
              <w:t>1-1-2-1-6-2- Market- maker licensed by the SEO</w:t>
            </w:r>
          </w:p>
        </w:tc>
        <w:tc>
          <w:tcPr>
            <w:tcW w:w="6623" w:type="dxa"/>
          </w:tcPr>
          <w:p w:rsidR="008B7F98" w:rsidRPr="008B7F98" w:rsidRDefault="008B7F98" w:rsidP="004D51DD">
            <w:pPr>
              <w:bidi w:val="0"/>
              <w:rPr>
                <w:rFonts w:asciiTheme="majorBidi" w:hAnsiTheme="majorBidi" w:cstheme="majorBidi"/>
              </w:rPr>
            </w:pPr>
          </w:p>
        </w:tc>
        <w:tc>
          <w:tcPr>
            <w:tcW w:w="1295" w:type="dxa"/>
          </w:tcPr>
          <w:p w:rsidR="008B7F98" w:rsidRPr="008B7F98" w:rsidRDefault="008B7F98" w:rsidP="006B6014">
            <w:pPr>
              <w:bidi w:val="0"/>
              <w:jc w:val="center"/>
              <w:rPr>
                <w:rFonts w:asciiTheme="majorBidi" w:hAnsiTheme="majorBidi" w:cstheme="majorBidi"/>
              </w:rPr>
            </w:pPr>
          </w:p>
        </w:tc>
        <w:tc>
          <w:tcPr>
            <w:tcW w:w="1303" w:type="dxa"/>
          </w:tcPr>
          <w:p w:rsidR="008B7F98" w:rsidRPr="008B7F98" w:rsidRDefault="008B7F98" w:rsidP="006B6014">
            <w:pPr>
              <w:bidi w:val="0"/>
              <w:jc w:val="center"/>
              <w:rPr>
                <w:rFonts w:asciiTheme="majorBidi" w:hAnsiTheme="majorBidi" w:cstheme="majorBidi"/>
              </w:rPr>
            </w:pPr>
          </w:p>
        </w:tc>
      </w:tr>
      <w:tr w:rsidR="008B7F98" w:rsidRPr="008B7F98" w:rsidTr="006062E9">
        <w:tc>
          <w:tcPr>
            <w:tcW w:w="6095" w:type="dxa"/>
          </w:tcPr>
          <w:p w:rsidR="008B7F98" w:rsidRPr="008B7F98" w:rsidRDefault="008B7F98" w:rsidP="004D51DD">
            <w:pPr>
              <w:bidi w:val="0"/>
              <w:rPr>
                <w:rFonts w:asciiTheme="majorBidi" w:hAnsiTheme="majorBidi" w:cstheme="majorBidi"/>
              </w:rPr>
            </w:pPr>
            <w:r w:rsidRPr="008B7F98">
              <w:rPr>
                <w:rFonts w:asciiTheme="majorBidi" w:hAnsiTheme="majorBidi" w:cstheme="majorBidi"/>
              </w:rPr>
              <w:t xml:space="preserve">1-1-1-2-1-6-2- Market- making by the financial institution itself </w:t>
            </w:r>
          </w:p>
        </w:tc>
        <w:tc>
          <w:tcPr>
            <w:tcW w:w="6623" w:type="dxa"/>
          </w:tcPr>
          <w:p w:rsidR="008B7F98" w:rsidRPr="006B6014" w:rsidRDefault="008B7F98" w:rsidP="004D51DD">
            <w:pPr>
              <w:bidi w:val="0"/>
              <w:rPr>
                <w:rFonts w:asciiTheme="majorBidi" w:hAnsiTheme="majorBidi" w:cstheme="majorBidi"/>
                <w:sz w:val="20"/>
                <w:szCs w:val="20"/>
              </w:rPr>
            </w:pPr>
            <w:r w:rsidRPr="006B6014">
              <w:rPr>
                <w:rFonts w:asciiTheme="majorBidi" w:hAnsiTheme="majorBidi" w:cstheme="majorBidi"/>
                <w:sz w:val="20"/>
                <w:szCs w:val="20"/>
              </w:rPr>
              <w:t>Net sales worth (closing price upon deduction of sales charges) by calculating the accrued interest receivable at calculation date</w:t>
            </w:r>
          </w:p>
        </w:tc>
        <w:tc>
          <w:tcPr>
            <w:tcW w:w="1295" w:type="dxa"/>
          </w:tcPr>
          <w:p w:rsidR="008B7F98" w:rsidRPr="008B7F98" w:rsidRDefault="001D0874" w:rsidP="006B6014">
            <w:pPr>
              <w:bidi w:val="0"/>
              <w:jc w:val="center"/>
              <w:rPr>
                <w:rFonts w:asciiTheme="majorBidi" w:hAnsiTheme="majorBidi" w:cstheme="majorBidi"/>
              </w:rPr>
            </w:pPr>
            <w:r>
              <w:rPr>
                <w:rFonts w:asciiTheme="majorBidi" w:hAnsiTheme="majorBidi" w:cstheme="majorBidi"/>
              </w:rPr>
              <w:t>70</w:t>
            </w:r>
          </w:p>
        </w:tc>
        <w:tc>
          <w:tcPr>
            <w:tcW w:w="1303" w:type="dxa"/>
          </w:tcPr>
          <w:p w:rsidR="008B7F98" w:rsidRPr="008B7F98" w:rsidRDefault="001D0874" w:rsidP="006B6014">
            <w:pPr>
              <w:bidi w:val="0"/>
              <w:jc w:val="center"/>
              <w:rPr>
                <w:rFonts w:asciiTheme="majorBidi" w:hAnsiTheme="majorBidi" w:cstheme="majorBidi"/>
              </w:rPr>
            </w:pPr>
            <w:r>
              <w:rPr>
                <w:rFonts w:asciiTheme="majorBidi" w:hAnsiTheme="majorBidi" w:cstheme="majorBidi"/>
              </w:rPr>
              <w:t>100</w:t>
            </w:r>
          </w:p>
        </w:tc>
      </w:tr>
      <w:tr w:rsidR="008B7F98" w:rsidRPr="008B7F98" w:rsidTr="006062E9">
        <w:tc>
          <w:tcPr>
            <w:tcW w:w="6095" w:type="dxa"/>
          </w:tcPr>
          <w:p w:rsidR="008B7F98" w:rsidRPr="008B7F98" w:rsidRDefault="008B7F98" w:rsidP="004D51DD">
            <w:pPr>
              <w:bidi w:val="0"/>
              <w:rPr>
                <w:rFonts w:asciiTheme="majorBidi" w:hAnsiTheme="majorBidi" w:cstheme="majorBidi"/>
              </w:rPr>
            </w:pPr>
            <w:r w:rsidRPr="008B7F98">
              <w:rPr>
                <w:rFonts w:asciiTheme="majorBidi" w:hAnsiTheme="majorBidi" w:cstheme="majorBidi"/>
              </w:rPr>
              <w:t>2-1-1-2-1-6-2- Market- making by  other financial institution</w:t>
            </w:r>
            <w:r w:rsidR="006062E9">
              <w:rPr>
                <w:rFonts w:asciiTheme="majorBidi" w:hAnsiTheme="majorBidi" w:cstheme="majorBidi"/>
              </w:rPr>
              <w:t>s</w:t>
            </w:r>
          </w:p>
        </w:tc>
        <w:tc>
          <w:tcPr>
            <w:tcW w:w="6623" w:type="dxa"/>
          </w:tcPr>
          <w:p w:rsidR="008B7F98" w:rsidRPr="006B6014" w:rsidRDefault="008B7F98" w:rsidP="004D51DD">
            <w:pPr>
              <w:bidi w:val="0"/>
              <w:rPr>
                <w:rFonts w:asciiTheme="majorBidi" w:hAnsiTheme="majorBidi" w:cstheme="majorBidi"/>
                <w:sz w:val="20"/>
                <w:szCs w:val="20"/>
              </w:rPr>
            </w:pPr>
            <w:r w:rsidRPr="006B6014">
              <w:rPr>
                <w:rFonts w:asciiTheme="majorBidi" w:hAnsiTheme="majorBidi" w:cstheme="majorBidi"/>
                <w:sz w:val="20"/>
                <w:szCs w:val="20"/>
              </w:rPr>
              <w:t>Net sales worth (closing price upon deduction of sales charges) by calculating the accrued interest receivable at calculation date</w:t>
            </w:r>
          </w:p>
        </w:tc>
        <w:tc>
          <w:tcPr>
            <w:tcW w:w="1295" w:type="dxa"/>
          </w:tcPr>
          <w:p w:rsidR="008B7F98" w:rsidRPr="008B7F98" w:rsidRDefault="001D0874" w:rsidP="006B6014">
            <w:pPr>
              <w:bidi w:val="0"/>
              <w:jc w:val="center"/>
              <w:rPr>
                <w:rFonts w:asciiTheme="majorBidi" w:hAnsiTheme="majorBidi" w:cstheme="majorBidi"/>
              </w:rPr>
            </w:pPr>
            <w:r>
              <w:rPr>
                <w:rFonts w:asciiTheme="majorBidi" w:hAnsiTheme="majorBidi" w:cstheme="majorBidi"/>
              </w:rPr>
              <w:t>80</w:t>
            </w:r>
          </w:p>
        </w:tc>
        <w:tc>
          <w:tcPr>
            <w:tcW w:w="1303" w:type="dxa"/>
          </w:tcPr>
          <w:p w:rsidR="008B7F98" w:rsidRPr="008B7F98" w:rsidRDefault="001D0874" w:rsidP="006B6014">
            <w:pPr>
              <w:bidi w:val="0"/>
              <w:jc w:val="center"/>
              <w:rPr>
                <w:rFonts w:asciiTheme="majorBidi" w:hAnsiTheme="majorBidi" w:cstheme="majorBidi"/>
              </w:rPr>
            </w:pPr>
            <w:r>
              <w:rPr>
                <w:rFonts w:asciiTheme="majorBidi" w:hAnsiTheme="majorBidi" w:cstheme="majorBidi"/>
              </w:rPr>
              <w:t>100</w:t>
            </w:r>
          </w:p>
        </w:tc>
      </w:tr>
      <w:tr w:rsidR="008B7F98" w:rsidRPr="008B7F98" w:rsidTr="006062E9">
        <w:trPr>
          <w:trHeight w:val="85"/>
        </w:trPr>
        <w:tc>
          <w:tcPr>
            <w:tcW w:w="6095" w:type="dxa"/>
          </w:tcPr>
          <w:p w:rsidR="008B7F98" w:rsidRPr="008B7F98" w:rsidRDefault="008B7F98" w:rsidP="004D51DD">
            <w:pPr>
              <w:bidi w:val="0"/>
              <w:rPr>
                <w:rFonts w:asciiTheme="majorBidi" w:hAnsiTheme="majorBidi" w:cstheme="majorBidi"/>
              </w:rPr>
            </w:pPr>
            <w:r w:rsidRPr="008B7F98">
              <w:rPr>
                <w:rFonts w:asciiTheme="majorBidi" w:hAnsiTheme="majorBidi" w:cstheme="majorBidi"/>
              </w:rPr>
              <w:t>2-1-2-1-6-2- without market-maker  licensed by SEO</w:t>
            </w:r>
          </w:p>
        </w:tc>
        <w:tc>
          <w:tcPr>
            <w:tcW w:w="6623" w:type="dxa"/>
          </w:tcPr>
          <w:p w:rsidR="008B7F98" w:rsidRPr="006B6014" w:rsidRDefault="008B7F98" w:rsidP="004D51DD">
            <w:pPr>
              <w:bidi w:val="0"/>
              <w:rPr>
                <w:rFonts w:asciiTheme="majorBidi" w:hAnsiTheme="majorBidi" w:cstheme="majorBidi"/>
                <w:sz w:val="20"/>
                <w:szCs w:val="20"/>
              </w:rPr>
            </w:pPr>
            <w:r w:rsidRPr="006B6014">
              <w:rPr>
                <w:rFonts w:asciiTheme="majorBidi" w:hAnsiTheme="majorBidi" w:cstheme="majorBidi"/>
                <w:sz w:val="20"/>
                <w:szCs w:val="20"/>
              </w:rPr>
              <w:t>Net sales worth (closing price upon deduction of sales charges) by calculating the accrued interest receivable at calculation date</w:t>
            </w:r>
          </w:p>
        </w:tc>
        <w:tc>
          <w:tcPr>
            <w:tcW w:w="1295" w:type="dxa"/>
          </w:tcPr>
          <w:p w:rsidR="008B7F98" w:rsidRPr="008B7F98" w:rsidRDefault="001D0874" w:rsidP="006B6014">
            <w:pPr>
              <w:bidi w:val="0"/>
              <w:jc w:val="center"/>
              <w:rPr>
                <w:rFonts w:asciiTheme="majorBidi" w:hAnsiTheme="majorBidi" w:cstheme="majorBidi"/>
              </w:rPr>
            </w:pPr>
            <w:r>
              <w:rPr>
                <w:rFonts w:asciiTheme="majorBidi" w:hAnsiTheme="majorBidi" w:cstheme="majorBidi"/>
              </w:rPr>
              <w:t>70</w:t>
            </w:r>
          </w:p>
        </w:tc>
        <w:tc>
          <w:tcPr>
            <w:tcW w:w="1303" w:type="dxa"/>
          </w:tcPr>
          <w:p w:rsidR="008B7F98" w:rsidRPr="008B7F98" w:rsidRDefault="001D0874" w:rsidP="006B6014">
            <w:pPr>
              <w:bidi w:val="0"/>
              <w:jc w:val="center"/>
              <w:rPr>
                <w:rFonts w:asciiTheme="majorBidi" w:hAnsiTheme="majorBidi" w:cstheme="majorBidi"/>
              </w:rPr>
            </w:pPr>
            <w:r>
              <w:rPr>
                <w:rFonts w:asciiTheme="majorBidi" w:hAnsiTheme="majorBidi" w:cstheme="majorBidi"/>
              </w:rPr>
              <w:t>100</w:t>
            </w:r>
          </w:p>
        </w:tc>
      </w:tr>
      <w:tr w:rsidR="001D0874" w:rsidRPr="008B7F98" w:rsidTr="006062E9">
        <w:tc>
          <w:tcPr>
            <w:tcW w:w="6095" w:type="dxa"/>
          </w:tcPr>
          <w:p w:rsidR="001D0874" w:rsidRPr="001D0874" w:rsidRDefault="001D0874" w:rsidP="004D51DD">
            <w:pPr>
              <w:bidi w:val="0"/>
              <w:rPr>
                <w:rFonts w:asciiTheme="majorBidi" w:hAnsiTheme="majorBidi" w:cstheme="majorBidi"/>
              </w:rPr>
            </w:pPr>
            <w:r w:rsidRPr="001D0874">
              <w:rPr>
                <w:rFonts w:asciiTheme="majorBidi" w:hAnsiTheme="majorBidi" w:cstheme="majorBidi"/>
              </w:rPr>
              <w:t xml:space="preserve">2-2-1-6-2-unlisted on the exchange </w:t>
            </w:r>
            <w:r w:rsidR="006062E9">
              <w:rPr>
                <w:rFonts w:asciiTheme="majorBidi" w:hAnsiTheme="majorBidi" w:cstheme="majorBidi"/>
              </w:rPr>
              <w:t xml:space="preserve">or </w:t>
            </w:r>
            <w:r w:rsidRPr="001D0874">
              <w:rPr>
                <w:rFonts w:asciiTheme="majorBidi" w:hAnsiTheme="majorBidi" w:cstheme="majorBidi"/>
              </w:rPr>
              <w:t>Farabourse</w:t>
            </w:r>
          </w:p>
          <w:p w:rsidR="001D0874" w:rsidRPr="001D0874" w:rsidRDefault="001D0874" w:rsidP="004D51DD">
            <w:pPr>
              <w:bidi w:val="0"/>
              <w:rPr>
                <w:rFonts w:asciiTheme="majorBidi" w:hAnsiTheme="majorBidi" w:cstheme="majorBidi"/>
              </w:rPr>
            </w:pPr>
            <w:r w:rsidRPr="001D0874">
              <w:rPr>
                <w:rFonts w:asciiTheme="majorBidi" w:hAnsiTheme="majorBidi" w:cstheme="majorBidi"/>
              </w:rPr>
              <w:t>1-2-2-1-6-2- market- maker licensed by the SEO</w:t>
            </w:r>
          </w:p>
        </w:tc>
        <w:tc>
          <w:tcPr>
            <w:tcW w:w="6623" w:type="dxa"/>
          </w:tcPr>
          <w:p w:rsidR="001D0874" w:rsidRPr="001D0874" w:rsidRDefault="001D0874" w:rsidP="004D51DD">
            <w:pPr>
              <w:bidi w:val="0"/>
              <w:rPr>
                <w:rFonts w:asciiTheme="majorBidi" w:hAnsiTheme="majorBidi" w:cstheme="majorBidi"/>
              </w:rPr>
            </w:pPr>
          </w:p>
        </w:tc>
        <w:tc>
          <w:tcPr>
            <w:tcW w:w="1295" w:type="dxa"/>
          </w:tcPr>
          <w:p w:rsidR="001D0874" w:rsidRPr="008B7F98" w:rsidRDefault="001D0874" w:rsidP="004D51DD">
            <w:pPr>
              <w:bidi w:val="0"/>
              <w:rPr>
                <w:rFonts w:asciiTheme="majorBidi" w:hAnsiTheme="majorBidi" w:cstheme="majorBidi"/>
              </w:rPr>
            </w:pPr>
          </w:p>
        </w:tc>
        <w:tc>
          <w:tcPr>
            <w:tcW w:w="1303" w:type="dxa"/>
          </w:tcPr>
          <w:p w:rsidR="001D0874" w:rsidRPr="008B7F98" w:rsidRDefault="001D0874" w:rsidP="004D51DD">
            <w:pPr>
              <w:bidi w:val="0"/>
              <w:rPr>
                <w:rFonts w:asciiTheme="majorBidi" w:hAnsiTheme="majorBidi" w:cstheme="majorBidi"/>
              </w:rPr>
            </w:pPr>
          </w:p>
        </w:tc>
      </w:tr>
    </w:tbl>
    <w:p w:rsidR="001D0874" w:rsidRPr="008B7F98" w:rsidRDefault="001D0874" w:rsidP="001D0874">
      <w:pPr>
        <w:bidi w:val="0"/>
        <w:rPr>
          <w:rFonts w:asciiTheme="majorBidi" w:hAnsiTheme="majorBidi" w:cstheme="majorBidi"/>
          <w:b/>
          <w:bCs/>
        </w:rPr>
      </w:pPr>
      <w:r w:rsidRPr="008B7F98">
        <w:rPr>
          <w:rFonts w:asciiTheme="majorBidi" w:hAnsiTheme="majorBidi" w:cstheme="majorBidi"/>
          <w:b/>
          <w:bCs/>
        </w:rPr>
        <w:lastRenderedPageBreak/>
        <w:t>Guidelines for the capital adequacy of financial institutions</w:t>
      </w:r>
    </w:p>
    <w:p w:rsidR="001D0874" w:rsidRPr="008B7F98" w:rsidRDefault="001D0874" w:rsidP="001D0874">
      <w:pPr>
        <w:bidi w:val="0"/>
        <w:jc w:val="center"/>
        <w:rPr>
          <w:rFonts w:asciiTheme="majorBidi" w:hAnsiTheme="majorBidi" w:cstheme="majorBidi"/>
          <w:b/>
          <w:bCs/>
        </w:rPr>
      </w:pPr>
      <w:r w:rsidRPr="008B7F98">
        <w:rPr>
          <w:rFonts w:asciiTheme="majorBidi" w:hAnsiTheme="majorBidi" w:cstheme="majorBidi"/>
          <w:b/>
          <w:bCs/>
        </w:rPr>
        <w:t>Appendix I- Calculation ratios and base of assets and liabilities</w:t>
      </w:r>
    </w:p>
    <w:tbl>
      <w:tblPr>
        <w:tblStyle w:val="TableGrid"/>
        <w:tblW w:w="15316" w:type="dxa"/>
        <w:tblInd w:w="-677" w:type="dxa"/>
        <w:tblLayout w:type="fixed"/>
        <w:tblLook w:val="04A0"/>
      </w:tblPr>
      <w:tblGrid>
        <w:gridCol w:w="6841"/>
        <w:gridCol w:w="5877"/>
        <w:gridCol w:w="1295"/>
        <w:gridCol w:w="1303"/>
      </w:tblGrid>
      <w:tr w:rsidR="001D0874" w:rsidRPr="008B7F98" w:rsidTr="004D51DD">
        <w:trPr>
          <w:trHeight w:val="375"/>
        </w:trPr>
        <w:tc>
          <w:tcPr>
            <w:tcW w:w="6841" w:type="dxa"/>
            <w:vMerge w:val="restart"/>
            <w:shd w:val="clear" w:color="auto" w:fill="EEECE1" w:themeFill="background2"/>
          </w:tcPr>
          <w:p w:rsidR="001D0874" w:rsidRPr="008B7F98" w:rsidRDefault="001D0874" w:rsidP="004D51DD">
            <w:pPr>
              <w:bidi w:val="0"/>
              <w:jc w:val="center"/>
              <w:rPr>
                <w:rFonts w:asciiTheme="majorBidi" w:hAnsiTheme="majorBidi" w:cstheme="majorBidi"/>
              </w:rPr>
            </w:pPr>
            <w:r w:rsidRPr="008B7F98">
              <w:rPr>
                <w:rFonts w:asciiTheme="majorBidi" w:hAnsiTheme="majorBidi" w:cstheme="majorBidi"/>
              </w:rPr>
              <w:t>Type of asset</w:t>
            </w:r>
          </w:p>
        </w:tc>
        <w:tc>
          <w:tcPr>
            <w:tcW w:w="5877" w:type="dxa"/>
            <w:vMerge w:val="restart"/>
            <w:tcBorders>
              <w:right w:val="single" w:sz="4" w:space="0" w:color="auto"/>
            </w:tcBorders>
            <w:shd w:val="clear" w:color="auto" w:fill="EEECE1" w:themeFill="background2"/>
          </w:tcPr>
          <w:p w:rsidR="001D0874" w:rsidRPr="008B7F98" w:rsidRDefault="001D0874" w:rsidP="004D51DD">
            <w:pPr>
              <w:bidi w:val="0"/>
              <w:jc w:val="center"/>
              <w:rPr>
                <w:rFonts w:asciiTheme="majorBidi" w:hAnsiTheme="majorBidi" w:cstheme="majorBidi"/>
              </w:rPr>
            </w:pPr>
            <w:r w:rsidRPr="008B7F98">
              <w:rPr>
                <w:rFonts w:asciiTheme="majorBidi" w:hAnsiTheme="majorBidi" w:cstheme="majorBidi"/>
              </w:rPr>
              <w:t>Calculation base</w:t>
            </w:r>
          </w:p>
        </w:tc>
        <w:tc>
          <w:tcPr>
            <w:tcW w:w="2598" w:type="dxa"/>
            <w:gridSpan w:val="2"/>
            <w:tcBorders>
              <w:left w:val="single" w:sz="4" w:space="0" w:color="auto"/>
            </w:tcBorders>
            <w:shd w:val="clear" w:color="auto" w:fill="EEECE1" w:themeFill="background2"/>
          </w:tcPr>
          <w:p w:rsidR="001D0874" w:rsidRPr="008B7F98" w:rsidRDefault="001D0874" w:rsidP="004D51DD">
            <w:pPr>
              <w:bidi w:val="0"/>
              <w:jc w:val="center"/>
              <w:rPr>
                <w:rFonts w:asciiTheme="majorBidi" w:hAnsiTheme="majorBidi" w:cstheme="majorBidi"/>
              </w:rPr>
            </w:pPr>
            <w:r w:rsidRPr="008B7F98">
              <w:rPr>
                <w:rFonts w:asciiTheme="majorBidi" w:hAnsiTheme="majorBidi" w:cstheme="majorBidi"/>
              </w:rPr>
              <w:t>Ratio (percentage)</w:t>
            </w:r>
          </w:p>
          <w:p w:rsidR="001D0874" w:rsidRPr="008B7F98" w:rsidRDefault="001D0874" w:rsidP="004D51DD">
            <w:pPr>
              <w:bidi w:val="0"/>
              <w:jc w:val="center"/>
              <w:rPr>
                <w:rFonts w:asciiTheme="majorBidi" w:hAnsiTheme="majorBidi" w:cstheme="majorBidi"/>
              </w:rPr>
            </w:pPr>
          </w:p>
        </w:tc>
      </w:tr>
      <w:tr w:rsidR="001D0874" w:rsidRPr="008B7F98" w:rsidTr="004D51DD">
        <w:trPr>
          <w:trHeight w:val="165"/>
        </w:trPr>
        <w:tc>
          <w:tcPr>
            <w:tcW w:w="6841" w:type="dxa"/>
            <w:vMerge/>
            <w:shd w:val="clear" w:color="auto" w:fill="EEECE1" w:themeFill="background2"/>
          </w:tcPr>
          <w:p w:rsidR="001D0874" w:rsidRPr="008B7F98" w:rsidRDefault="001D0874" w:rsidP="004D51DD">
            <w:pPr>
              <w:bidi w:val="0"/>
              <w:jc w:val="center"/>
              <w:rPr>
                <w:rFonts w:asciiTheme="majorBidi" w:hAnsiTheme="majorBidi" w:cstheme="majorBidi"/>
              </w:rPr>
            </w:pPr>
          </w:p>
        </w:tc>
        <w:tc>
          <w:tcPr>
            <w:tcW w:w="5877" w:type="dxa"/>
            <w:vMerge/>
            <w:tcBorders>
              <w:right w:val="single" w:sz="4" w:space="0" w:color="auto"/>
            </w:tcBorders>
            <w:shd w:val="clear" w:color="auto" w:fill="EEECE1" w:themeFill="background2"/>
          </w:tcPr>
          <w:p w:rsidR="001D0874" w:rsidRPr="008B7F98" w:rsidRDefault="001D0874" w:rsidP="004D51DD">
            <w:pPr>
              <w:bidi w:val="0"/>
              <w:jc w:val="center"/>
              <w:rPr>
                <w:rFonts w:asciiTheme="majorBidi" w:hAnsiTheme="majorBidi" w:cstheme="majorBidi"/>
              </w:rPr>
            </w:pPr>
          </w:p>
        </w:tc>
        <w:tc>
          <w:tcPr>
            <w:tcW w:w="1295" w:type="dxa"/>
            <w:tcBorders>
              <w:left w:val="single" w:sz="4" w:space="0" w:color="auto"/>
              <w:right w:val="single" w:sz="4" w:space="0" w:color="auto"/>
            </w:tcBorders>
            <w:shd w:val="clear" w:color="auto" w:fill="EEECE1" w:themeFill="background2"/>
          </w:tcPr>
          <w:p w:rsidR="001D0874" w:rsidRPr="008B7F98" w:rsidRDefault="001D0874" w:rsidP="004D51DD">
            <w:pPr>
              <w:bidi w:val="0"/>
              <w:jc w:val="center"/>
              <w:rPr>
                <w:rFonts w:asciiTheme="majorBidi" w:hAnsiTheme="majorBidi" w:cstheme="majorBidi"/>
              </w:rPr>
            </w:pPr>
            <w:r w:rsidRPr="008B7F98">
              <w:rPr>
                <w:rFonts w:asciiTheme="majorBidi" w:hAnsiTheme="majorBidi" w:cstheme="majorBidi"/>
              </w:rPr>
              <w:t>Current ratio</w:t>
            </w:r>
          </w:p>
        </w:tc>
        <w:tc>
          <w:tcPr>
            <w:tcW w:w="1303" w:type="dxa"/>
            <w:tcBorders>
              <w:left w:val="single" w:sz="4" w:space="0" w:color="auto"/>
            </w:tcBorders>
            <w:shd w:val="clear" w:color="auto" w:fill="EEECE1" w:themeFill="background2"/>
          </w:tcPr>
          <w:p w:rsidR="001D0874" w:rsidRPr="008B7F98" w:rsidRDefault="001D0874" w:rsidP="004D51DD">
            <w:pPr>
              <w:bidi w:val="0"/>
              <w:jc w:val="center"/>
              <w:rPr>
                <w:rFonts w:asciiTheme="majorBidi" w:hAnsiTheme="majorBidi" w:cstheme="majorBidi"/>
              </w:rPr>
            </w:pPr>
            <w:r w:rsidRPr="008B7F98">
              <w:rPr>
                <w:rFonts w:asciiTheme="majorBidi" w:hAnsiTheme="majorBidi" w:cstheme="majorBidi"/>
              </w:rPr>
              <w:t>Liabilities ratio</w:t>
            </w:r>
          </w:p>
        </w:tc>
      </w:tr>
      <w:tr w:rsidR="001D0874" w:rsidRPr="008B7F98" w:rsidTr="004D51DD">
        <w:tc>
          <w:tcPr>
            <w:tcW w:w="6841" w:type="dxa"/>
          </w:tcPr>
          <w:p w:rsidR="001D0874" w:rsidRPr="001D0874" w:rsidRDefault="001D0874" w:rsidP="001D0874">
            <w:pPr>
              <w:bidi w:val="0"/>
              <w:rPr>
                <w:rFonts w:asciiTheme="majorBidi" w:hAnsiTheme="majorBidi" w:cstheme="majorBidi"/>
              </w:rPr>
            </w:pPr>
            <w:r w:rsidRPr="001D0874">
              <w:rPr>
                <w:rFonts w:asciiTheme="majorBidi" w:hAnsiTheme="majorBidi" w:cstheme="majorBidi"/>
              </w:rPr>
              <w:t>1-1-</w:t>
            </w:r>
            <w:r>
              <w:rPr>
                <w:rFonts w:asciiTheme="majorBidi" w:hAnsiTheme="majorBidi" w:cstheme="majorBidi"/>
              </w:rPr>
              <w:t>1-2</w:t>
            </w:r>
            <w:r w:rsidRPr="001D0874">
              <w:rPr>
                <w:rFonts w:asciiTheme="majorBidi" w:hAnsiTheme="majorBidi" w:cstheme="majorBidi"/>
              </w:rPr>
              <w:t xml:space="preserve">-1-6-2- Market- making  by the financial institution itself </w:t>
            </w:r>
          </w:p>
        </w:tc>
        <w:tc>
          <w:tcPr>
            <w:tcW w:w="5877" w:type="dxa"/>
            <w:tcBorders>
              <w:right w:val="single" w:sz="4" w:space="0" w:color="auto"/>
            </w:tcBorders>
          </w:tcPr>
          <w:p w:rsidR="001D0874" w:rsidRPr="001D0874" w:rsidRDefault="001D0874" w:rsidP="004D51DD">
            <w:pPr>
              <w:bidi w:val="0"/>
              <w:rPr>
                <w:rFonts w:asciiTheme="majorBidi" w:hAnsiTheme="majorBidi" w:cstheme="majorBidi"/>
              </w:rPr>
            </w:pPr>
            <w:r w:rsidRPr="001D0874">
              <w:rPr>
                <w:rFonts w:asciiTheme="majorBidi" w:hAnsiTheme="majorBidi" w:cstheme="majorBidi"/>
              </w:rPr>
              <w:t>Net sales worth (closing price upon deduction of sales charges) by calculating the accrued interest receivable at calculation date</w:t>
            </w:r>
          </w:p>
        </w:tc>
        <w:tc>
          <w:tcPr>
            <w:tcW w:w="1295" w:type="dxa"/>
            <w:tcBorders>
              <w:left w:val="single" w:sz="4" w:space="0" w:color="auto"/>
              <w:right w:val="single" w:sz="4" w:space="0" w:color="auto"/>
            </w:tcBorders>
          </w:tcPr>
          <w:p w:rsidR="001D0874" w:rsidRPr="008B7F98" w:rsidRDefault="001D0874" w:rsidP="00107734">
            <w:pPr>
              <w:bidi w:val="0"/>
              <w:jc w:val="center"/>
              <w:rPr>
                <w:rFonts w:asciiTheme="majorBidi" w:hAnsiTheme="majorBidi" w:cstheme="majorBidi"/>
              </w:rPr>
            </w:pPr>
            <w:r>
              <w:rPr>
                <w:rFonts w:asciiTheme="majorBidi" w:hAnsiTheme="majorBidi" w:cstheme="majorBidi"/>
              </w:rPr>
              <w:t>70</w:t>
            </w:r>
          </w:p>
        </w:tc>
        <w:tc>
          <w:tcPr>
            <w:tcW w:w="1303" w:type="dxa"/>
            <w:tcBorders>
              <w:left w:val="single" w:sz="4" w:space="0" w:color="auto"/>
            </w:tcBorders>
          </w:tcPr>
          <w:p w:rsidR="001D0874" w:rsidRPr="008B7F98" w:rsidRDefault="001D0874" w:rsidP="00107734">
            <w:pPr>
              <w:bidi w:val="0"/>
              <w:jc w:val="center"/>
              <w:rPr>
                <w:rFonts w:asciiTheme="majorBidi" w:hAnsiTheme="majorBidi" w:cstheme="majorBidi"/>
              </w:rPr>
            </w:pPr>
            <w:r>
              <w:rPr>
                <w:rFonts w:asciiTheme="majorBidi" w:hAnsiTheme="majorBidi" w:cstheme="majorBidi"/>
              </w:rPr>
              <w:t>100</w:t>
            </w:r>
          </w:p>
        </w:tc>
      </w:tr>
      <w:tr w:rsidR="001D0874" w:rsidRPr="008B7F98" w:rsidTr="004D51DD">
        <w:tc>
          <w:tcPr>
            <w:tcW w:w="6841" w:type="dxa"/>
          </w:tcPr>
          <w:p w:rsidR="001D0874" w:rsidRPr="001D0874" w:rsidRDefault="001D0874" w:rsidP="001D0874">
            <w:pPr>
              <w:bidi w:val="0"/>
              <w:rPr>
                <w:rFonts w:asciiTheme="majorBidi" w:hAnsiTheme="majorBidi" w:cstheme="majorBidi"/>
              </w:rPr>
            </w:pPr>
            <w:r w:rsidRPr="001D0874">
              <w:rPr>
                <w:rFonts w:asciiTheme="majorBidi" w:hAnsiTheme="majorBidi" w:cstheme="majorBidi"/>
              </w:rPr>
              <w:t>2-1-</w:t>
            </w:r>
            <w:r>
              <w:rPr>
                <w:rFonts w:asciiTheme="majorBidi" w:hAnsiTheme="majorBidi" w:cstheme="majorBidi"/>
              </w:rPr>
              <w:t>1</w:t>
            </w:r>
            <w:r w:rsidRPr="001D0874">
              <w:rPr>
                <w:rFonts w:asciiTheme="majorBidi" w:hAnsiTheme="majorBidi" w:cstheme="majorBidi"/>
              </w:rPr>
              <w:t>-2-</w:t>
            </w:r>
            <w:r>
              <w:rPr>
                <w:rFonts w:asciiTheme="majorBidi" w:hAnsiTheme="majorBidi" w:cstheme="majorBidi"/>
              </w:rPr>
              <w:t>1</w:t>
            </w:r>
            <w:r w:rsidRPr="001D0874">
              <w:rPr>
                <w:rFonts w:asciiTheme="majorBidi" w:hAnsiTheme="majorBidi" w:cstheme="majorBidi"/>
              </w:rPr>
              <w:t>-6-2- Market- making licensed by other financial institution</w:t>
            </w:r>
            <w:r w:rsidR="00F97FF1">
              <w:rPr>
                <w:rFonts w:asciiTheme="majorBidi" w:hAnsiTheme="majorBidi" w:cstheme="majorBidi"/>
              </w:rPr>
              <w:t>s</w:t>
            </w:r>
          </w:p>
        </w:tc>
        <w:tc>
          <w:tcPr>
            <w:tcW w:w="5877" w:type="dxa"/>
            <w:tcBorders>
              <w:right w:val="single" w:sz="4" w:space="0" w:color="000000" w:themeColor="text1"/>
            </w:tcBorders>
          </w:tcPr>
          <w:p w:rsidR="001D0874" w:rsidRPr="001D0874" w:rsidRDefault="001D0874" w:rsidP="004D51DD">
            <w:pPr>
              <w:bidi w:val="0"/>
              <w:rPr>
                <w:rFonts w:asciiTheme="majorBidi" w:hAnsiTheme="majorBidi" w:cstheme="majorBidi"/>
              </w:rPr>
            </w:pPr>
            <w:r w:rsidRPr="001D0874">
              <w:rPr>
                <w:rFonts w:asciiTheme="majorBidi" w:hAnsiTheme="majorBidi" w:cstheme="majorBidi"/>
              </w:rPr>
              <w:t>Net sales worth (closing price upon deduction of sales charges) by calculating the accrued interest receivable at calculation date</w:t>
            </w:r>
          </w:p>
        </w:tc>
        <w:tc>
          <w:tcPr>
            <w:tcW w:w="1295" w:type="dxa"/>
            <w:tcBorders>
              <w:left w:val="single" w:sz="4" w:space="0" w:color="000000" w:themeColor="text1"/>
              <w:right w:val="single" w:sz="4" w:space="0" w:color="auto"/>
            </w:tcBorders>
          </w:tcPr>
          <w:p w:rsidR="001D0874" w:rsidRPr="008B7F98" w:rsidRDefault="001D0874" w:rsidP="00107734">
            <w:pPr>
              <w:bidi w:val="0"/>
              <w:jc w:val="center"/>
              <w:rPr>
                <w:rFonts w:asciiTheme="majorBidi" w:hAnsiTheme="majorBidi" w:cstheme="majorBidi"/>
              </w:rPr>
            </w:pPr>
            <w:r>
              <w:rPr>
                <w:rFonts w:asciiTheme="majorBidi" w:hAnsiTheme="majorBidi" w:cstheme="majorBidi"/>
              </w:rPr>
              <w:t>80</w:t>
            </w:r>
          </w:p>
        </w:tc>
        <w:tc>
          <w:tcPr>
            <w:tcW w:w="1303" w:type="dxa"/>
            <w:tcBorders>
              <w:left w:val="single" w:sz="4" w:space="0" w:color="auto"/>
            </w:tcBorders>
          </w:tcPr>
          <w:p w:rsidR="001D0874" w:rsidRPr="008B7F98" w:rsidRDefault="001D0874" w:rsidP="00107734">
            <w:pPr>
              <w:bidi w:val="0"/>
              <w:jc w:val="center"/>
              <w:rPr>
                <w:rFonts w:asciiTheme="majorBidi" w:hAnsiTheme="majorBidi" w:cstheme="majorBidi"/>
              </w:rPr>
            </w:pPr>
            <w:r>
              <w:rPr>
                <w:rFonts w:asciiTheme="majorBidi" w:hAnsiTheme="majorBidi" w:cstheme="majorBidi"/>
              </w:rPr>
              <w:t>100</w:t>
            </w:r>
          </w:p>
        </w:tc>
      </w:tr>
      <w:tr w:rsidR="001D0874" w:rsidRPr="008B7F98" w:rsidTr="004D51DD">
        <w:tc>
          <w:tcPr>
            <w:tcW w:w="6841" w:type="dxa"/>
          </w:tcPr>
          <w:p w:rsidR="001D0874" w:rsidRPr="001D0874" w:rsidRDefault="001D0874" w:rsidP="001D0874">
            <w:pPr>
              <w:bidi w:val="0"/>
              <w:rPr>
                <w:rFonts w:asciiTheme="majorBidi" w:hAnsiTheme="majorBidi" w:cstheme="majorBidi"/>
              </w:rPr>
            </w:pPr>
            <w:r w:rsidRPr="001D0874">
              <w:rPr>
                <w:rFonts w:asciiTheme="majorBidi" w:hAnsiTheme="majorBidi" w:cstheme="majorBidi"/>
              </w:rPr>
              <w:t>2-</w:t>
            </w:r>
            <w:r>
              <w:rPr>
                <w:rFonts w:asciiTheme="majorBidi" w:hAnsiTheme="majorBidi" w:cstheme="majorBidi"/>
              </w:rPr>
              <w:t>1</w:t>
            </w:r>
            <w:r w:rsidRPr="001D0874">
              <w:rPr>
                <w:rFonts w:asciiTheme="majorBidi" w:hAnsiTheme="majorBidi" w:cstheme="majorBidi"/>
              </w:rPr>
              <w:t>-2-1-6-2- without market-making licensed by the SEO</w:t>
            </w:r>
          </w:p>
        </w:tc>
        <w:tc>
          <w:tcPr>
            <w:tcW w:w="5877" w:type="dxa"/>
          </w:tcPr>
          <w:p w:rsidR="001D0874" w:rsidRPr="001D0874" w:rsidRDefault="001D0874" w:rsidP="004D51DD">
            <w:pPr>
              <w:bidi w:val="0"/>
              <w:rPr>
                <w:rFonts w:asciiTheme="majorBidi" w:hAnsiTheme="majorBidi" w:cstheme="majorBidi"/>
              </w:rPr>
            </w:pPr>
            <w:r w:rsidRPr="001D0874">
              <w:rPr>
                <w:rFonts w:asciiTheme="majorBidi" w:hAnsiTheme="majorBidi" w:cstheme="majorBidi"/>
              </w:rPr>
              <w:t>Net sales worth (closing price upon deduction of sales charges) by calculating the accrued interest receivable at calculation date</w:t>
            </w:r>
          </w:p>
        </w:tc>
        <w:tc>
          <w:tcPr>
            <w:tcW w:w="1295" w:type="dxa"/>
          </w:tcPr>
          <w:p w:rsidR="001D0874" w:rsidRPr="008B7F98" w:rsidRDefault="001D0874" w:rsidP="00107734">
            <w:pPr>
              <w:bidi w:val="0"/>
              <w:jc w:val="center"/>
              <w:rPr>
                <w:rFonts w:asciiTheme="majorBidi" w:hAnsiTheme="majorBidi" w:cstheme="majorBidi"/>
              </w:rPr>
            </w:pPr>
            <w:r>
              <w:rPr>
                <w:rFonts w:asciiTheme="majorBidi" w:hAnsiTheme="majorBidi" w:cstheme="majorBidi"/>
              </w:rPr>
              <w:t>70</w:t>
            </w:r>
          </w:p>
        </w:tc>
        <w:tc>
          <w:tcPr>
            <w:tcW w:w="1303" w:type="dxa"/>
          </w:tcPr>
          <w:p w:rsidR="001D0874" w:rsidRPr="008B7F98" w:rsidRDefault="001D0874" w:rsidP="00107734">
            <w:pPr>
              <w:bidi w:val="0"/>
              <w:jc w:val="center"/>
              <w:rPr>
                <w:rFonts w:asciiTheme="majorBidi" w:hAnsiTheme="majorBidi" w:cstheme="majorBidi"/>
              </w:rPr>
            </w:pPr>
            <w:r>
              <w:rPr>
                <w:rFonts w:asciiTheme="majorBidi" w:hAnsiTheme="majorBidi" w:cstheme="majorBidi"/>
              </w:rPr>
              <w:t>100</w:t>
            </w:r>
          </w:p>
        </w:tc>
      </w:tr>
      <w:tr w:rsidR="001D0874" w:rsidRPr="008B7F98" w:rsidTr="004D51DD">
        <w:tc>
          <w:tcPr>
            <w:tcW w:w="6841" w:type="dxa"/>
          </w:tcPr>
          <w:p w:rsidR="001D0874" w:rsidRPr="001D0874" w:rsidRDefault="001D0874" w:rsidP="004D51DD">
            <w:pPr>
              <w:bidi w:val="0"/>
              <w:rPr>
                <w:rFonts w:asciiTheme="majorBidi" w:hAnsiTheme="majorBidi" w:cstheme="majorBidi"/>
              </w:rPr>
            </w:pPr>
            <w:r w:rsidRPr="001D0874">
              <w:rPr>
                <w:rFonts w:asciiTheme="majorBidi" w:hAnsiTheme="majorBidi" w:cstheme="majorBidi"/>
              </w:rPr>
              <w:t>2-</w:t>
            </w:r>
            <w:r>
              <w:rPr>
                <w:rFonts w:asciiTheme="majorBidi" w:hAnsiTheme="majorBidi" w:cstheme="majorBidi"/>
              </w:rPr>
              <w:t>2-1-</w:t>
            </w:r>
            <w:r w:rsidRPr="001D0874">
              <w:rPr>
                <w:rFonts w:asciiTheme="majorBidi" w:hAnsiTheme="majorBidi" w:cstheme="majorBidi"/>
              </w:rPr>
              <w:t>6-2- investing in shares of companies</w:t>
            </w:r>
          </w:p>
          <w:p w:rsidR="001D0874" w:rsidRPr="001D0874" w:rsidRDefault="001D0874" w:rsidP="00F97FF1">
            <w:pPr>
              <w:bidi w:val="0"/>
              <w:rPr>
                <w:rFonts w:asciiTheme="majorBidi" w:hAnsiTheme="majorBidi" w:cstheme="majorBidi"/>
              </w:rPr>
            </w:pPr>
            <w:r w:rsidRPr="001D0874">
              <w:rPr>
                <w:rFonts w:asciiTheme="majorBidi" w:hAnsiTheme="majorBidi" w:cstheme="majorBidi"/>
              </w:rPr>
              <w:t>1-2-</w:t>
            </w:r>
            <w:r>
              <w:rPr>
                <w:rFonts w:asciiTheme="majorBidi" w:hAnsiTheme="majorBidi" w:cstheme="majorBidi"/>
              </w:rPr>
              <w:t>2-1-</w:t>
            </w:r>
            <w:r w:rsidRPr="001D0874">
              <w:rPr>
                <w:rFonts w:asciiTheme="majorBidi" w:hAnsiTheme="majorBidi" w:cstheme="majorBidi"/>
              </w:rPr>
              <w:t xml:space="preserve">6-2- shares listed on Tehran </w:t>
            </w:r>
            <w:r w:rsidR="00F97FF1">
              <w:rPr>
                <w:rFonts w:asciiTheme="majorBidi" w:hAnsiTheme="majorBidi" w:cstheme="majorBidi"/>
              </w:rPr>
              <w:t>S</w:t>
            </w:r>
            <w:r w:rsidRPr="001D0874">
              <w:rPr>
                <w:rFonts w:asciiTheme="majorBidi" w:hAnsiTheme="majorBidi" w:cstheme="majorBidi"/>
              </w:rPr>
              <w:t>tock Exchanges or Farabourse primary market</w:t>
            </w:r>
          </w:p>
        </w:tc>
        <w:tc>
          <w:tcPr>
            <w:tcW w:w="5877" w:type="dxa"/>
          </w:tcPr>
          <w:p w:rsidR="001D0874" w:rsidRPr="001D0874" w:rsidRDefault="001D0874" w:rsidP="004D51DD">
            <w:pPr>
              <w:bidi w:val="0"/>
              <w:rPr>
                <w:rFonts w:asciiTheme="majorBidi" w:hAnsiTheme="majorBidi" w:cstheme="majorBidi"/>
              </w:rPr>
            </w:pPr>
          </w:p>
        </w:tc>
        <w:tc>
          <w:tcPr>
            <w:tcW w:w="1295" w:type="dxa"/>
          </w:tcPr>
          <w:p w:rsidR="001D0874" w:rsidRPr="008B7F98" w:rsidRDefault="001D0874" w:rsidP="00107734">
            <w:pPr>
              <w:bidi w:val="0"/>
              <w:jc w:val="center"/>
              <w:rPr>
                <w:rFonts w:asciiTheme="majorBidi" w:hAnsiTheme="majorBidi" w:cstheme="majorBidi"/>
              </w:rPr>
            </w:pPr>
          </w:p>
        </w:tc>
        <w:tc>
          <w:tcPr>
            <w:tcW w:w="1303" w:type="dxa"/>
          </w:tcPr>
          <w:p w:rsidR="001D0874" w:rsidRPr="008B7F98" w:rsidRDefault="001D0874" w:rsidP="00107734">
            <w:pPr>
              <w:bidi w:val="0"/>
              <w:jc w:val="center"/>
              <w:rPr>
                <w:rFonts w:asciiTheme="majorBidi" w:hAnsiTheme="majorBidi" w:cstheme="majorBidi"/>
              </w:rPr>
            </w:pPr>
          </w:p>
        </w:tc>
      </w:tr>
      <w:tr w:rsidR="001D0874" w:rsidRPr="008B7F98" w:rsidTr="004D51DD">
        <w:tc>
          <w:tcPr>
            <w:tcW w:w="6841" w:type="dxa"/>
          </w:tcPr>
          <w:p w:rsidR="001D0874" w:rsidRPr="001D0874" w:rsidRDefault="001D0874" w:rsidP="004D51DD">
            <w:pPr>
              <w:bidi w:val="0"/>
              <w:rPr>
                <w:rFonts w:asciiTheme="majorBidi" w:hAnsiTheme="majorBidi" w:cstheme="majorBidi"/>
              </w:rPr>
            </w:pPr>
            <w:r>
              <w:rPr>
                <w:rFonts w:asciiTheme="majorBidi" w:hAnsiTheme="majorBidi" w:cstheme="majorBidi"/>
              </w:rPr>
              <w:t xml:space="preserve">1-1-2-2-6-2- </w:t>
            </w:r>
            <w:r w:rsidRPr="001D0874">
              <w:rPr>
                <w:rFonts w:asciiTheme="majorBidi" w:hAnsiTheme="majorBidi" w:cstheme="majorBidi"/>
              </w:rPr>
              <w:t>Market- making  by the financial institution itself</w:t>
            </w:r>
          </w:p>
        </w:tc>
        <w:tc>
          <w:tcPr>
            <w:tcW w:w="5877" w:type="dxa"/>
          </w:tcPr>
          <w:p w:rsidR="001D0874" w:rsidRPr="001D0874" w:rsidRDefault="001D0874" w:rsidP="004D51DD">
            <w:pPr>
              <w:bidi w:val="0"/>
              <w:rPr>
                <w:rFonts w:asciiTheme="majorBidi" w:hAnsiTheme="majorBidi" w:cstheme="majorBidi"/>
              </w:rPr>
            </w:pPr>
            <w:r w:rsidRPr="001D0874">
              <w:rPr>
                <w:rFonts w:asciiTheme="majorBidi" w:hAnsiTheme="majorBidi" w:cstheme="majorBidi"/>
              </w:rPr>
              <w:t>Net sales worth (closing price upon deduction of sales charges) by calculating the accrued interest receivable at calculation date</w:t>
            </w:r>
          </w:p>
        </w:tc>
        <w:tc>
          <w:tcPr>
            <w:tcW w:w="1295" w:type="dxa"/>
          </w:tcPr>
          <w:p w:rsidR="001D0874" w:rsidRPr="008B7F98" w:rsidRDefault="001D0874" w:rsidP="00107734">
            <w:pPr>
              <w:bidi w:val="0"/>
              <w:jc w:val="center"/>
              <w:rPr>
                <w:rFonts w:asciiTheme="majorBidi" w:hAnsiTheme="majorBidi" w:cstheme="majorBidi"/>
              </w:rPr>
            </w:pPr>
            <w:r>
              <w:rPr>
                <w:rFonts w:asciiTheme="majorBidi" w:hAnsiTheme="majorBidi" w:cstheme="majorBidi"/>
              </w:rPr>
              <w:t>60</w:t>
            </w:r>
          </w:p>
        </w:tc>
        <w:tc>
          <w:tcPr>
            <w:tcW w:w="1303" w:type="dxa"/>
          </w:tcPr>
          <w:p w:rsidR="001D0874" w:rsidRPr="008B7F98" w:rsidRDefault="001D0874" w:rsidP="00107734">
            <w:pPr>
              <w:bidi w:val="0"/>
              <w:jc w:val="center"/>
              <w:rPr>
                <w:rFonts w:asciiTheme="majorBidi" w:hAnsiTheme="majorBidi" w:cstheme="majorBidi"/>
              </w:rPr>
            </w:pPr>
            <w:r>
              <w:rPr>
                <w:rFonts w:asciiTheme="majorBidi" w:hAnsiTheme="majorBidi" w:cstheme="majorBidi"/>
              </w:rPr>
              <w:t>100</w:t>
            </w:r>
          </w:p>
        </w:tc>
      </w:tr>
      <w:tr w:rsidR="001D0874" w:rsidRPr="008B7F98" w:rsidTr="004D51DD">
        <w:tc>
          <w:tcPr>
            <w:tcW w:w="6841" w:type="dxa"/>
          </w:tcPr>
          <w:p w:rsidR="001D0874" w:rsidRDefault="001D0874" w:rsidP="004D51DD">
            <w:pPr>
              <w:bidi w:val="0"/>
              <w:rPr>
                <w:rFonts w:asciiTheme="majorBidi" w:hAnsiTheme="majorBidi" w:cstheme="majorBidi"/>
              </w:rPr>
            </w:pPr>
            <w:r>
              <w:rPr>
                <w:rFonts w:asciiTheme="majorBidi" w:hAnsiTheme="majorBidi" w:cstheme="majorBidi"/>
              </w:rPr>
              <w:t xml:space="preserve">2-1-2-2-2-6-2- </w:t>
            </w:r>
            <w:r w:rsidRPr="001D0874">
              <w:rPr>
                <w:rFonts w:asciiTheme="majorBidi" w:hAnsiTheme="majorBidi" w:cstheme="majorBidi"/>
              </w:rPr>
              <w:t>Market- making licensed by other financial institution</w:t>
            </w:r>
          </w:p>
        </w:tc>
        <w:tc>
          <w:tcPr>
            <w:tcW w:w="5877" w:type="dxa"/>
          </w:tcPr>
          <w:p w:rsidR="001D0874" w:rsidRPr="001D0874" w:rsidRDefault="001D0874" w:rsidP="004D51DD">
            <w:pPr>
              <w:bidi w:val="0"/>
              <w:rPr>
                <w:rFonts w:asciiTheme="majorBidi" w:hAnsiTheme="majorBidi" w:cstheme="majorBidi"/>
              </w:rPr>
            </w:pPr>
            <w:r w:rsidRPr="001D0874">
              <w:rPr>
                <w:rFonts w:asciiTheme="majorBidi" w:hAnsiTheme="majorBidi" w:cstheme="majorBidi"/>
              </w:rPr>
              <w:t>Net sales worth (closing price upon deduction of sales charges) by calculating the accrued interest receivable at calculation date</w:t>
            </w:r>
          </w:p>
        </w:tc>
        <w:tc>
          <w:tcPr>
            <w:tcW w:w="1295" w:type="dxa"/>
          </w:tcPr>
          <w:p w:rsidR="001D0874" w:rsidRDefault="001D0874" w:rsidP="00107734">
            <w:pPr>
              <w:bidi w:val="0"/>
              <w:jc w:val="center"/>
              <w:rPr>
                <w:rFonts w:asciiTheme="majorBidi" w:hAnsiTheme="majorBidi" w:cstheme="majorBidi"/>
              </w:rPr>
            </w:pPr>
            <w:r>
              <w:rPr>
                <w:rFonts w:asciiTheme="majorBidi" w:hAnsiTheme="majorBidi" w:cstheme="majorBidi"/>
              </w:rPr>
              <w:t>70</w:t>
            </w:r>
          </w:p>
        </w:tc>
        <w:tc>
          <w:tcPr>
            <w:tcW w:w="1303" w:type="dxa"/>
          </w:tcPr>
          <w:p w:rsidR="001D0874" w:rsidRDefault="001D0874" w:rsidP="00107734">
            <w:pPr>
              <w:bidi w:val="0"/>
              <w:jc w:val="center"/>
              <w:rPr>
                <w:rFonts w:asciiTheme="majorBidi" w:hAnsiTheme="majorBidi" w:cstheme="majorBidi"/>
              </w:rPr>
            </w:pPr>
            <w:r>
              <w:rPr>
                <w:rFonts w:asciiTheme="majorBidi" w:hAnsiTheme="majorBidi" w:cstheme="majorBidi"/>
              </w:rPr>
              <w:t>100</w:t>
            </w:r>
          </w:p>
        </w:tc>
      </w:tr>
      <w:tr w:rsidR="001D0874" w:rsidRPr="008B7F98" w:rsidTr="004D51DD">
        <w:tc>
          <w:tcPr>
            <w:tcW w:w="6841" w:type="dxa"/>
          </w:tcPr>
          <w:p w:rsidR="001D0874" w:rsidRDefault="001D0874" w:rsidP="00392CEB">
            <w:pPr>
              <w:bidi w:val="0"/>
              <w:rPr>
                <w:rFonts w:asciiTheme="majorBidi" w:hAnsiTheme="majorBidi" w:cstheme="majorBidi"/>
              </w:rPr>
            </w:pPr>
            <w:r>
              <w:rPr>
                <w:rFonts w:asciiTheme="majorBidi" w:hAnsiTheme="majorBidi" w:cstheme="majorBidi"/>
              </w:rPr>
              <w:t>2-2-2-1-6-2</w:t>
            </w:r>
            <w:r w:rsidR="00392CEB">
              <w:rPr>
                <w:rFonts w:asciiTheme="majorBidi" w:hAnsiTheme="majorBidi" w:cstheme="majorBidi"/>
              </w:rPr>
              <w:t>-</w:t>
            </w:r>
            <w:r w:rsidR="00392CEB" w:rsidRPr="001D0874">
              <w:rPr>
                <w:rFonts w:asciiTheme="majorBidi" w:hAnsiTheme="majorBidi" w:cstheme="majorBidi"/>
              </w:rPr>
              <w:t>without market-making licensed by the SEO</w:t>
            </w:r>
          </w:p>
        </w:tc>
        <w:tc>
          <w:tcPr>
            <w:tcW w:w="5877" w:type="dxa"/>
          </w:tcPr>
          <w:p w:rsidR="001D0874" w:rsidRPr="001D0874" w:rsidRDefault="00392CEB" w:rsidP="004D51DD">
            <w:pPr>
              <w:bidi w:val="0"/>
              <w:rPr>
                <w:rFonts w:asciiTheme="majorBidi" w:hAnsiTheme="majorBidi" w:cstheme="majorBidi"/>
              </w:rPr>
            </w:pPr>
            <w:r w:rsidRPr="001D0874">
              <w:rPr>
                <w:rFonts w:asciiTheme="majorBidi" w:hAnsiTheme="majorBidi" w:cstheme="majorBidi"/>
              </w:rPr>
              <w:t>Net sales worth (closing price upon deduction of sales charges) by calculating the accrued interest receivable at calculation date</w:t>
            </w:r>
          </w:p>
        </w:tc>
        <w:tc>
          <w:tcPr>
            <w:tcW w:w="1295" w:type="dxa"/>
          </w:tcPr>
          <w:p w:rsidR="001D0874" w:rsidRDefault="00392CEB" w:rsidP="00107734">
            <w:pPr>
              <w:bidi w:val="0"/>
              <w:jc w:val="center"/>
              <w:rPr>
                <w:rFonts w:asciiTheme="majorBidi" w:hAnsiTheme="majorBidi" w:cstheme="majorBidi"/>
              </w:rPr>
            </w:pPr>
            <w:r>
              <w:rPr>
                <w:rFonts w:asciiTheme="majorBidi" w:hAnsiTheme="majorBidi" w:cstheme="majorBidi"/>
              </w:rPr>
              <w:t>60</w:t>
            </w:r>
          </w:p>
        </w:tc>
        <w:tc>
          <w:tcPr>
            <w:tcW w:w="1303" w:type="dxa"/>
          </w:tcPr>
          <w:p w:rsidR="001D0874" w:rsidRDefault="00392CEB" w:rsidP="00107734">
            <w:pPr>
              <w:bidi w:val="0"/>
              <w:jc w:val="center"/>
              <w:rPr>
                <w:rFonts w:asciiTheme="majorBidi" w:hAnsiTheme="majorBidi" w:cstheme="majorBidi"/>
              </w:rPr>
            </w:pPr>
            <w:r>
              <w:rPr>
                <w:rFonts w:asciiTheme="majorBidi" w:hAnsiTheme="majorBidi" w:cstheme="majorBidi"/>
              </w:rPr>
              <w:t>100</w:t>
            </w:r>
          </w:p>
        </w:tc>
      </w:tr>
      <w:tr w:rsidR="001D0874" w:rsidRPr="008B7F98" w:rsidTr="004D51DD">
        <w:tc>
          <w:tcPr>
            <w:tcW w:w="6841" w:type="dxa"/>
          </w:tcPr>
          <w:p w:rsidR="001D0874" w:rsidRDefault="00392CEB" w:rsidP="004D51DD">
            <w:pPr>
              <w:bidi w:val="0"/>
              <w:rPr>
                <w:rFonts w:asciiTheme="majorBidi" w:hAnsiTheme="majorBidi" w:cstheme="majorBidi"/>
              </w:rPr>
            </w:pPr>
            <w:r>
              <w:rPr>
                <w:rFonts w:asciiTheme="majorBidi" w:hAnsiTheme="majorBidi" w:cstheme="majorBidi"/>
              </w:rPr>
              <w:t>2-6-2- investing in shares of companies</w:t>
            </w:r>
          </w:p>
          <w:p w:rsidR="00392CEB" w:rsidRDefault="00392CEB" w:rsidP="00F97D86">
            <w:pPr>
              <w:bidi w:val="0"/>
              <w:rPr>
                <w:rFonts w:asciiTheme="majorBidi" w:hAnsiTheme="majorBidi" w:cstheme="majorBidi"/>
              </w:rPr>
            </w:pPr>
            <w:r>
              <w:rPr>
                <w:rFonts w:asciiTheme="majorBidi" w:hAnsiTheme="majorBidi" w:cstheme="majorBidi"/>
              </w:rPr>
              <w:t xml:space="preserve">1-2-6-2- shares listed on Tehran stock Exchange or </w:t>
            </w:r>
            <w:r w:rsidR="00F97D86">
              <w:rPr>
                <w:rFonts w:asciiTheme="majorBidi" w:hAnsiTheme="majorBidi" w:cstheme="majorBidi"/>
              </w:rPr>
              <w:t>F</w:t>
            </w:r>
            <w:r>
              <w:rPr>
                <w:rFonts w:asciiTheme="majorBidi" w:hAnsiTheme="majorBidi" w:cstheme="majorBidi"/>
              </w:rPr>
              <w:t>arabourse</w:t>
            </w:r>
            <w:r w:rsidR="00F97D86">
              <w:rPr>
                <w:rFonts w:asciiTheme="majorBidi" w:hAnsiTheme="majorBidi" w:cstheme="majorBidi"/>
              </w:rPr>
              <w:t>primary market</w:t>
            </w:r>
          </w:p>
        </w:tc>
        <w:tc>
          <w:tcPr>
            <w:tcW w:w="5877" w:type="dxa"/>
          </w:tcPr>
          <w:p w:rsidR="001D0874" w:rsidRPr="001D0874" w:rsidRDefault="001D0874" w:rsidP="004D51DD">
            <w:pPr>
              <w:bidi w:val="0"/>
              <w:rPr>
                <w:rFonts w:asciiTheme="majorBidi" w:hAnsiTheme="majorBidi" w:cstheme="majorBidi"/>
              </w:rPr>
            </w:pPr>
          </w:p>
        </w:tc>
        <w:tc>
          <w:tcPr>
            <w:tcW w:w="1295" w:type="dxa"/>
          </w:tcPr>
          <w:p w:rsidR="001D0874" w:rsidRDefault="001D0874" w:rsidP="00107734">
            <w:pPr>
              <w:bidi w:val="0"/>
              <w:jc w:val="center"/>
              <w:rPr>
                <w:rFonts w:asciiTheme="majorBidi" w:hAnsiTheme="majorBidi" w:cstheme="majorBidi"/>
              </w:rPr>
            </w:pPr>
          </w:p>
        </w:tc>
        <w:tc>
          <w:tcPr>
            <w:tcW w:w="1303" w:type="dxa"/>
          </w:tcPr>
          <w:p w:rsidR="001D0874" w:rsidRDefault="001D0874" w:rsidP="00107734">
            <w:pPr>
              <w:bidi w:val="0"/>
              <w:jc w:val="center"/>
              <w:rPr>
                <w:rFonts w:asciiTheme="majorBidi" w:hAnsiTheme="majorBidi" w:cstheme="majorBidi"/>
              </w:rPr>
            </w:pPr>
          </w:p>
        </w:tc>
      </w:tr>
      <w:tr w:rsidR="001D0874" w:rsidRPr="008B7F98" w:rsidTr="004D51DD">
        <w:tc>
          <w:tcPr>
            <w:tcW w:w="6841" w:type="dxa"/>
          </w:tcPr>
          <w:p w:rsidR="001D0874" w:rsidRPr="001D0874" w:rsidRDefault="001D0874" w:rsidP="004D51DD">
            <w:pPr>
              <w:bidi w:val="0"/>
              <w:rPr>
                <w:rFonts w:asciiTheme="majorBidi" w:hAnsiTheme="majorBidi" w:cstheme="majorBidi"/>
              </w:rPr>
            </w:pPr>
            <w:r w:rsidRPr="001D0874">
              <w:rPr>
                <w:rFonts w:asciiTheme="majorBidi" w:hAnsiTheme="majorBidi" w:cstheme="majorBidi"/>
              </w:rPr>
              <w:t>1-1-2-6-2- management shares</w:t>
            </w:r>
          </w:p>
        </w:tc>
        <w:tc>
          <w:tcPr>
            <w:tcW w:w="5877" w:type="dxa"/>
          </w:tcPr>
          <w:p w:rsidR="001D0874" w:rsidRPr="001D0874" w:rsidRDefault="001D0874" w:rsidP="004D51DD">
            <w:pPr>
              <w:bidi w:val="0"/>
              <w:rPr>
                <w:rFonts w:asciiTheme="majorBidi" w:hAnsiTheme="majorBidi" w:cstheme="majorBidi"/>
              </w:rPr>
            </w:pPr>
            <w:r w:rsidRPr="001D0874">
              <w:rPr>
                <w:rFonts w:asciiTheme="majorBidi" w:hAnsiTheme="majorBidi" w:cstheme="majorBidi"/>
              </w:rPr>
              <w:t>Net sales worth (closing price upon deduction of sales charges)</w:t>
            </w:r>
          </w:p>
        </w:tc>
        <w:tc>
          <w:tcPr>
            <w:tcW w:w="1295" w:type="dxa"/>
          </w:tcPr>
          <w:p w:rsidR="001D0874" w:rsidRPr="008B7F98" w:rsidRDefault="00F97D86" w:rsidP="00107734">
            <w:pPr>
              <w:bidi w:val="0"/>
              <w:jc w:val="center"/>
              <w:rPr>
                <w:rFonts w:asciiTheme="majorBidi" w:hAnsiTheme="majorBidi" w:cstheme="majorBidi"/>
              </w:rPr>
            </w:pPr>
            <w:r>
              <w:rPr>
                <w:rFonts w:asciiTheme="majorBidi" w:hAnsiTheme="majorBidi" w:cstheme="majorBidi"/>
              </w:rPr>
              <w:t>20</w:t>
            </w:r>
          </w:p>
        </w:tc>
        <w:tc>
          <w:tcPr>
            <w:tcW w:w="1303" w:type="dxa"/>
          </w:tcPr>
          <w:p w:rsidR="001D0874" w:rsidRPr="008B7F98" w:rsidRDefault="00F97D86" w:rsidP="00107734">
            <w:pPr>
              <w:bidi w:val="0"/>
              <w:jc w:val="center"/>
              <w:rPr>
                <w:rFonts w:asciiTheme="majorBidi" w:hAnsiTheme="majorBidi" w:cstheme="majorBidi"/>
              </w:rPr>
            </w:pPr>
            <w:r>
              <w:rPr>
                <w:rFonts w:asciiTheme="majorBidi" w:hAnsiTheme="majorBidi" w:cstheme="majorBidi"/>
              </w:rPr>
              <w:t>90</w:t>
            </w:r>
          </w:p>
        </w:tc>
      </w:tr>
      <w:tr w:rsidR="001D0874" w:rsidRPr="008B7F98" w:rsidTr="004D51DD">
        <w:tc>
          <w:tcPr>
            <w:tcW w:w="6841" w:type="dxa"/>
          </w:tcPr>
          <w:p w:rsidR="001D0874" w:rsidRPr="001D0874" w:rsidRDefault="001D0874" w:rsidP="004D51DD">
            <w:pPr>
              <w:bidi w:val="0"/>
              <w:rPr>
                <w:rFonts w:asciiTheme="majorBidi" w:hAnsiTheme="majorBidi" w:cstheme="majorBidi"/>
              </w:rPr>
            </w:pPr>
            <w:r w:rsidRPr="001D0874">
              <w:rPr>
                <w:rFonts w:asciiTheme="majorBidi" w:hAnsiTheme="majorBidi" w:cstheme="majorBidi"/>
              </w:rPr>
              <w:t>2-1-2-62- non- management shares</w:t>
            </w:r>
          </w:p>
          <w:p w:rsidR="001D0874" w:rsidRPr="001D0874" w:rsidRDefault="001D0874" w:rsidP="004D51DD">
            <w:pPr>
              <w:bidi w:val="0"/>
              <w:rPr>
                <w:rFonts w:asciiTheme="majorBidi" w:hAnsiTheme="majorBidi" w:cstheme="majorBidi"/>
              </w:rPr>
            </w:pPr>
            <w:r w:rsidRPr="001D0874">
              <w:rPr>
                <w:rFonts w:asciiTheme="majorBidi" w:hAnsiTheme="majorBidi" w:cstheme="majorBidi"/>
              </w:rPr>
              <w:t>1-2-1-2-6-2- licensed market- maker</w:t>
            </w:r>
          </w:p>
        </w:tc>
        <w:tc>
          <w:tcPr>
            <w:tcW w:w="5877" w:type="dxa"/>
          </w:tcPr>
          <w:p w:rsidR="001D0874" w:rsidRPr="001D0874" w:rsidRDefault="001D0874" w:rsidP="004D51DD">
            <w:pPr>
              <w:bidi w:val="0"/>
              <w:rPr>
                <w:rFonts w:asciiTheme="majorBidi" w:hAnsiTheme="majorBidi" w:cstheme="majorBidi"/>
              </w:rPr>
            </w:pPr>
          </w:p>
        </w:tc>
        <w:tc>
          <w:tcPr>
            <w:tcW w:w="1295" w:type="dxa"/>
          </w:tcPr>
          <w:p w:rsidR="001D0874" w:rsidRPr="008B7F98" w:rsidRDefault="001D0874" w:rsidP="00107734">
            <w:pPr>
              <w:bidi w:val="0"/>
              <w:jc w:val="center"/>
              <w:rPr>
                <w:rFonts w:asciiTheme="majorBidi" w:hAnsiTheme="majorBidi" w:cstheme="majorBidi"/>
              </w:rPr>
            </w:pPr>
          </w:p>
        </w:tc>
        <w:tc>
          <w:tcPr>
            <w:tcW w:w="1303" w:type="dxa"/>
          </w:tcPr>
          <w:p w:rsidR="001D0874" w:rsidRPr="008B7F98" w:rsidRDefault="001D0874" w:rsidP="00107734">
            <w:pPr>
              <w:bidi w:val="0"/>
              <w:jc w:val="center"/>
              <w:rPr>
                <w:rFonts w:asciiTheme="majorBidi" w:hAnsiTheme="majorBidi" w:cstheme="majorBidi"/>
              </w:rPr>
            </w:pPr>
          </w:p>
        </w:tc>
      </w:tr>
      <w:tr w:rsidR="001D0874" w:rsidRPr="008B7F98" w:rsidTr="004D51DD">
        <w:tc>
          <w:tcPr>
            <w:tcW w:w="6841" w:type="dxa"/>
          </w:tcPr>
          <w:p w:rsidR="001D0874" w:rsidRPr="001D0874" w:rsidRDefault="001D0874" w:rsidP="004D51DD">
            <w:pPr>
              <w:bidi w:val="0"/>
              <w:rPr>
                <w:rFonts w:asciiTheme="majorBidi" w:hAnsiTheme="majorBidi" w:cstheme="majorBidi"/>
              </w:rPr>
            </w:pPr>
            <w:r w:rsidRPr="001D0874">
              <w:rPr>
                <w:rFonts w:asciiTheme="majorBidi" w:hAnsiTheme="majorBidi" w:cstheme="majorBidi"/>
              </w:rPr>
              <w:t>1-1-2-1-2-6-2- market- making by the financial institution itself</w:t>
            </w:r>
          </w:p>
        </w:tc>
        <w:tc>
          <w:tcPr>
            <w:tcW w:w="5877" w:type="dxa"/>
          </w:tcPr>
          <w:p w:rsidR="001D0874" w:rsidRPr="001D0874" w:rsidRDefault="001D0874" w:rsidP="004D51DD">
            <w:pPr>
              <w:bidi w:val="0"/>
              <w:rPr>
                <w:rFonts w:asciiTheme="majorBidi" w:hAnsiTheme="majorBidi" w:cstheme="majorBidi"/>
              </w:rPr>
            </w:pPr>
            <w:r w:rsidRPr="001D0874">
              <w:rPr>
                <w:rFonts w:asciiTheme="majorBidi" w:hAnsiTheme="majorBidi" w:cstheme="majorBidi"/>
              </w:rPr>
              <w:t>Net sales worth (closing price upon deduction of sales charges)</w:t>
            </w:r>
          </w:p>
        </w:tc>
        <w:tc>
          <w:tcPr>
            <w:tcW w:w="1295" w:type="dxa"/>
          </w:tcPr>
          <w:p w:rsidR="001D0874" w:rsidRPr="008B7F98" w:rsidRDefault="00F97D86" w:rsidP="00107734">
            <w:pPr>
              <w:bidi w:val="0"/>
              <w:jc w:val="center"/>
              <w:rPr>
                <w:rFonts w:asciiTheme="majorBidi" w:hAnsiTheme="majorBidi" w:cstheme="majorBidi"/>
              </w:rPr>
            </w:pPr>
            <w:r>
              <w:rPr>
                <w:rFonts w:asciiTheme="majorBidi" w:hAnsiTheme="majorBidi" w:cstheme="majorBidi"/>
              </w:rPr>
              <w:t>40</w:t>
            </w:r>
          </w:p>
        </w:tc>
        <w:tc>
          <w:tcPr>
            <w:tcW w:w="1303" w:type="dxa"/>
          </w:tcPr>
          <w:p w:rsidR="001D0874" w:rsidRPr="008B7F98" w:rsidRDefault="00F97D86" w:rsidP="00107734">
            <w:pPr>
              <w:bidi w:val="0"/>
              <w:jc w:val="center"/>
              <w:rPr>
                <w:rFonts w:asciiTheme="majorBidi" w:hAnsiTheme="majorBidi" w:cstheme="majorBidi"/>
              </w:rPr>
            </w:pPr>
            <w:r>
              <w:rPr>
                <w:rFonts w:asciiTheme="majorBidi" w:hAnsiTheme="majorBidi" w:cstheme="majorBidi"/>
              </w:rPr>
              <w:t>90</w:t>
            </w:r>
          </w:p>
        </w:tc>
      </w:tr>
      <w:tr w:rsidR="001D0874" w:rsidRPr="008B7F98" w:rsidTr="004D51DD">
        <w:tc>
          <w:tcPr>
            <w:tcW w:w="6841" w:type="dxa"/>
          </w:tcPr>
          <w:p w:rsidR="001D0874" w:rsidRPr="001D0874" w:rsidRDefault="001D0874" w:rsidP="004D51DD">
            <w:pPr>
              <w:bidi w:val="0"/>
              <w:rPr>
                <w:rFonts w:asciiTheme="majorBidi" w:hAnsiTheme="majorBidi" w:cstheme="majorBidi"/>
              </w:rPr>
            </w:pPr>
            <w:r w:rsidRPr="001D0874">
              <w:rPr>
                <w:rFonts w:asciiTheme="majorBidi" w:hAnsiTheme="majorBidi" w:cstheme="majorBidi"/>
              </w:rPr>
              <w:t>2-1-2-1-2-6-2- market- making by other</w:t>
            </w:r>
            <w:r w:rsidR="00F97FF1">
              <w:rPr>
                <w:rFonts w:asciiTheme="majorBidi" w:hAnsiTheme="majorBidi" w:cstheme="majorBidi"/>
              </w:rPr>
              <w:t>s</w:t>
            </w:r>
          </w:p>
        </w:tc>
        <w:tc>
          <w:tcPr>
            <w:tcW w:w="5877" w:type="dxa"/>
          </w:tcPr>
          <w:p w:rsidR="001D0874" w:rsidRPr="001D0874" w:rsidRDefault="001D0874" w:rsidP="004D51DD">
            <w:pPr>
              <w:bidi w:val="0"/>
              <w:rPr>
                <w:rFonts w:asciiTheme="majorBidi" w:hAnsiTheme="majorBidi" w:cstheme="majorBidi"/>
              </w:rPr>
            </w:pPr>
            <w:r w:rsidRPr="001D0874">
              <w:rPr>
                <w:rFonts w:asciiTheme="majorBidi" w:hAnsiTheme="majorBidi" w:cstheme="majorBidi"/>
              </w:rPr>
              <w:t>Net sales worth (closing price upon deduction of sales charges)</w:t>
            </w:r>
          </w:p>
        </w:tc>
        <w:tc>
          <w:tcPr>
            <w:tcW w:w="1295" w:type="dxa"/>
          </w:tcPr>
          <w:p w:rsidR="001D0874" w:rsidRPr="008B7F98" w:rsidRDefault="0097551E" w:rsidP="00107734">
            <w:pPr>
              <w:bidi w:val="0"/>
              <w:jc w:val="center"/>
              <w:rPr>
                <w:rFonts w:asciiTheme="majorBidi" w:hAnsiTheme="majorBidi" w:cstheme="majorBidi"/>
              </w:rPr>
            </w:pPr>
            <w:r>
              <w:rPr>
                <w:rFonts w:asciiTheme="majorBidi" w:hAnsiTheme="majorBidi" w:cstheme="majorBidi"/>
              </w:rPr>
              <w:t>50</w:t>
            </w:r>
          </w:p>
        </w:tc>
        <w:tc>
          <w:tcPr>
            <w:tcW w:w="1303" w:type="dxa"/>
          </w:tcPr>
          <w:p w:rsidR="001D0874" w:rsidRPr="008B7F98" w:rsidRDefault="0097551E" w:rsidP="00107734">
            <w:pPr>
              <w:bidi w:val="0"/>
              <w:jc w:val="center"/>
              <w:rPr>
                <w:rFonts w:asciiTheme="majorBidi" w:hAnsiTheme="majorBidi" w:cstheme="majorBidi"/>
              </w:rPr>
            </w:pPr>
            <w:r>
              <w:rPr>
                <w:rFonts w:asciiTheme="majorBidi" w:hAnsiTheme="majorBidi" w:cstheme="majorBidi"/>
              </w:rPr>
              <w:t>90</w:t>
            </w:r>
          </w:p>
        </w:tc>
      </w:tr>
      <w:tr w:rsidR="001D0874" w:rsidRPr="008B7F98" w:rsidTr="004D51DD">
        <w:tc>
          <w:tcPr>
            <w:tcW w:w="6841" w:type="dxa"/>
          </w:tcPr>
          <w:p w:rsidR="001D0874" w:rsidRPr="001D0874" w:rsidRDefault="001D0874" w:rsidP="004D51DD">
            <w:pPr>
              <w:bidi w:val="0"/>
              <w:rPr>
                <w:rFonts w:asciiTheme="majorBidi" w:hAnsiTheme="majorBidi" w:cstheme="majorBidi"/>
              </w:rPr>
            </w:pPr>
            <w:r w:rsidRPr="001D0874">
              <w:rPr>
                <w:rFonts w:asciiTheme="majorBidi" w:hAnsiTheme="majorBidi" w:cstheme="majorBidi"/>
              </w:rPr>
              <w:t>2-2-1-2-6-2- without licensed market- maker</w:t>
            </w:r>
          </w:p>
        </w:tc>
        <w:tc>
          <w:tcPr>
            <w:tcW w:w="5877" w:type="dxa"/>
          </w:tcPr>
          <w:p w:rsidR="001D0874" w:rsidRPr="001D0874" w:rsidRDefault="001D0874" w:rsidP="004D51DD">
            <w:pPr>
              <w:bidi w:val="0"/>
              <w:rPr>
                <w:rFonts w:asciiTheme="majorBidi" w:hAnsiTheme="majorBidi" w:cstheme="majorBidi"/>
              </w:rPr>
            </w:pPr>
            <w:r w:rsidRPr="001D0874">
              <w:rPr>
                <w:rFonts w:asciiTheme="majorBidi" w:hAnsiTheme="majorBidi" w:cstheme="majorBidi"/>
              </w:rPr>
              <w:t>Net sales worth (closing price upon deduction of sales charges)</w:t>
            </w:r>
          </w:p>
        </w:tc>
        <w:tc>
          <w:tcPr>
            <w:tcW w:w="1295" w:type="dxa"/>
          </w:tcPr>
          <w:p w:rsidR="001D0874" w:rsidRPr="008B7F98" w:rsidRDefault="0097551E" w:rsidP="00107734">
            <w:pPr>
              <w:bidi w:val="0"/>
              <w:jc w:val="center"/>
              <w:rPr>
                <w:rFonts w:asciiTheme="majorBidi" w:hAnsiTheme="majorBidi" w:cstheme="majorBidi"/>
              </w:rPr>
            </w:pPr>
            <w:r>
              <w:rPr>
                <w:rFonts w:asciiTheme="majorBidi" w:hAnsiTheme="majorBidi" w:cstheme="majorBidi"/>
              </w:rPr>
              <w:t>40</w:t>
            </w:r>
          </w:p>
        </w:tc>
        <w:tc>
          <w:tcPr>
            <w:tcW w:w="1303" w:type="dxa"/>
          </w:tcPr>
          <w:p w:rsidR="001D0874" w:rsidRPr="008B7F98" w:rsidRDefault="0097551E" w:rsidP="00107734">
            <w:pPr>
              <w:bidi w:val="0"/>
              <w:jc w:val="center"/>
              <w:rPr>
                <w:rFonts w:asciiTheme="majorBidi" w:hAnsiTheme="majorBidi" w:cstheme="majorBidi"/>
              </w:rPr>
            </w:pPr>
            <w:r>
              <w:rPr>
                <w:rFonts w:asciiTheme="majorBidi" w:hAnsiTheme="majorBidi" w:cstheme="majorBidi"/>
              </w:rPr>
              <w:t>90</w:t>
            </w:r>
          </w:p>
        </w:tc>
      </w:tr>
      <w:tr w:rsidR="001D0874" w:rsidRPr="008B7F98" w:rsidTr="004D51DD">
        <w:tc>
          <w:tcPr>
            <w:tcW w:w="6841" w:type="dxa"/>
          </w:tcPr>
          <w:p w:rsidR="001D0874" w:rsidRPr="001D0874" w:rsidRDefault="001D0874" w:rsidP="00F97FF1">
            <w:pPr>
              <w:bidi w:val="0"/>
              <w:rPr>
                <w:rFonts w:asciiTheme="majorBidi" w:hAnsiTheme="majorBidi" w:cstheme="majorBidi"/>
              </w:rPr>
            </w:pPr>
            <w:r w:rsidRPr="001D0874">
              <w:rPr>
                <w:rFonts w:asciiTheme="majorBidi" w:hAnsiTheme="majorBidi" w:cstheme="majorBidi"/>
              </w:rPr>
              <w:t xml:space="preserve">2-2-6-2- shares listed on other Iran </w:t>
            </w:r>
            <w:r w:rsidR="00F97FF1">
              <w:rPr>
                <w:rFonts w:asciiTheme="majorBidi" w:hAnsiTheme="majorBidi" w:cstheme="majorBidi"/>
              </w:rPr>
              <w:t>F</w:t>
            </w:r>
            <w:r w:rsidRPr="001D0874">
              <w:rPr>
                <w:rFonts w:asciiTheme="majorBidi" w:hAnsiTheme="majorBidi" w:cstheme="majorBidi"/>
              </w:rPr>
              <w:t>arabourse markets</w:t>
            </w:r>
          </w:p>
          <w:p w:rsidR="001D0874" w:rsidRPr="001D0874" w:rsidRDefault="001D0874" w:rsidP="004D51DD">
            <w:pPr>
              <w:bidi w:val="0"/>
              <w:rPr>
                <w:rFonts w:asciiTheme="majorBidi" w:hAnsiTheme="majorBidi" w:cstheme="majorBidi"/>
              </w:rPr>
            </w:pPr>
            <w:r w:rsidRPr="001D0874">
              <w:rPr>
                <w:rFonts w:asciiTheme="majorBidi" w:hAnsiTheme="majorBidi" w:cstheme="majorBidi"/>
              </w:rPr>
              <w:t xml:space="preserve">1-2-2-2-6-2- Farabourse secondary market </w:t>
            </w:r>
          </w:p>
          <w:p w:rsidR="001D0874" w:rsidRPr="001D0874" w:rsidRDefault="001D0874" w:rsidP="004D51DD">
            <w:pPr>
              <w:bidi w:val="0"/>
              <w:rPr>
                <w:rFonts w:asciiTheme="majorBidi" w:hAnsiTheme="majorBidi" w:cstheme="majorBidi"/>
              </w:rPr>
            </w:pPr>
            <w:r w:rsidRPr="001D0874">
              <w:rPr>
                <w:rFonts w:asciiTheme="majorBidi" w:hAnsiTheme="majorBidi" w:cstheme="majorBidi"/>
              </w:rPr>
              <w:t>1-1-2-2-6-2- licensed market- maker</w:t>
            </w:r>
          </w:p>
        </w:tc>
        <w:tc>
          <w:tcPr>
            <w:tcW w:w="5877" w:type="dxa"/>
          </w:tcPr>
          <w:p w:rsidR="001D0874" w:rsidRPr="001D0874" w:rsidRDefault="001D0874" w:rsidP="004D51DD">
            <w:pPr>
              <w:bidi w:val="0"/>
              <w:rPr>
                <w:rFonts w:asciiTheme="majorBidi" w:hAnsiTheme="majorBidi" w:cstheme="majorBidi"/>
              </w:rPr>
            </w:pPr>
          </w:p>
        </w:tc>
        <w:tc>
          <w:tcPr>
            <w:tcW w:w="1295" w:type="dxa"/>
          </w:tcPr>
          <w:p w:rsidR="001D0874" w:rsidRPr="008B7F98" w:rsidRDefault="001D0874" w:rsidP="00107734">
            <w:pPr>
              <w:bidi w:val="0"/>
              <w:jc w:val="center"/>
              <w:rPr>
                <w:rFonts w:asciiTheme="majorBidi" w:hAnsiTheme="majorBidi" w:cstheme="majorBidi"/>
              </w:rPr>
            </w:pPr>
          </w:p>
        </w:tc>
        <w:tc>
          <w:tcPr>
            <w:tcW w:w="1303" w:type="dxa"/>
          </w:tcPr>
          <w:p w:rsidR="001D0874" w:rsidRPr="008B7F98" w:rsidRDefault="001D0874" w:rsidP="00107734">
            <w:pPr>
              <w:bidi w:val="0"/>
              <w:jc w:val="center"/>
              <w:rPr>
                <w:rFonts w:asciiTheme="majorBidi" w:hAnsiTheme="majorBidi" w:cstheme="majorBidi"/>
              </w:rPr>
            </w:pPr>
          </w:p>
        </w:tc>
      </w:tr>
      <w:tr w:rsidR="001D0874" w:rsidRPr="008B7F98" w:rsidTr="004D51DD">
        <w:tc>
          <w:tcPr>
            <w:tcW w:w="6841" w:type="dxa"/>
          </w:tcPr>
          <w:p w:rsidR="001D0874" w:rsidRPr="001D0874" w:rsidRDefault="001D0874" w:rsidP="004D51DD">
            <w:pPr>
              <w:bidi w:val="0"/>
              <w:rPr>
                <w:rFonts w:asciiTheme="majorBidi" w:hAnsiTheme="majorBidi" w:cstheme="majorBidi"/>
              </w:rPr>
            </w:pPr>
            <w:r w:rsidRPr="001D0874">
              <w:rPr>
                <w:rFonts w:asciiTheme="majorBidi" w:hAnsiTheme="majorBidi" w:cstheme="majorBidi"/>
              </w:rPr>
              <w:t>1-1-1-2-2-6-2- market- making by the financial institution itself</w:t>
            </w:r>
          </w:p>
        </w:tc>
        <w:tc>
          <w:tcPr>
            <w:tcW w:w="5877" w:type="dxa"/>
          </w:tcPr>
          <w:p w:rsidR="001D0874" w:rsidRPr="001D0874" w:rsidRDefault="001D0874" w:rsidP="004D51DD">
            <w:pPr>
              <w:bidi w:val="0"/>
              <w:rPr>
                <w:rFonts w:asciiTheme="majorBidi" w:hAnsiTheme="majorBidi" w:cstheme="majorBidi"/>
              </w:rPr>
            </w:pPr>
            <w:r w:rsidRPr="001D0874">
              <w:rPr>
                <w:rFonts w:asciiTheme="majorBidi" w:hAnsiTheme="majorBidi" w:cstheme="majorBidi"/>
              </w:rPr>
              <w:t>Net sales worth (closing price upon deduction of sales charges)</w:t>
            </w:r>
          </w:p>
        </w:tc>
        <w:tc>
          <w:tcPr>
            <w:tcW w:w="1295" w:type="dxa"/>
          </w:tcPr>
          <w:p w:rsidR="001D0874" w:rsidRPr="008B7F98" w:rsidRDefault="0097551E" w:rsidP="00107734">
            <w:pPr>
              <w:bidi w:val="0"/>
              <w:jc w:val="center"/>
              <w:rPr>
                <w:rFonts w:asciiTheme="majorBidi" w:hAnsiTheme="majorBidi" w:cstheme="majorBidi"/>
              </w:rPr>
            </w:pPr>
            <w:r>
              <w:rPr>
                <w:rFonts w:asciiTheme="majorBidi" w:hAnsiTheme="majorBidi" w:cstheme="majorBidi"/>
              </w:rPr>
              <w:t>30</w:t>
            </w:r>
          </w:p>
        </w:tc>
        <w:tc>
          <w:tcPr>
            <w:tcW w:w="1303" w:type="dxa"/>
          </w:tcPr>
          <w:p w:rsidR="001D0874" w:rsidRPr="008B7F98" w:rsidRDefault="0097551E" w:rsidP="00107734">
            <w:pPr>
              <w:bidi w:val="0"/>
              <w:jc w:val="center"/>
              <w:rPr>
                <w:rFonts w:asciiTheme="majorBidi" w:hAnsiTheme="majorBidi" w:cstheme="majorBidi"/>
              </w:rPr>
            </w:pPr>
            <w:r>
              <w:rPr>
                <w:rFonts w:asciiTheme="majorBidi" w:hAnsiTheme="majorBidi" w:cstheme="majorBidi"/>
              </w:rPr>
              <w:t>80</w:t>
            </w:r>
          </w:p>
        </w:tc>
      </w:tr>
      <w:tr w:rsidR="001D0874" w:rsidRPr="008B7F98" w:rsidTr="004D51DD">
        <w:tc>
          <w:tcPr>
            <w:tcW w:w="6841" w:type="dxa"/>
          </w:tcPr>
          <w:p w:rsidR="001D0874" w:rsidRPr="001D0874" w:rsidRDefault="001D0874" w:rsidP="004D51DD">
            <w:pPr>
              <w:bidi w:val="0"/>
              <w:rPr>
                <w:rFonts w:asciiTheme="majorBidi" w:hAnsiTheme="majorBidi" w:cstheme="majorBidi"/>
              </w:rPr>
            </w:pPr>
            <w:r w:rsidRPr="001D0874">
              <w:rPr>
                <w:rFonts w:asciiTheme="majorBidi" w:hAnsiTheme="majorBidi" w:cstheme="majorBidi"/>
              </w:rPr>
              <w:t>2-1-1-2-2-6-2- market- making by others</w:t>
            </w:r>
          </w:p>
        </w:tc>
        <w:tc>
          <w:tcPr>
            <w:tcW w:w="5877" w:type="dxa"/>
          </w:tcPr>
          <w:p w:rsidR="001D0874" w:rsidRPr="001D0874" w:rsidRDefault="001D0874" w:rsidP="004D51DD">
            <w:pPr>
              <w:bidi w:val="0"/>
              <w:rPr>
                <w:rFonts w:asciiTheme="majorBidi" w:hAnsiTheme="majorBidi" w:cstheme="majorBidi"/>
              </w:rPr>
            </w:pPr>
            <w:r w:rsidRPr="001D0874">
              <w:rPr>
                <w:rFonts w:asciiTheme="majorBidi" w:hAnsiTheme="majorBidi" w:cstheme="majorBidi"/>
              </w:rPr>
              <w:t>Net sales worth (closing price upon deduction of sales charges)</w:t>
            </w:r>
          </w:p>
        </w:tc>
        <w:tc>
          <w:tcPr>
            <w:tcW w:w="1295" w:type="dxa"/>
          </w:tcPr>
          <w:p w:rsidR="001D0874" w:rsidRPr="008B7F98" w:rsidRDefault="0097551E" w:rsidP="00107734">
            <w:pPr>
              <w:bidi w:val="0"/>
              <w:jc w:val="center"/>
              <w:rPr>
                <w:rFonts w:asciiTheme="majorBidi" w:hAnsiTheme="majorBidi" w:cstheme="majorBidi"/>
              </w:rPr>
            </w:pPr>
            <w:r>
              <w:rPr>
                <w:rFonts w:asciiTheme="majorBidi" w:hAnsiTheme="majorBidi" w:cstheme="majorBidi"/>
              </w:rPr>
              <w:t>40</w:t>
            </w:r>
          </w:p>
        </w:tc>
        <w:tc>
          <w:tcPr>
            <w:tcW w:w="1303" w:type="dxa"/>
          </w:tcPr>
          <w:p w:rsidR="001D0874" w:rsidRPr="008B7F98" w:rsidRDefault="0097551E" w:rsidP="00107734">
            <w:pPr>
              <w:bidi w:val="0"/>
              <w:jc w:val="center"/>
              <w:rPr>
                <w:rFonts w:asciiTheme="majorBidi" w:hAnsiTheme="majorBidi" w:cstheme="majorBidi"/>
              </w:rPr>
            </w:pPr>
            <w:r>
              <w:rPr>
                <w:rFonts w:asciiTheme="majorBidi" w:hAnsiTheme="majorBidi" w:cstheme="majorBidi"/>
              </w:rPr>
              <w:t>80</w:t>
            </w:r>
          </w:p>
        </w:tc>
      </w:tr>
      <w:tr w:rsidR="001D0874" w:rsidRPr="008B7F98" w:rsidTr="004D51DD">
        <w:tc>
          <w:tcPr>
            <w:tcW w:w="6841" w:type="dxa"/>
          </w:tcPr>
          <w:p w:rsidR="001D0874" w:rsidRPr="001D0874" w:rsidRDefault="001D0874" w:rsidP="004D51DD">
            <w:pPr>
              <w:bidi w:val="0"/>
              <w:rPr>
                <w:rFonts w:asciiTheme="majorBidi" w:hAnsiTheme="majorBidi" w:cstheme="majorBidi"/>
              </w:rPr>
            </w:pPr>
            <w:r w:rsidRPr="001D0874">
              <w:rPr>
                <w:rFonts w:asciiTheme="majorBidi" w:hAnsiTheme="majorBidi" w:cstheme="majorBidi"/>
              </w:rPr>
              <w:t>2-1-2-2-6-2- without licensed market- maker</w:t>
            </w:r>
          </w:p>
        </w:tc>
        <w:tc>
          <w:tcPr>
            <w:tcW w:w="5877" w:type="dxa"/>
          </w:tcPr>
          <w:p w:rsidR="001D0874" w:rsidRPr="001D0874" w:rsidRDefault="001D0874" w:rsidP="004D51DD">
            <w:pPr>
              <w:bidi w:val="0"/>
              <w:rPr>
                <w:rFonts w:asciiTheme="majorBidi" w:hAnsiTheme="majorBidi" w:cstheme="majorBidi"/>
              </w:rPr>
            </w:pPr>
            <w:r w:rsidRPr="001D0874">
              <w:rPr>
                <w:rFonts w:asciiTheme="majorBidi" w:hAnsiTheme="majorBidi" w:cstheme="majorBidi"/>
              </w:rPr>
              <w:t>Net sales worth (closing price upon deduction of sales charges)</w:t>
            </w:r>
          </w:p>
        </w:tc>
        <w:tc>
          <w:tcPr>
            <w:tcW w:w="1295" w:type="dxa"/>
          </w:tcPr>
          <w:p w:rsidR="001D0874" w:rsidRPr="008B7F98" w:rsidRDefault="0097551E" w:rsidP="00107734">
            <w:pPr>
              <w:bidi w:val="0"/>
              <w:jc w:val="center"/>
              <w:rPr>
                <w:rFonts w:asciiTheme="majorBidi" w:hAnsiTheme="majorBidi" w:cstheme="majorBidi"/>
              </w:rPr>
            </w:pPr>
            <w:r>
              <w:rPr>
                <w:rFonts w:asciiTheme="majorBidi" w:hAnsiTheme="majorBidi" w:cstheme="majorBidi"/>
              </w:rPr>
              <w:t>30</w:t>
            </w:r>
          </w:p>
        </w:tc>
        <w:tc>
          <w:tcPr>
            <w:tcW w:w="1303" w:type="dxa"/>
          </w:tcPr>
          <w:p w:rsidR="001D0874" w:rsidRPr="008B7F98" w:rsidRDefault="0097551E" w:rsidP="00107734">
            <w:pPr>
              <w:bidi w:val="0"/>
              <w:jc w:val="center"/>
              <w:rPr>
                <w:rFonts w:asciiTheme="majorBidi" w:hAnsiTheme="majorBidi" w:cstheme="majorBidi"/>
              </w:rPr>
            </w:pPr>
            <w:r>
              <w:rPr>
                <w:rFonts w:asciiTheme="majorBidi" w:hAnsiTheme="majorBidi" w:cstheme="majorBidi"/>
              </w:rPr>
              <w:t>80</w:t>
            </w:r>
          </w:p>
        </w:tc>
      </w:tr>
      <w:tr w:rsidR="001D0874" w:rsidRPr="008B7F98" w:rsidTr="004D51DD">
        <w:tc>
          <w:tcPr>
            <w:tcW w:w="6841" w:type="dxa"/>
          </w:tcPr>
          <w:p w:rsidR="001D0874" w:rsidRPr="0097551E" w:rsidRDefault="001D0874" w:rsidP="004D51DD">
            <w:pPr>
              <w:bidi w:val="0"/>
              <w:rPr>
                <w:rFonts w:asciiTheme="majorBidi" w:hAnsiTheme="majorBidi" w:cstheme="majorBidi"/>
              </w:rPr>
            </w:pPr>
            <w:r w:rsidRPr="0097551E">
              <w:rPr>
                <w:rFonts w:asciiTheme="majorBidi" w:hAnsiTheme="majorBidi" w:cstheme="majorBidi"/>
              </w:rPr>
              <w:t>2-2-2-6-2- Other Farabouse market</w:t>
            </w:r>
            <w:r w:rsidR="00F97FF1">
              <w:rPr>
                <w:rFonts w:asciiTheme="majorBidi" w:hAnsiTheme="majorBidi" w:cstheme="majorBidi"/>
              </w:rPr>
              <w:t>s</w:t>
            </w:r>
          </w:p>
        </w:tc>
        <w:tc>
          <w:tcPr>
            <w:tcW w:w="5877" w:type="dxa"/>
          </w:tcPr>
          <w:p w:rsidR="001D0874" w:rsidRPr="00442944" w:rsidRDefault="001D0874" w:rsidP="004D51DD">
            <w:pPr>
              <w:bidi w:val="0"/>
              <w:rPr>
                <w:rFonts w:asciiTheme="majorBidi" w:hAnsiTheme="majorBidi" w:cstheme="majorBidi"/>
                <w:sz w:val="28"/>
                <w:szCs w:val="28"/>
              </w:rPr>
            </w:pPr>
          </w:p>
        </w:tc>
        <w:tc>
          <w:tcPr>
            <w:tcW w:w="1295" w:type="dxa"/>
          </w:tcPr>
          <w:p w:rsidR="001D0874" w:rsidRPr="008B7F98" w:rsidRDefault="001D0874" w:rsidP="00107734">
            <w:pPr>
              <w:bidi w:val="0"/>
              <w:jc w:val="center"/>
              <w:rPr>
                <w:rFonts w:asciiTheme="majorBidi" w:hAnsiTheme="majorBidi" w:cstheme="majorBidi"/>
              </w:rPr>
            </w:pPr>
          </w:p>
        </w:tc>
        <w:tc>
          <w:tcPr>
            <w:tcW w:w="1303" w:type="dxa"/>
          </w:tcPr>
          <w:p w:rsidR="001D0874" w:rsidRPr="008B7F98" w:rsidRDefault="001D0874" w:rsidP="00107734">
            <w:pPr>
              <w:bidi w:val="0"/>
              <w:jc w:val="center"/>
              <w:rPr>
                <w:rFonts w:asciiTheme="majorBidi" w:hAnsiTheme="majorBidi" w:cstheme="majorBidi"/>
              </w:rPr>
            </w:pPr>
          </w:p>
        </w:tc>
      </w:tr>
      <w:tr w:rsidR="0097551E" w:rsidRPr="008B7F98" w:rsidTr="004D51DD">
        <w:tc>
          <w:tcPr>
            <w:tcW w:w="6841" w:type="dxa"/>
          </w:tcPr>
          <w:p w:rsidR="0097551E" w:rsidRPr="0097551E" w:rsidRDefault="0097551E" w:rsidP="004D51DD">
            <w:pPr>
              <w:bidi w:val="0"/>
              <w:rPr>
                <w:rFonts w:asciiTheme="majorBidi" w:hAnsiTheme="majorBidi" w:cstheme="majorBidi"/>
              </w:rPr>
            </w:pPr>
            <w:r w:rsidRPr="0097551E">
              <w:rPr>
                <w:rFonts w:asciiTheme="majorBidi" w:hAnsiTheme="majorBidi" w:cstheme="majorBidi"/>
              </w:rPr>
              <w:t>1-2-2-2-6-2- licensed market- maker</w:t>
            </w:r>
          </w:p>
        </w:tc>
        <w:tc>
          <w:tcPr>
            <w:tcW w:w="5877" w:type="dxa"/>
          </w:tcPr>
          <w:p w:rsidR="0097551E" w:rsidRPr="008B7F98" w:rsidRDefault="0097551E" w:rsidP="004D51DD">
            <w:pPr>
              <w:bidi w:val="0"/>
              <w:rPr>
                <w:rFonts w:asciiTheme="majorBidi" w:hAnsiTheme="majorBidi" w:cstheme="majorBidi"/>
              </w:rPr>
            </w:pPr>
          </w:p>
        </w:tc>
        <w:tc>
          <w:tcPr>
            <w:tcW w:w="1295" w:type="dxa"/>
          </w:tcPr>
          <w:p w:rsidR="0097551E" w:rsidRPr="008B7F98" w:rsidRDefault="0097551E" w:rsidP="00107734">
            <w:pPr>
              <w:bidi w:val="0"/>
              <w:jc w:val="center"/>
              <w:rPr>
                <w:rFonts w:asciiTheme="majorBidi" w:hAnsiTheme="majorBidi" w:cstheme="majorBidi"/>
              </w:rPr>
            </w:pPr>
            <w:r>
              <w:rPr>
                <w:rFonts w:asciiTheme="majorBidi" w:hAnsiTheme="majorBidi" w:cstheme="majorBidi"/>
              </w:rPr>
              <w:t>20</w:t>
            </w:r>
          </w:p>
        </w:tc>
        <w:tc>
          <w:tcPr>
            <w:tcW w:w="1303" w:type="dxa"/>
          </w:tcPr>
          <w:p w:rsidR="0097551E" w:rsidRPr="008B7F98" w:rsidRDefault="0097551E" w:rsidP="00107734">
            <w:pPr>
              <w:bidi w:val="0"/>
              <w:jc w:val="center"/>
              <w:rPr>
                <w:rFonts w:asciiTheme="majorBidi" w:hAnsiTheme="majorBidi" w:cstheme="majorBidi"/>
              </w:rPr>
            </w:pPr>
            <w:r>
              <w:rPr>
                <w:rFonts w:asciiTheme="majorBidi" w:hAnsiTheme="majorBidi" w:cstheme="majorBidi"/>
              </w:rPr>
              <w:t>70</w:t>
            </w:r>
          </w:p>
        </w:tc>
      </w:tr>
      <w:tr w:rsidR="0097551E" w:rsidRPr="008B7F98" w:rsidTr="004D51DD">
        <w:tc>
          <w:tcPr>
            <w:tcW w:w="6841" w:type="dxa"/>
          </w:tcPr>
          <w:p w:rsidR="0097551E" w:rsidRPr="0097551E" w:rsidRDefault="0097551E" w:rsidP="00F97FF1">
            <w:pPr>
              <w:bidi w:val="0"/>
              <w:rPr>
                <w:rFonts w:asciiTheme="majorBidi" w:hAnsiTheme="majorBidi" w:cstheme="majorBidi"/>
              </w:rPr>
            </w:pPr>
            <w:r w:rsidRPr="0097551E">
              <w:rPr>
                <w:rFonts w:asciiTheme="majorBidi" w:hAnsiTheme="majorBidi" w:cstheme="majorBidi"/>
              </w:rPr>
              <w:t xml:space="preserve">1-1-2-2-2-6-2- Market- making by the financial </w:t>
            </w:r>
            <w:r w:rsidR="00F97FF1" w:rsidRPr="00147CE8">
              <w:rPr>
                <w:rFonts w:asciiTheme="majorBidi" w:hAnsiTheme="majorBidi" w:cstheme="majorBidi"/>
                <w:color w:val="000000" w:themeColor="text1"/>
              </w:rPr>
              <w:t>i</w:t>
            </w:r>
            <w:r w:rsidRPr="00147CE8">
              <w:rPr>
                <w:rFonts w:asciiTheme="majorBidi" w:hAnsiTheme="majorBidi" w:cstheme="majorBidi"/>
                <w:color w:val="000000" w:themeColor="text1"/>
              </w:rPr>
              <w:t>nstitution itself</w:t>
            </w:r>
          </w:p>
        </w:tc>
        <w:tc>
          <w:tcPr>
            <w:tcW w:w="5877" w:type="dxa"/>
          </w:tcPr>
          <w:p w:rsidR="0097551E" w:rsidRPr="008B7F98" w:rsidRDefault="00107734" w:rsidP="004D51DD">
            <w:pPr>
              <w:bidi w:val="0"/>
              <w:rPr>
                <w:rFonts w:asciiTheme="majorBidi" w:hAnsiTheme="majorBidi" w:cstheme="majorBidi"/>
              </w:rPr>
            </w:pPr>
            <w:r w:rsidRPr="006F78BF">
              <w:rPr>
                <w:rFonts w:asciiTheme="majorBidi" w:hAnsiTheme="majorBidi" w:cstheme="majorBidi"/>
              </w:rPr>
              <w:t>Net sales worth (closing price upon deduction of sales charges)</w:t>
            </w:r>
          </w:p>
        </w:tc>
        <w:tc>
          <w:tcPr>
            <w:tcW w:w="1295" w:type="dxa"/>
          </w:tcPr>
          <w:p w:rsidR="0097551E" w:rsidRPr="008B7F98" w:rsidRDefault="0097551E" w:rsidP="00107734">
            <w:pPr>
              <w:bidi w:val="0"/>
              <w:jc w:val="center"/>
              <w:rPr>
                <w:rFonts w:asciiTheme="majorBidi" w:hAnsiTheme="majorBidi" w:cstheme="majorBidi"/>
              </w:rPr>
            </w:pPr>
            <w:r>
              <w:rPr>
                <w:rFonts w:asciiTheme="majorBidi" w:hAnsiTheme="majorBidi" w:cstheme="majorBidi"/>
              </w:rPr>
              <w:t>30</w:t>
            </w:r>
          </w:p>
        </w:tc>
        <w:tc>
          <w:tcPr>
            <w:tcW w:w="1303" w:type="dxa"/>
          </w:tcPr>
          <w:p w:rsidR="0097551E" w:rsidRPr="008B7F98" w:rsidRDefault="0097551E" w:rsidP="00107734">
            <w:pPr>
              <w:bidi w:val="0"/>
              <w:jc w:val="center"/>
              <w:rPr>
                <w:rFonts w:asciiTheme="majorBidi" w:hAnsiTheme="majorBidi" w:cstheme="majorBidi"/>
              </w:rPr>
            </w:pPr>
            <w:r>
              <w:rPr>
                <w:rFonts w:asciiTheme="majorBidi" w:hAnsiTheme="majorBidi" w:cstheme="majorBidi"/>
              </w:rPr>
              <w:t>70</w:t>
            </w:r>
          </w:p>
        </w:tc>
      </w:tr>
      <w:tr w:rsidR="0097551E" w:rsidRPr="008B7F98" w:rsidTr="004D51DD">
        <w:tc>
          <w:tcPr>
            <w:tcW w:w="6841" w:type="dxa"/>
          </w:tcPr>
          <w:p w:rsidR="0097551E" w:rsidRPr="0097551E" w:rsidRDefault="0097551E" w:rsidP="004D51DD">
            <w:pPr>
              <w:bidi w:val="0"/>
              <w:rPr>
                <w:rFonts w:asciiTheme="majorBidi" w:hAnsiTheme="majorBidi" w:cstheme="majorBidi"/>
              </w:rPr>
            </w:pPr>
            <w:r w:rsidRPr="0097551E">
              <w:rPr>
                <w:rFonts w:asciiTheme="majorBidi" w:hAnsiTheme="majorBidi" w:cstheme="majorBidi"/>
              </w:rPr>
              <w:t>2-1-2-2-2-6-2- Market- making by other</w:t>
            </w:r>
            <w:r w:rsidR="00F97FF1">
              <w:rPr>
                <w:rFonts w:asciiTheme="majorBidi" w:hAnsiTheme="majorBidi" w:cstheme="majorBidi"/>
              </w:rPr>
              <w:t>s</w:t>
            </w:r>
          </w:p>
        </w:tc>
        <w:tc>
          <w:tcPr>
            <w:tcW w:w="5877" w:type="dxa"/>
          </w:tcPr>
          <w:p w:rsidR="0097551E" w:rsidRPr="008B7F98" w:rsidRDefault="00107734" w:rsidP="004D51DD">
            <w:pPr>
              <w:bidi w:val="0"/>
              <w:rPr>
                <w:rFonts w:asciiTheme="majorBidi" w:hAnsiTheme="majorBidi" w:cstheme="majorBidi"/>
              </w:rPr>
            </w:pPr>
            <w:r w:rsidRPr="006F78BF">
              <w:rPr>
                <w:rFonts w:asciiTheme="majorBidi" w:hAnsiTheme="majorBidi" w:cstheme="majorBidi"/>
              </w:rPr>
              <w:t>Net sales worth (closing price upon deduction of sales charges)</w:t>
            </w:r>
          </w:p>
        </w:tc>
        <w:tc>
          <w:tcPr>
            <w:tcW w:w="1295" w:type="dxa"/>
          </w:tcPr>
          <w:p w:rsidR="0097551E" w:rsidRPr="008B7F98" w:rsidRDefault="0097551E" w:rsidP="00107734">
            <w:pPr>
              <w:bidi w:val="0"/>
              <w:jc w:val="center"/>
              <w:rPr>
                <w:rFonts w:asciiTheme="majorBidi" w:hAnsiTheme="majorBidi" w:cstheme="majorBidi"/>
              </w:rPr>
            </w:pPr>
            <w:r>
              <w:rPr>
                <w:rFonts w:asciiTheme="majorBidi" w:hAnsiTheme="majorBidi" w:cstheme="majorBidi"/>
              </w:rPr>
              <w:t>20</w:t>
            </w:r>
          </w:p>
        </w:tc>
        <w:tc>
          <w:tcPr>
            <w:tcW w:w="1303" w:type="dxa"/>
          </w:tcPr>
          <w:p w:rsidR="0097551E" w:rsidRPr="008B7F98" w:rsidRDefault="0097551E" w:rsidP="00107734">
            <w:pPr>
              <w:bidi w:val="0"/>
              <w:jc w:val="center"/>
              <w:rPr>
                <w:rFonts w:asciiTheme="majorBidi" w:hAnsiTheme="majorBidi" w:cstheme="majorBidi"/>
              </w:rPr>
            </w:pPr>
            <w:r>
              <w:rPr>
                <w:rFonts w:asciiTheme="majorBidi" w:hAnsiTheme="majorBidi" w:cstheme="majorBidi"/>
              </w:rPr>
              <w:t>70</w:t>
            </w:r>
          </w:p>
        </w:tc>
      </w:tr>
    </w:tbl>
    <w:p w:rsidR="00FD19BE" w:rsidRDefault="00FD19BE" w:rsidP="00794C83">
      <w:pPr>
        <w:bidi w:val="0"/>
        <w:rPr>
          <w:rFonts w:asciiTheme="majorBidi" w:hAnsiTheme="majorBidi" w:cstheme="majorBidi"/>
          <w:b/>
          <w:bCs/>
        </w:rPr>
      </w:pPr>
    </w:p>
    <w:p w:rsidR="00794C83" w:rsidRPr="008B7F98" w:rsidRDefault="00794C83" w:rsidP="00FD19BE">
      <w:pPr>
        <w:bidi w:val="0"/>
        <w:rPr>
          <w:rFonts w:asciiTheme="majorBidi" w:hAnsiTheme="majorBidi" w:cstheme="majorBidi"/>
          <w:b/>
          <w:bCs/>
        </w:rPr>
      </w:pPr>
      <w:r w:rsidRPr="008B7F98">
        <w:rPr>
          <w:rFonts w:asciiTheme="majorBidi" w:hAnsiTheme="majorBidi" w:cstheme="majorBidi"/>
          <w:b/>
          <w:bCs/>
        </w:rPr>
        <w:t>Guidelines for the capital adequacy of financial institutions</w:t>
      </w:r>
    </w:p>
    <w:p w:rsidR="00794C83" w:rsidRPr="008B7F98" w:rsidRDefault="00794C83" w:rsidP="00794C83">
      <w:pPr>
        <w:bidi w:val="0"/>
        <w:jc w:val="center"/>
        <w:rPr>
          <w:rFonts w:asciiTheme="majorBidi" w:hAnsiTheme="majorBidi" w:cstheme="majorBidi"/>
          <w:b/>
          <w:bCs/>
        </w:rPr>
      </w:pPr>
      <w:r w:rsidRPr="008B7F98">
        <w:rPr>
          <w:rFonts w:asciiTheme="majorBidi" w:hAnsiTheme="majorBidi" w:cstheme="majorBidi"/>
          <w:b/>
          <w:bCs/>
        </w:rPr>
        <w:t>Appendix I- Calculation ratios and base of assets and liabilities</w:t>
      </w:r>
    </w:p>
    <w:tbl>
      <w:tblPr>
        <w:tblStyle w:val="TableGrid"/>
        <w:tblW w:w="15316" w:type="dxa"/>
        <w:tblInd w:w="-677" w:type="dxa"/>
        <w:tblLayout w:type="fixed"/>
        <w:tblLook w:val="04A0"/>
      </w:tblPr>
      <w:tblGrid>
        <w:gridCol w:w="6030"/>
        <w:gridCol w:w="6688"/>
        <w:gridCol w:w="1295"/>
        <w:gridCol w:w="1303"/>
      </w:tblGrid>
      <w:tr w:rsidR="00794C83" w:rsidRPr="008B7F98" w:rsidTr="006B6014">
        <w:trPr>
          <w:trHeight w:val="375"/>
        </w:trPr>
        <w:tc>
          <w:tcPr>
            <w:tcW w:w="6030" w:type="dxa"/>
            <w:vMerge w:val="restart"/>
            <w:shd w:val="clear" w:color="auto" w:fill="EEECE1" w:themeFill="background2"/>
          </w:tcPr>
          <w:p w:rsidR="00794C83" w:rsidRPr="008B7F98" w:rsidRDefault="00794C83" w:rsidP="004D51DD">
            <w:pPr>
              <w:bidi w:val="0"/>
              <w:jc w:val="center"/>
              <w:rPr>
                <w:rFonts w:asciiTheme="majorBidi" w:hAnsiTheme="majorBidi" w:cstheme="majorBidi"/>
              </w:rPr>
            </w:pPr>
            <w:r w:rsidRPr="008B7F98">
              <w:rPr>
                <w:rFonts w:asciiTheme="majorBidi" w:hAnsiTheme="majorBidi" w:cstheme="majorBidi"/>
              </w:rPr>
              <w:t>Type of asset</w:t>
            </w:r>
          </w:p>
        </w:tc>
        <w:tc>
          <w:tcPr>
            <w:tcW w:w="6688" w:type="dxa"/>
            <w:vMerge w:val="restart"/>
            <w:tcBorders>
              <w:right w:val="single" w:sz="4" w:space="0" w:color="auto"/>
            </w:tcBorders>
            <w:shd w:val="clear" w:color="auto" w:fill="EEECE1" w:themeFill="background2"/>
          </w:tcPr>
          <w:p w:rsidR="00794C83" w:rsidRPr="008B7F98" w:rsidRDefault="00794C83" w:rsidP="004D51DD">
            <w:pPr>
              <w:bidi w:val="0"/>
              <w:jc w:val="center"/>
              <w:rPr>
                <w:rFonts w:asciiTheme="majorBidi" w:hAnsiTheme="majorBidi" w:cstheme="majorBidi"/>
              </w:rPr>
            </w:pPr>
            <w:r w:rsidRPr="008B7F98">
              <w:rPr>
                <w:rFonts w:asciiTheme="majorBidi" w:hAnsiTheme="majorBidi" w:cstheme="majorBidi"/>
              </w:rPr>
              <w:t>Calculation base</w:t>
            </w:r>
          </w:p>
        </w:tc>
        <w:tc>
          <w:tcPr>
            <w:tcW w:w="2598" w:type="dxa"/>
            <w:gridSpan w:val="2"/>
            <w:tcBorders>
              <w:left w:val="single" w:sz="4" w:space="0" w:color="auto"/>
            </w:tcBorders>
            <w:shd w:val="clear" w:color="auto" w:fill="EEECE1" w:themeFill="background2"/>
          </w:tcPr>
          <w:p w:rsidR="00794C83" w:rsidRPr="008B7F98" w:rsidRDefault="00794C83" w:rsidP="004D51DD">
            <w:pPr>
              <w:bidi w:val="0"/>
              <w:jc w:val="center"/>
              <w:rPr>
                <w:rFonts w:asciiTheme="majorBidi" w:hAnsiTheme="majorBidi" w:cstheme="majorBidi"/>
              </w:rPr>
            </w:pPr>
            <w:r w:rsidRPr="008B7F98">
              <w:rPr>
                <w:rFonts w:asciiTheme="majorBidi" w:hAnsiTheme="majorBidi" w:cstheme="majorBidi"/>
              </w:rPr>
              <w:t>Ratio (percentage)</w:t>
            </w:r>
          </w:p>
          <w:p w:rsidR="00794C83" w:rsidRPr="008B7F98" w:rsidRDefault="00794C83" w:rsidP="004D51DD">
            <w:pPr>
              <w:bidi w:val="0"/>
              <w:jc w:val="center"/>
              <w:rPr>
                <w:rFonts w:asciiTheme="majorBidi" w:hAnsiTheme="majorBidi" w:cstheme="majorBidi"/>
              </w:rPr>
            </w:pPr>
          </w:p>
        </w:tc>
      </w:tr>
      <w:tr w:rsidR="00794C83" w:rsidRPr="008B7F98" w:rsidTr="006B6014">
        <w:trPr>
          <w:trHeight w:val="165"/>
        </w:trPr>
        <w:tc>
          <w:tcPr>
            <w:tcW w:w="6030" w:type="dxa"/>
            <w:vMerge/>
            <w:shd w:val="clear" w:color="auto" w:fill="EEECE1" w:themeFill="background2"/>
          </w:tcPr>
          <w:p w:rsidR="00794C83" w:rsidRPr="008B7F98" w:rsidRDefault="00794C83" w:rsidP="004D51DD">
            <w:pPr>
              <w:bidi w:val="0"/>
              <w:jc w:val="center"/>
              <w:rPr>
                <w:rFonts w:asciiTheme="majorBidi" w:hAnsiTheme="majorBidi" w:cstheme="majorBidi"/>
              </w:rPr>
            </w:pPr>
          </w:p>
        </w:tc>
        <w:tc>
          <w:tcPr>
            <w:tcW w:w="6688" w:type="dxa"/>
            <w:vMerge/>
            <w:tcBorders>
              <w:right w:val="single" w:sz="4" w:space="0" w:color="auto"/>
            </w:tcBorders>
            <w:shd w:val="clear" w:color="auto" w:fill="EEECE1" w:themeFill="background2"/>
          </w:tcPr>
          <w:p w:rsidR="00794C83" w:rsidRPr="008B7F98" w:rsidRDefault="00794C83" w:rsidP="004D51DD">
            <w:pPr>
              <w:bidi w:val="0"/>
              <w:jc w:val="center"/>
              <w:rPr>
                <w:rFonts w:asciiTheme="majorBidi" w:hAnsiTheme="majorBidi" w:cstheme="majorBidi"/>
              </w:rPr>
            </w:pPr>
          </w:p>
        </w:tc>
        <w:tc>
          <w:tcPr>
            <w:tcW w:w="1295" w:type="dxa"/>
            <w:tcBorders>
              <w:left w:val="single" w:sz="4" w:space="0" w:color="auto"/>
              <w:right w:val="single" w:sz="4" w:space="0" w:color="auto"/>
            </w:tcBorders>
            <w:shd w:val="clear" w:color="auto" w:fill="EEECE1" w:themeFill="background2"/>
          </w:tcPr>
          <w:p w:rsidR="00794C83" w:rsidRPr="008B7F98" w:rsidRDefault="00794C83" w:rsidP="004D51DD">
            <w:pPr>
              <w:bidi w:val="0"/>
              <w:jc w:val="center"/>
              <w:rPr>
                <w:rFonts w:asciiTheme="majorBidi" w:hAnsiTheme="majorBidi" w:cstheme="majorBidi"/>
              </w:rPr>
            </w:pPr>
            <w:r w:rsidRPr="008B7F98">
              <w:rPr>
                <w:rFonts w:asciiTheme="majorBidi" w:hAnsiTheme="majorBidi" w:cstheme="majorBidi"/>
              </w:rPr>
              <w:t>Current ratio</w:t>
            </w:r>
          </w:p>
        </w:tc>
        <w:tc>
          <w:tcPr>
            <w:tcW w:w="1303" w:type="dxa"/>
            <w:tcBorders>
              <w:left w:val="single" w:sz="4" w:space="0" w:color="auto"/>
            </w:tcBorders>
            <w:shd w:val="clear" w:color="auto" w:fill="EEECE1" w:themeFill="background2"/>
          </w:tcPr>
          <w:p w:rsidR="00794C83" w:rsidRPr="008B7F98" w:rsidRDefault="00794C83" w:rsidP="004D51DD">
            <w:pPr>
              <w:bidi w:val="0"/>
              <w:jc w:val="center"/>
              <w:rPr>
                <w:rFonts w:asciiTheme="majorBidi" w:hAnsiTheme="majorBidi" w:cstheme="majorBidi"/>
              </w:rPr>
            </w:pPr>
            <w:r w:rsidRPr="008B7F98">
              <w:rPr>
                <w:rFonts w:asciiTheme="majorBidi" w:hAnsiTheme="majorBidi" w:cstheme="majorBidi"/>
              </w:rPr>
              <w:t>Liabilities ratio</w:t>
            </w:r>
          </w:p>
        </w:tc>
      </w:tr>
      <w:tr w:rsidR="006F78BF" w:rsidRPr="008B7F98" w:rsidTr="006B6014">
        <w:tc>
          <w:tcPr>
            <w:tcW w:w="6030" w:type="dxa"/>
          </w:tcPr>
          <w:p w:rsidR="006F78BF" w:rsidRPr="006B6014" w:rsidRDefault="006F78BF" w:rsidP="004D51DD">
            <w:pPr>
              <w:bidi w:val="0"/>
              <w:rPr>
                <w:rFonts w:asciiTheme="majorBidi" w:hAnsiTheme="majorBidi" w:cstheme="majorBidi"/>
                <w:sz w:val="20"/>
                <w:szCs w:val="20"/>
              </w:rPr>
            </w:pPr>
            <w:r w:rsidRPr="006B6014">
              <w:rPr>
                <w:rFonts w:asciiTheme="majorBidi" w:hAnsiTheme="majorBidi" w:cstheme="majorBidi"/>
                <w:sz w:val="20"/>
                <w:szCs w:val="20"/>
              </w:rPr>
              <w:t>2-2-2-2-6-2- without licensed market- maker</w:t>
            </w:r>
          </w:p>
        </w:tc>
        <w:tc>
          <w:tcPr>
            <w:tcW w:w="6688" w:type="dxa"/>
            <w:tcBorders>
              <w:right w:val="single" w:sz="4" w:space="0" w:color="auto"/>
            </w:tcBorders>
          </w:tcPr>
          <w:p w:rsidR="006F78BF" w:rsidRPr="006B6014" w:rsidRDefault="00B66C9F" w:rsidP="006B6014">
            <w:pPr>
              <w:bidi w:val="0"/>
              <w:rPr>
                <w:rFonts w:asciiTheme="majorBidi" w:hAnsiTheme="majorBidi" w:cstheme="majorBidi"/>
                <w:sz w:val="20"/>
                <w:szCs w:val="20"/>
              </w:rPr>
            </w:pPr>
            <w:r w:rsidRPr="006B6014">
              <w:rPr>
                <w:rFonts w:asciiTheme="majorBidi" w:hAnsiTheme="majorBidi" w:cstheme="majorBidi"/>
                <w:sz w:val="20"/>
                <w:szCs w:val="20"/>
              </w:rPr>
              <w:t xml:space="preserve">Net sales worth (closing price upon deduction of sales charges) </w:t>
            </w:r>
            <w:r w:rsidR="006B6014" w:rsidRPr="006B6014">
              <w:rPr>
                <w:rFonts w:asciiTheme="majorBidi" w:hAnsiTheme="majorBidi" w:cstheme="majorBidi"/>
                <w:sz w:val="20"/>
                <w:szCs w:val="20"/>
              </w:rPr>
              <w:t xml:space="preserve">or book value (cost price upon deduction of provisions for value reduction) whichever is lower </w:t>
            </w:r>
          </w:p>
        </w:tc>
        <w:tc>
          <w:tcPr>
            <w:tcW w:w="1295" w:type="dxa"/>
            <w:tcBorders>
              <w:left w:val="single" w:sz="4" w:space="0" w:color="auto"/>
              <w:right w:val="single" w:sz="4" w:space="0" w:color="auto"/>
            </w:tcBorders>
          </w:tcPr>
          <w:p w:rsidR="006F78BF" w:rsidRPr="008B7F98" w:rsidRDefault="003944F6" w:rsidP="006B6014">
            <w:pPr>
              <w:bidi w:val="0"/>
              <w:jc w:val="center"/>
              <w:rPr>
                <w:rFonts w:asciiTheme="majorBidi" w:hAnsiTheme="majorBidi" w:cstheme="majorBidi"/>
              </w:rPr>
            </w:pPr>
            <w:r>
              <w:rPr>
                <w:rFonts w:asciiTheme="majorBidi" w:hAnsiTheme="majorBidi" w:cstheme="majorBidi"/>
              </w:rPr>
              <w:t>20</w:t>
            </w:r>
          </w:p>
        </w:tc>
        <w:tc>
          <w:tcPr>
            <w:tcW w:w="1303" w:type="dxa"/>
            <w:tcBorders>
              <w:left w:val="single" w:sz="4" w:space="0" w:color="auto"/>
            </w:tcBorders>
          </w:tcPr>
          <w:p w:rsidR="006F78BF" w:rsidRPr="008B7F98" w:rsidRDefault="003944F6" w:rsidP="006B6014">
            <w:pPr>
              <w:bidi w:val="0"/>
              <w:jc w:val="center"/>
              <w:rPr>
                <w:rFonts w:asciiTheme="majorBidi" w:hAnsiTheme="majorBidi" w:cstheme="majorBidi"/>
              </w:rPr>
            </w:pPr>
            <w:r>
              <w:rPr>
                <w:rFonts w:asciiTheme="majorBidi" w:hAnsiTheme="majorBidi" w:cstheme="majorBidi"/>
              </w:rPr>
              <w:t>70</w:t>
            </w:r>
          </w:p>
        </w:tc>
      </w:tr>
      <w:tr w:rsidR="006F78BF" w:rsidRPr="008B7F98" w:rsidTr="006B6014">
        <w:tc>
          <w:tcPr>
            <w:tcW w:w="6030" w:type="dxa"/>
          </w:tcPr>
          <w:p w:rsidR="006F78BF" w:rsidRPr="006B6014" w:rsidRDefault="006F78BF" w:rsidP="004D51DD">
            <w:pPr>
              <w:bidi w:val="0"/>
              <w:rPr>
                <w:rFonts w:asciiTheme="majorBidi" w:hAnsiTheme="majorBidi" w:cstheme="majorBidi"/>
                <w:sz w:val="20"/>
                <w:szCs w:val="20"/>
              </w:rPr>
            </w:pPr>
            <w:r w:rsidRPr="006B6014">
              <w:rPr>
                <w:rFonts w:asciiTheme="majorBidi" w:hAnsiTheme="majorBidi" w:cstheme="majorBidi"/>
                <w:sz w:val="20"/>
                <w:szCs w:val="20"/>
              </w:rPr>
              <w:t>3-2-6-2- other shares</w:t>
            </w:r>
          </w:p>
        </w:tc>
        <w:tc>
          <w:tcPr>
            <w:tcW w:w="6688" w:type="dxa"/>
            <w:tcBorders>
              <w:right w:val="single" w:sz="4" w:space="0" w:color="000000" w:themeColor="text1"/>
            </w:tcBorders>
          </w:tcPr>
          <w:p w:rsidR="006F78BF" w:rsidRPr="006B6014" w:rsidRDefault="006B6014" w:rsidP="004D51DD">
            <w:pPr>
              <w:bidi w:val="0"/>
              <w:rPr>
                <w:rFonts w:asciiTheme="majorBidi" w:hAnsiTheme="majorBidi" w:cstheme="majorBidi"/>
                <w:sz w:val="20"/>
                <w:szCs w:val="20"/>
              </w:rPr>
            </w:pPr>
            <w:r w:rsidRPr="006B6014">
              <w:rPr>
                <w:rFonts w:asciiTheme="majorBidi" w:hAnsiTheme="majorBidi" w:cstheme="majorBidi"/>
                <w:sz w:val="20"/>
                <w:szCs w:val="20"/>
              </w:rPr>
              <w:t>Book value (upon deduction of provisions for value reduction)</w:t>
            </w:r>
          </w:p>
        </w:tc>
        <w:tc>
          <w:tcPr>
            <w:tcW w:w="1295" w:type="dxa"/>
            <w:tcBorders>
              <w:left w:val="single" w:sz="4" w:space="0" w:color="000000" w:themeColor="text1"/>
              <w:right w:val="single" w:sz="4" w:space="0" w:color="auto"/>
            </w:tcBorders>
          </w:tcPr>
          <w:p w:rsidR="006F78BF" w:rsidRPr="008B7F98" w:rsidRDefault="003944F6" w:rsidP="006B6014">
            <w:pPr>
              <w:bidi w:val="0"/>
              <w:jc w:val="center"/>
              <w:rPr>
                <w:rFonts w:asciiTheme="majorBidi" w:hAnsiTheme="majorBidi" w:cstheme="majorBidi"/>
              </w:rPr>
            </w:pPr>
            <w:r>
              <w:rPr>
                <w:rFonts w:asciiTheme="majorBidi" w:hAnsiTheme="majorBidi" w:cstheme="majorBidi"/>
              </w:rPr>
              <w:t>20</w:t>
            </w:r>
          </w:p>
        </w:tc>
        <w:tc>
          <w:tcPr>
            <w:tcW w:w="1303" w:type="dxa"/>
            <w:tcBorders>
              <w:left w:val="single" w:sz="4" w:space="0" w:color="auto"/>
            </w:tcBorders>
          </w:tcPr>
          <w:p w:rsidR="006F78BF" w:rsidRPr="008B7F98" w:rsidRDefault="003944F6" w:rsidP="006B6014">
            <w:pPr>
              <w:bidi w:val="0"/>
              <w:jc w:val="center"/>
              <w:rPr>
                <w:rFonts w:asciiTheme="majorBidi" w:hAnsiTheme="majorBidi" w:cstheme="majorBidi"/>
              </w:rPr>
            </w:pPr>
            <w:r>
              <w:rPr>
                <w:rFonts w:asciiTheme="majorBidi" w:hAnsiTheme="majorBidi" w:cstheme="majorBidi"/>
              </w:rPr>
              <w:t>70</w:t>
            </w:r>
          </w:p>
        </w:tc>
      </w:tr>
      <w:tr w:rsidR="006F78BF" w:rsidRPr="008B7F98" w:rsidTr="006B6014">
        <w:tc>
          <w:tcPr>
            <w:tcW w:w="6030" w:type="dxa"/>
          </w:tcPr>
          <w:p w:rsidR="006F78BF" w:rsidRPr="006B6014" w:rsidRDefault="006F78BF" w:rsidP="004D51DD">
            <w:pPr>
              <w:bidi w:val="0"/>
              <w:rPr>
                <w:rFonts w:asciiTheme="majorBidi" w:hAnsiTheme="majorBidi" w:cstheme="majorBidi"/>
                <w:sz w:val="20"/>
                <w:szCs w:val="20"/>
              </w:rPr>
            </w:pPr>
            <w:r w:rsidRPr="006B6014">
              <w:rPr>
                <w:rFonts w:asciiTheme="majorBidi" w:hAnsiTheme="majorBidi" w:cstheme="majorBidi"/>
                <w:sz w:val="20"/>
                <w:szCs w:val="20"/>
              </w:rPr>
              <w:t>3-6-2- investing in certificates of mutual fund</w:t>
            </w:r>
          </w:p>
          <w:p w:rsidR="006F78BF" w:rsidRPr="006B6014" w:rsidRDefault="006F78BF" w:rsidP="004D51DD">
            <w:pPr>
              <w:bidi w:val="0"/>
              <w:rPr>
                <w:rFonts w:asciiTheme="majorBidi" w:hAnsiTheme="majorBidi" w:cstheme="majorBidi"/>
                <w:sz w:val="20"/>
                <w:szCs w:val="20"/>
              </w:rPr>
            </w:pPr>
            <w:r w:rsidRPr="006B6014">
              <w:rPr>
                <w:rFonts w:asciiTheme="majorBidi" w:hAnsiTheme="majorBidi" w:cstheme="majorBidi"/>
                <w:sz w:val="20"/>
                <w:szCs w:val="20"/>
              </w:rPr>
              <w:t>1-3-6-2- securities mutual fund</w:t>
            </w:r>
          </w:p>
          <w:p w:rsidR="006F78BF" w:rsidRPr="006B6014" w:rsidRDefault="006F78BF" w:rsidP="004D51DD">
            <w:pPr>
              <w:bidi w:val="0"/>
              <w:rPr>
                <w:rFonts w:asciiTheme="majorBidi" w:hAnsiTheme="majorBidi" w:cstheme="majorBidi"/>
                <w:sz w:val="20"/>
                <w:szCs w:val="20"/>
              </w:rPr>
            </w:pPr>
            <w:r w:rsidRPr="006B6014">
              <w:rPr>
                <w:rFonts w:asciiTheme="majorBidi" w:hAnsiTheme="majorBidi" w:cstheme="majorBidi"/>
                <w:sz w:val="20"/>
                <w:szCs w:val="20"/>
              </w:rPr>
              <w:t>1-1-3-6-2- fixed- interest securities</w:t>
            </w:r>
          </w:p>
        </w:tc>
        <w:tc>
          <w:tcPr>
            <w:tcW w:w="6688" w:type="dxa"/>
          </w:tcPr>
          <w:p w:rsidR="006F78BF" w:rsidRPr="006B6014" w:rsidRDefault="006F78BF" w:rsidP="004D51DD">
            <w:pPr>
              <w:bidi w:val="0"/>
              <w:rPr>
                <w:rFonts w:asciiTheme="majorBidi" w:hAnsiTheme="majorBidi" w:cstheme="majorBidi"/>
                <w:sz w:val="20"/>
                <w:szCs w:val="20"/>
              </w:rPr>
            </w:pPr>
          </w:p>
        </w:tc>
        <w:tc>
          <w:tcPr>
            <w:tcW w:w="1295" w:type="dxa"/>
          </w:tcPr>
          <w:p w:rsidR="006F78BF" w:rsidRPr="008B7F98" w:rsidRDefault="006F78BF" w:rsidP="006B6014">
            <w:pPr>
              <w:bidi w:val="0"/>
              <w:jc w:val="center"/>
              <w:rPr>
                <w:rFonts w:asciiTheme="majorBidi" w:hAnsiTheme="majorBidi" w:cstheme="majorBidi"/>
              </w:rPr>
            </w:pPr>
          </w:p>
        </w:tc>
        <w:tc>
          <w:tcPr>
            <w:tcW w:w="1303" w:type="dxa"/>
          </w:tcPr>
          <w:p w:rsidR="006F78BF" w:rsidRPr="008B7F98" w:rsidRDefault="006F78BF" w:rsidP="006B6014">
            <w:pPr>
              <w:bidi w:val="0"/>
              <w:jc w:val="center"/>
              <w:rPr>
                <w:rFonts w:asciiTheme="majorBidi" w:hAnsiTheme="majorBidi" w:cstheme="majorBidi"/>
              </w:rPr>
            </w:pPr>
          </w:p>
        </w:tc>
      </w:tr>
      <w:tr w:rsidR="006F78BF" w:rsidRPr="008B7F98" w:rsidTr="006B6014">
        <w:tc>
          <w:tcPr>
            <w:tcW w:w="6030" w:type="dxa"/>
          </w:tcPr>
          <w:p w:rsidR="006F78BF" w:rsidRPr="006B6014" w:rsidRDefault="006F78BF" w:rsidP="00B66C9F">
            <w:pPr>
              <w:bidi w:val="0"/>
              <w:rPr>
                <w:rFonts w:asciiTheme="majorBidi" w:hAnsiTheme="majorBidi" w:cstheme="majorBidi"/>
                <w:sz w:val="20"/>
                <w:szCs w:val="20"/>
              </w:rPr>
            </w:pPr>
            <w:r w:rsidRPr="006B6014">
              <w:rPr>
                <w:rFonts w:asciiTheme="majorBidi" w:hAnsiTheme="majorBidi" w:cstheme="majorBidi"/>
                <w:sz w:val="20"/>
                <w:szCs w:val="20"/>
              </w:rPr>
              <w:t xml:space="preserve">1-1-1-3-6-2- liquidity guarantee by the financial </w:t>
            </w:r>
            <w:r w:rsidR="00B66C9F" w:rsidRPr="006B6014">
              <w:rPr>
                <w:rFonts w:asciiTheme="majorBidi" w:hAnsiTheme="majorBidi" w:cstheme="majorBidi"/>
                <w:sz w:val="20"/>
                <w:szCs w:val="20"/>
              </w:rPr>
              <w:t>i</w:t>
            </w:r>
            <w:r w:rsidRPr="006B6014">
              <w:rPr>
                <w:rFonts w:asciiTheme="majorBidi" w:hAnsiTheme="majorBidi" w:cstheme="majorBidi"/>
                <w:sz w:val="20"/>
                <w:szCs w:val="20"/>
              </w:rPr>
              <w:t>nstitution itself</w:t>
            </w:r>
          </w:p>
        </w:tc>
        <w:tc>
          <w:tcPr>
            <w:tcW w:w="6688" w:type="dxa"/>
          </w:tcPr>
          <w:p w:rsidR="006F78BF" w:rsidRPr="006B6014" w:rsidRDefault="006F78BF" w:rsidP="004D51DD">
            <w:pPr>
              <w:bidi w:val="0"/>
              <w:rPr>
                <w:rFonts w:asciiTheme="majorBidi" w:hAnsiTheme="majorBidi" w:cstheme="majorBidi"/>
                <w:sz w:val="20"/>
                <w:szCs w:val="20"/>
              </w:rPr>
            </w:pPr>
            <w:r w:rsidRPr="006B6014">
              <w:rPr>
                <w:rFonts w:asciiTheme="majorBidi" w:hAnsiTheme="majorBidi" w:cstheme="majorBidi"/>
                <w:sz w:val="20"/>
                <w:szCs w:val="20"/>
              </w:rPr>
              <w:t>Redemption price of investment certificates (upon deduction of redemption charges)</w:t>
            </w:r>
          </w:p>
        </w:tc>
        <w:tc>
          <w:tcPr>
            <w:tcW w:w="1295" w:type="dxa"/>
          </w:tcPr>
          <w:p w:rsidR="006F78BF" w:rsidRPr="008B7F98" w:rsidRDefault="003944F6" w:rsidP="006B6014">
            <w:pPr>
              <w:bidi w:val="0"/>
              <w:jc w:val="center"/>
              <w:rPr>
                <w:rFonts w:asciiTheme="majorBidi" w:hAnsiTheme="majorBidi" w:cstheme="majorBidi"/>
              </w:rPr>
            </w:pPr>
            <w:r>
              <w:rPr>
                <w:rFonts w:asciiTheme="majorBidi" w:hAnsiTheme="majorBidi" w:cstheme="majorBidi"/>
              </w:rPr>
              <w:t>80</w:t>
            </w:r>
          </w:p>
        </w:tc>
        <w:tc>
          <w:tcPr>
            <w:tcW w:w="1303" w:type="dxa"/>
          </w:tcPr>
          <w:p w:rsidR="006F78BF" w:rsidRPr="008B7F98" w:rsidRDefault="003944F6" w:rsidP="006B6014">
            <w:pPr>
              <w:bidi w:val="0"/>
              <w:jc w:val="center"/>
              <w:rPr>
                <w:rFonts w:asciiTheme="majorBidi" w:hAnsiTheme="majorBidi" w:cstheme="majorBidi"/>
              </w:rPr>
            </w:pPr>
            <w:r>
              <w:rPr>
                <w:rFonts w:asciiTheme="majorBidi" w:hAnsiTheme="majorBidi" w:cstheme="majorBidi"/>
              </w:rPr>
              <w:t>100</w:t>
            </w:r>
          </w:p>
        </w:tc>
      </w:tr>
      <w:tr w:rsidR="006F78BF" w:rsidRPr="008B7F98" w:rsidTr="006B6014">
        <w:tc>
          <w:tcPr>
            <w:tcW w:w="6030" w:type="dxa"/>
          </w:tcPr>
          <w:p w:rsidR="006F78BF" w:rsidRPr="006B6014" w:rsidRDefault="006F78BF" w:rsidP="00B66C9F">
            <w:pPr>
              <w:bidi w:val="0"/>
              <w:rPr>
                <w:rFonts w:asciiTheme="majorBidi" w:hAnsiTheme="majorBidi" w:cstheme="majorBidi"/>
                <w:sz w:val="20"/>
                <w:szCs w:val="20"/>
              </w:rPr>
            </w:pPr>
            <w:r w:rsidRPr="006B6014">
              <w:rPr>
                <w:rFonts w:asciiTheme="majorBidi" w:hAnsiTheme="majorBidi" w:cstheme="majorBidi"/>
                <w:sz w:val="20"/>
                <w:szCs w:val="20"/>
              </w:rPr>
              <w:t xml:space="preserve">2-1-1-3-6-2- liquidity guarantee by other financial </w:t>
            </w:r>
            <w:r w:rsidR="00B66C9F" w:rsidRPr="006B6014">
              <w:rPr>
                <w:rFonts w:asciiTheme="majorBidi" w:hAnsiTheme="majorBidi" w:cstheme="majorBidi"/>
                <w:sz w:val="20"/>
                <w:szCs w:val="20"/>
              </w:rPr>
              <w:t>i</w:t>
            </w:r>
            <w:r w:rsidRPr="006B6014">
              <w:rPr>
                <w:rFonts w:asciiTheme="majorBidi" w:hAnsiTheme="majorBidi" w:cstheme="majorBidi"/>
                <w:sz w:val="20"/>
                <w:szCs w:val="20"/>
              </w:rPr>
              <w:t>nstitutions</w:t>
            </w:r>
          </w:p>
        </w:tc>
        <w:tc>
          <w:tcPr>
            <w:tcW w:w="6688" w:type="dxa"/>
          </w:tcPr>
          <w:p w:rsidR="006F78BF" w:rsidRPr="006B6014" w:rsidRDefault="006F78BF" w:rsidP="004D51DD">
            <w:pPr>
              <w:bidi w:val="0"/>
              <w:rPr>
                <w:rFonts w:asciiTheme="majorBidi" w:hAnsiTheme="majorBidi" w:cstheme="majorBidi"/>
                <w:sz w:val="20"/>
                <w:szCs w:val="20"/>
              </w:rPr>
            </w:pPr>
            <w:r w:rsidRPr="006B6014">
              <w:rPr>
                <w:rFonts w:asciiTheme="majorBidi" w:hAnsiTheme="majorBidi" w:cstheme="majorBidi"/>
                <w:sz w:val="20"/>
                <w:szCs w:val="20"/>
              </w:rPr>
              <w:t>Redemption price of investment certificates (upon deduction of redemption charges)</w:t>
            </w:r>
          </w:p>
        </w:tc>
        <w:tc>
          <w:tcPr>
            <w:tcW w:w="1295" w:type="dxa"/>
          </w:tcPr>
          <w:p w:rsidR="006F78BF" w:rsidRPr="008B7F98" w:rsidRDefault="003944F6" w:rsidP="006B6014">
            <w:pPr>
              <w:bidi w:val="0"/>
              <w:jc w:val="center"/>
              <w:rPr>
                <w:rFonts w:asciiTheme="majorBidi" w:hAnsiTheme="majorBidi" w:cstheme="majorBidi"/>
              </w:rPr>
            </w:pPr>
            <w:r>
              <w:rPr>
                <w:rFonts w:asciiTheme="majorBidi" w:hAnsiTheme="majorBidi" w:cstheme="majorBidi"/>
              </w:rPr>
              <w:t>90</w:t>
            </w:r>
          </w:p>
        </w:tc>
        <w:tc>
          <w:tcPr>
            <w:tcW w:w="1303" w:type="dxa"/>
          </w:tcPr>
          <w:p w:rsidR="006F78BF" w:rsidRPr="008B7F98" w:rsidRDefault="003944F6" w:rsidP="006B6014">
            <w:pPr>
              <w:bidi w:val="0"/>
              <w:jc w:val="center"/>
              <w:rPr>
                <w:rFonts w:asciiTheme="majorBidi" w:hAnsiTheme="majorBidi" w:cstheme="majorBidi"/>
              </w:rPr>
            </w:pPr>
            <w:r>
              <w:rPr>
                <w:rFonts w:asciiTheme="majorBidi" w:hAnsiTheme="majorBidi" w:cstheme="majorBidi"/>
              </w:rPr>
              <w:t>100</w:t>
            </w:r>
          </w:p>
        </w:tc>
      </w:tr>
      <w:tr w:rsidR="006F78BF" w:rsidRPr="008B7F98" w:rsidTr="006B6014">
        <w:tc>
          <w:tcPr>
            <w:tcW w:w="6030" w:type="dxa"/>
          </w:tcPr>
          <w:p w:rsidR="006F78BF" w:rsidRPr="006B6014" w:rsidRDefault="006F78BF" w:rsidP="004D51DD">
            <w:pPr>
              <w:bidi w:val="0"/>
              <w:rPr>
                <w:rFonts w:asciiTheme="majorBidi" w:hAnsiTheme="majorBidi" w:cstheme="majorBidi"/>
                <w:sz w:val="20"/>
                <w:szCs w:val="20"/>
              </w:rPr>
            </w:pPr>
            <w:r w:rsidRPr="006B6014">
              <w:rPr>
                <w:rFonts w:asciiTheme="majorBidi" w:hAnsiTheme="majorBidi" w:cstheme="majorBidi"/>
                <w:sz w:val="20"/>
                <w:szCs w:val="20"/>
              </w:rPr>
              <w:t>2-1-3-6-2- in shares</w:t>
            </w:r>
          </w:p>
        </w:tc>
        <w:tc>
          <w:tcPr>
            <w:tcW w:w="6688" w:type="dxa"/>
          </w:tcPr>
          <w:p w:rsidR="006F78BF" w:rsidRPr="006B6014" w:rsidRDefault="006F78BF" w:rsidP="004D51DD">
            <w:pPr>
              <w:bidi w:val="0"/>
              <w:rPr>
                <w:rFonts w:asciiTheme="majorBidi" w:hAnsiTheme="majorBidi" w:cstheme="majorBidi"/>
                <w:sz w:val="20"/>
                <w:szCs w:val="20"/>
              </w:rPr>
            </w:pPr>
          </w:p>
        </w:tc>
        <w:tc>
          <w:tcPr>
            <w:tcW w:w="1295" w:type="dxa"/>
          </w:tcPr>
          <w:p w:rsidR="006F78BF" w:rsidRDefault="006F78BF" w:rsidP="006B6014">
            <w:pPr>
              <w:bidi w:val="0"/>
              <w:jc w:val="center"/>
              <w:rPr>
                <w:rFonts w:asciiTheme="majorBidi" w:hAnsiTheme="majorBidi" w:cstheme="majorBidi"/>
              </w:rPr>
            </w:pPr>
          </w:p>
        </w:tc>
        <w:tc>
          <w:tcPr>
            <w:tcW w:w="1303" w:type="dxa"/>
          </w:tcPr>
          <w:p w:rsidR="006F78BF" w:rsidRDefault="006F78BF" w:rsidP="006B6014">
            <w:pPr>
              <w:bidi w:val="0"/>
              <w:jc w:val="center"/>
              <w:rPr>
                <w:rFonts w:asciiTheme="majorBidi" w:hAnsiTheme="majorBidi" w:cstheme="majorBidi"/>
              </w:rPr>
            </w:pPr>
          </w:p>
        </w:tc>
      </w:tr>
      <w:tr w:rsidR="006F78BF" w:rsidRPr="008B7F98" w:rsidTr="006B6014">
        <w:tc>
          <w:tcPr>
            <w:tcW w:w="6030" w:type="dxa"/>
          </w:tcPr>
          <w:p w:rsidR="006F78BF" w:rsidRPr="006B6014" w:rsidRDefault="006F78BF" w:rsidP="00B66C9F">
            <w:pPr>
              <w:bidi w:val="0"/>
              <w:rPr>
                <w:rFonts w:asciiTheme="majorBidi" w:hAnsiTheme="majorBidi" w:cstheme="majorBidi"/>
                <w:sz w:val="20"/>
                <w:szCs w:val="20"/>
              </w:rPr>
            </w:pPr>
            <w:r w:rsidRPr="006B6014">
              <w:rPr>
                <w:rFonts w:asciiTheme="majorBidi" w:hAnsiTheme="majorBidi" w:cstheme="majorBidi"/>
                <w:sz w:val="20"/>
                <w:szCs w:val="20"/>
              </w:rPr>
              <w:t xml:space="preserve">1-2-1-3-6-2- liquidity guarantee by the financial </w:t>
            </w:r>
            <w:r w:rsidR="00B66C9F" w:rsidRPr="006B6014">
              <w:rPr>
                <w:rFonts w:asciiTheme="majorBidi" w:hAnsiTheme="majorBidi" w:cstheme="majorBidi"/>
                <w:sz w:val="20"/>
                <w:szCs w:val="20"/>
              </w:rPr>
              <w:t>i</w:t>
            </w:r>
            <w:r w:rsidRPr="006B6014">
              <w:rPr>
                <w:rFonts w:asciiTheme="majorBidi" w:hAnsiTheme="majorBidi" w:cstheme="majorBidi"/>
                <w:sz w:val="20"/>
                <w:szCs w:val="20"/>
              </w:rPr>
              <w:t>nstitution itself</w:t>
            </w:r>
          </w:p>
        </w:tc>
        <w:tc>
          <w:tcPr>
            <w:tcW w:w="6688" w:type="dxa"/>
          </w:tcPr>
          <w:p w:rsidR="006F78BF" w:rsidRPr="006B6014" w:rsidRDefault="006F78BF" w:rsidP="004D51DD">
            <w:pPr>
              <w:bidi w:val="0"/>
              <w:rPr>
                <w:rFonts w:asciiTheme="majorBidi" w:hAnsiTheme="majorBidi" w:cstheme="majorBidi"/>
                <w:sz w:val="20"/>
                <w:szCs w:val="20"/>
              </w:rPr>
            </w:pPr>
            <w:r w:rsidRPr="006B6014">
              <w:rPr>
                <w:rFonts w:asciiTheme="majorBidi" w:hAnsiTheme="majorBidi" w:cstheme="majorBidi"/>
                <w:sz w:val="20"/>
                <w:szCs w:val="20"/>
              </w:rPr>
              <w:t>Redemption price of investment certificates (upon deduction of redemption charges)</w:t>
            </w:r>
          </w:p>
        </w:tc>
        <w:tc>
          <w:tcPr>
            <w:tcW w:w="1295" w:type="dxa"/>
          </w:tcPr>
          <w:p w:rsidR="006F78BF" w:rsidRDefault="003944F6" w:rsidP="006B6014">
            <w:pPr>
              <w:bidi w:val="0"/>
              <w:jc w:val="center"/>
              <w:rPr>
                <w:rFonts w:asciiTheme="majorBidi" w:hAnsiTheme="majorBidi" w:cstheme="majorBidi"/>
              </w:rPr>
            </w:pPr>
            <w:r>
              <w:rPr>
                <w:rFonts w:asciiTheme="majorBidi" w:hAnsiTheme="majorBidi" w:cstheme="majorBidi"/>
              </w:rPr>
              <w:t>60</w:t>
            </w:r>
          </w:p>
        </w:tc>
        <w:tc>
          <w:tcPr>
            <w:tcW w:w="1303" w:type="dxa"/>
          </w:tcPr>
          <w:p w:rsidR="006F78BF" w:rsidRDefault="003944F6" w:rsidP="006B6014">
            <w:pPr>
              <w:bidi w:val="0"/>
              <w:jc w:val="center"/>
              <w:rPr>
                <w:rFonts w:asciiTheme="majorBidi" w:hAnsiTheme="majorBidi" w:cstheme="majorBidi"/>
              </w:rPr>
            </w:pPr>
            <w:r>
              <w:rPr>
                <w:rFonts w:asciiTheme="majorBidi" w:hAnsiTheme="majorBidi" w:cstheme="majorBidi"/>
              </w:rPr>
              <w:t>90</w:t>
            </w:r>
          </w:p>
        </w:tc>
      </w:tr>
      <w:tr w:rsidR="006F78BF" w:rsidRPr="008B7F98" w:rsidTr="006B6014">
        <w:tc>
          <w:tcPr>
            <w:tcW w:w="6030" w:type="dxa"/>
          </w:tcPr>
          <w:p w:rsidR="006F78BF" w:rsidRPr="006B6014" w:rsidRDefault="006F78BF" w:rsidP="00B66C9F">
            <w:pPr>
              <w:bidi w:val="0"/>
              <w:rPr>
                <w:rFonts w:asciiTheme="majorBidi" w:hAnsiTheme="majorBidi" w:cstheme="majorBidi"/>
                <w:sz w:val="20"/>
                <w:szCs w:val="20"/>
              </w:rPr>
            </w:pPr>
            <w:r w:rsidRPr="006B6014">
              <w:rPr>
                <w:rFonts w:asciiTheme="majorBidi" w:hAnsiTheme="majorBidi" w:cstheme="majorBidi"/>
                <w:sz w:val="20"/>
                <w:szCs w:val="20"/>
              </w:rPr>
              <w:t xml:space="preserve">2-2-1-3-6-2- liquidity guarantee by other financial </w:t>
            </w:r>
            <w:r w:rsidR="00B66C9F" w:rsidRPr="006B6014">
              <w:rPr>
                <w:rFonts w:asciiTheme="majorBidi" w:hAnsiTheme="majorBidi" w:cstheme="majorBidi"/>
                <w:sz w:val="20"/>
                <w:szCs w:val="20"/>
              </w:rPr>
              <w:t>i</w:t>
            </w:r>
            <w:r w:rsidRPr="006B6014">
              <w:rPr>
                <w:rFonts w:asciiTheme="majorBidi" w:hAnsiTheme="majorBidi" w:cstheme="majorBidi"/>
                <w:sz w:val="20"/>
                <w:szCs w:val="20"/>
              </w:rPr>
              <w:t>nstitutions</w:t>
            </w:r>
          </w:p>
        </w:tc>
        <w:tc>
          <w:tcPr>
            <w:tcW w:w="6688" w:type="dxa"/>
          </w:tcPr>
          <w:p w:rsidR="006F78BF" w:rsidRPr="006B6014" w:rsidRDefault="006F78BF" w:rsidP="004D51DD">
            <w:pPr>
              <w:bidi w:val="0"/>
              <w:rPr>
                <w:rFonts w:asciiTheme="majorBidi" w:hAnsiTheme="majorBidi" w:cstheme="majorBidi"/>
                <w:sz w:val="20"/>
                <w:szCs w:val="20"/>
              </w:rPr>
            </w:pPr>
            <w:r w:rsidRPr="006B6014">
              <w:rPr>
                <w:rFonts w:asciiTheme="majorBidi" w:hAnsiTheme="majorBidi" w:cstheme="majorBidi"/>
                <w:sz w:val="20"/>
                <w:szCs w:val="20"/>
              </w:rPr>
              <w:t>Redemption price of investment certificates (upon deduction of redemption charges)</w:t>
            </w:r>
          </w:p>
        </w:tc>
        <w:tc>
          <w:tcPr>
            <w:tcW w:w="1295" w:type="dxa"/>
          </w:tcPr>
          <w:p w:rsidR="006F78BF" w:rsidRDefault="003944F6" w:rsidP="006B6014">
            <w:pPr>
              <w:bidi w:val="0"/>
              <w:jc w:val="center"/>
              <w:rPr>
                <w:rFonts w:asciiTheme="majorBidi" w:hAnsiTheme="majorBidi" w:cstheme="majorBidi"/>
              </w:rPr>
            </w:pPr>
            <w:r>
              <w:rPr>
                <w:rFonts w:asciiTheme="majorBidi" w:hAnsiTheme="majorBidi" w:cstheme="majorBidi"/>
              </w:rPr>
              <w:t>70</w:t>
            </w:r>
          </w:p>
        </w:tc>
        <w:tc>
          <w:tcPr>
            <w:tcW w:w="1303" w:type="dxa"/>
          </w:tcPr>
          <w:p w:rsidR="006F78BF" w:rsidRDefault="003944F6" w:rsidP="006B6014">
            <w:pPr>
              <w:bidi w:val="0"/>
              <w:jc w:val="center"/>
              <w:rPr>
                <w:rFonts w:asciiTheme="majorBidi" w:hAnsiTheme="majorBidi" w:cstheme="majorBidi"/>
              </w:rPr>
            </w:pPr>
            <w:r>
              <w:rPr>
                <w:rFonts w:asciiTheme="majorBidi" w:hAnsiTheme="majorBidi" w:cstheme="majorBidi"/>
              </w:rPr>
              <w:t>100</w:t>
            </w:r>
          </w:p>
        </w:tc>
      </w:tr>
      <w:tr w:rsidR="006F78BF" w:rsidRPr="008B7F98" w:rsidTr="006B6014">
        <w:tc>
          <w:tcPr>
            <w:tcW w:w="6030" w:type="dxa"/>
          </w:tcPr>
          <w:p w:rsidR="006F78BF" w:rsidRPr="006B6014" w:rsidRDefault="006F78BF" w:rsidP="004D51DD">
            <w:pPr>
              <w:bidi w:val="0"/>
              <w:rPr>
                <w:rFonts w:asciiTheme="majorBidi" w:hAnsiTheme="majorBidi" w:cstheme="majorBidi"/>
                <w:sz w:val="20"/>
                <w:szCs w:val="20"/>
              </w:rPr>
            </w:pPr>
            <w:r w:rsidRPr="006B6014">
              <w:rPr>
                <w:rFonts w:asciiTheme="majorBidi" w:hAnsiTheme="majorBidi" w:cstheme="majorBidi"/>
                <w:sz w:val="20"/>
                <w:szCs w:val="20"/>
              </w:rPr>
              <w:t>2-3-6-2- Real Estates (land &amp; building ) mutual fund</w:t>
            </w:r>
          </w:p>
        </w:tc>
        <w:tc>
          <w:tcPr>
            <w:tcW w:w="6688" w:type="dxa"/>
          </w:tcPr>
          <w:p w:rsidR="006F78BF" w:rsidRPr="006B6014" w:rsidRDefault="006F78BF" w:rsidP="004D51DD">
            <w:pPr>
              <w:bidi w:val="0"/>
              <w:rPr>
                <w:rFonts w:asciiTheme="majorBidi" w:hAnsiTheme="majorBidi" w:cstheme="majorBidi"/>
                <w:sz w:val="20"/>
                <w:szCs w:val="20"/>
              </w:rPr>
            </w:pPr>
          </w:p>
        </w:tc>
        <w:tc>
          <w:tcPr>
            <w:tcW w:w="1295" w:type="dxa"/>
          </w:tcPr>
          <w:p w:rsidR="006F78BF" w:rsidRPr="008B7F98" w:rsidRDefault="006F78BF" w:rsidP="006B6014">
            <w:pPr>
              <w:bidi w:val="0"/>
              <w:jc w:val="center"/>
              <w:rPr>
                <w:rFonts w:asciiTheme="majorBidi" w:hAnsiTheme="majorBidi" w:cstheme="majorBidi"/>
              </w:rPr>
            </w:pPr>
          </w:p>
        </w:tc>
        <w:tc>
          <w:tcPr>
            <w:tcW w:w="1303" w:type="dxa"/>
          </w:tcPr>
          <w:p w:rsidR="006F78BF" w:rsidRPr="008B7F98" w:rsidRDefault="006F78BF" w:rsidP="006B6014">
            <w:pPr>
              <w:bidi w:val="0"/>
              <w:jc w:val="center"/>
              <w:rPr>
                <w:rFonts w:asciiTheme="majorBidi" w:hAnsiTheme="majorBidi" w:cstheme="majorBidi"/>
              </w:rPr>
            </w:pPr>
          </w:p>
        </w:tc>
      </w:tr>
      <w:tr w:rsidR="006F78BF" w:rsidRPr="008B7F98" w:rsidTr="006B6014">
        <w:tc>
          <w:tcPr>
            <w:tcW w:w="6030" w:type="dxa"/>
          </w:tcPr>
          <w:p w:rsidR="006F78BF" w:rsidRPr="006B6014" w:rsidRDefault="006F78BF" w:rsidP="004D51DD">
            <w:pPr>
              <w:bidi w:val="0"/>
              <w:rPr>
                <w:rFonts w:asciiTheme="majorBidi" w:hAnsiTheme="majorBidi" w:cstheme="majorBidi"/>
                <w:sz w:val="20"/>
                <w:szCs w:val="20"/>
              </w:rPr>
            </w:pPr>
            <w:r w:rsidRPr="006B6014">
              <w:rPr>
                <w:rFonts w:asciiTheme="majorBidi" w:hAnsiTheme="majorBidi" w:cstheme="majorBidi"/>
                <w:sz w:val="20"/>
                <w:szCs w:val="20"/>
              </w:rPr>
              <w:t>1-2-3-6-2- Market- maker of the financial institution itself</w:t>
            </w:r>
          </w:p>
        </w:tc>
        <w:tc>
          <w:tcPr>
            <w:tcW w:w="6688" w:type="dxa"/>
          </w:tcPr>
          <w:p w:rsidR="006F78BF" w:rsidRPr="006B6014" w:rsidRDefault="006F78BF" w:rsidP="004D51DD">
            <w:pPr>
              <w:bidi w:val="0"/>
              <w:rPr>
                <w:rFonts w:asciiTheme="majorBidi" w:hAnsiTheme="majorBidi" w:cstheme="majorBidi"/>
                <w:sz w:val="20"/>
                <w:szCs w:val="20"/>
              </w:rPr>
            </w:pPr>
            <w:r w:rsidRPr="006B6014">
              <w:rPr>
                <w:rFonts w:asciiTheme="majorBidi" w:hAnsiTheme="majorBidi" w:cstheme="majorBidi"/>
                <w:sz w:val="20"/>
                <w:szCs w:val="20"/>
              </w:rPr>
              <w:t>Net sales worth (closing price upon deduction of sales charges)</w:t>
            </w:r>
          </w:p>
        </w:tc>
        <w:tc>
          <w:tcPr>
            <w:tcW w:w="1295" w:type="dxa"/>
          </w:tcPr>
          <w:p w:rsidR="006F78BF" w:rsidRPr="008B7F98" w:rsidRDefault="003944F6" w:rsidP="006B6014">
            <w:pPr>
              <w:bidi w:val="0"/>
              <w:jc w:val="center"/>
              <w:rPr>
                <w:rFonts w:asciiTheme="majorBidi" w:hAnsiTheme="majorBidi" w:cstheme="majorBidi"/>
              </w:rPr>
            </w:pPr>
            <w:r>
              <w:rPr>
                <w:rFonts w:asciiTheme="majorBidi" w:hAnsiTheme="majorBidi" w:cstheme="majorBidi"/>
              </w:rPr>
              <w:t>50</w:t>
            </w:r>
          </w:p>
        </w:tc>
        <w:tc>
          <w:tcPr>
            <w:tcW w:w="1303" w:type="dxa"/>
          </w:tcPr>
          <w:p w:rsidR="006F78BF" w:rsidRPr="008B7F98" w:rsidRDefault="003944F6" w:rsidP="006B6014">
            <w:pPr>
              <w:bidi w:val="0"/>
              <w:jc w:val="center"/>
              <w:rPr>
                <w:rFonts w:asciiTheme="majorBidi" w:hAnsiTheme="majorBidi" w:cstheme="majorBidi"/>
              </w:rPr>
            </w:pPr>
            <w:r>
              <w:rPr>
                <w:rFonts w:asciiTheme="majorBidi" w:hAnsiTheme="majorBidi" w:cstheme="majorBidi"/>
              </w:rPr>
              <w:t>90</w:t>
            </w:r>
          </w:p>
        </w:tc>
      </w:tr>
      <w:tr w:rsidR="006F78BF" w:rsidRPr="008B7F98" w:rsidTr="006B6014">
        <w:tc>
          <w:tcPr>
            <w:tcW w:w="6030" w:type="dxa"/>
          </w:tcPr>
          <w:p w:rsidR="006F78BF" w:rsidRPr="006B6014" w:rsidRDefault="006F78BF" w:rsidP="004D51DD">
            <w:pPr>
              <w:bidi w:val="0"/>
              <w:rPr>
                <w:rFonts w:asciiTheme="majorBidi" w:hAnsiTheme="majorBidi" w:cstheme="majorBidi"/>
                <w:sz w:val="20"/>
                <w:szCs w:val="20"/>
              </w:rPr>
            </w:pPr>
            <w:r w:rsidRPr="006B6014">
              <w:rPr>
                <w:rFonts w:asciiTheme="majorBidi" w:hAnsiTheme="majorBidi" w:cstheme="majorBidi"/>
                <w:sz w:val="20"/>
                <w:szCs w:val="20"/>
              </w:rPr>
              <w:t>2-2-3-6-2- Market- maker of other financial institutions</w:t>
            </w:r>
          </w:p>
        </w:tc>
        <w:tc>
          <w:tcPr>
            <w:tcW w:w="6688" w:type="dxa"/>
          </w:tcPr>
          <w:p w:rsidR="006F78BF" w:rsidRPr="006B6014" w:rsidRDefault="006F78BF" w:rsidP="004D51DD">
            <w:pPr>
              <w:bidi w:val="0"/>
              <w:rPr>
                <w:rFonts w:asciiTheme="majorBidi" w:hAnsiTheme="majorBidi" w:cstheme="majorBidi"/>
                <w:sz w:val="20"/>
                <w:szCs w:val="20"/>
              </w:rPr>
            </w:pPr>
            <w:r w:rsidRPr="006B6014">
              <w:rPr>
                <w:rFonts w:asciiTheme="majorBidi" w:hAnsiTheme="majorBidi" w:cstheme="majorBidi"/>
                <w:sz w:val="20"/>
                <w:szCs w:val="20"/>
              </w:rPr>
              <w:t>Net sales worth (closing price upon deduction of sales charges)</w:t>
            </w:r>
          </w:p>
        </w:tc>
        <w:tc>
          <w:tcPr>
            <w:tcW w:w="1295" w:type="dxa"/>
          </w:tcPr>
          <w:p w:rsidR="006F78BF" w:rsidRPr="008B7F98" w:rsidRDefault="003944F6" w:rsidP="006B6014">
            <w:pPr>
              <w:bidi w:val="0"/>
              <w:jc w:val="center"/>
              <w:rPr>
                <w:rFonts w:asciiTheme="majorBidi" w:hAnsiTheme="majorBidi" w:cstheme="majorBidi"/>
              </w:rPr>
            </w:pPr>
            <w:r>
              <w:rPr>
                <w:rFonts w:asciiTheme="majorBidi" w:hAnsiTheme="majorBidi" w:cstheme="majorBidi"/>
              </w:rPr>
              <w:t>60</w:t>
            </w:r>
          </w:p>
        </w:tc>
        <w:tc>
          <w:tcPr>
            <w:tcW w:w="1303" w:type="dxa"/>
          </w:tcPr>
          <w:p w:rsidR="006F78BF" w:rsidRPr="008B7F98" w:rsidRDefault="003944F6" w:rsidP="006B6014">
            <w:pPr>
              <w:bidi w:val="0"/>
              <w:jc w:val="center"/>
              <w:rPr>
                <w:rFonts w:asciiTheme="majorBidi" w:hAnsiTheme="majorBidi" w:cstheme="majorBidi"/>
              </w:rPr>
            </w:pPr>
            <w:r>
              <w:rPr>
                <w:rFonts w:asciiTheme="majorBidi" w:hAnsiTheme="majorBidi" w:cstheme="majorBidi"/>
              </w:rPr>
              <w:t>90</w:t>
            </w:r>
          </w:p>
        </w:tc>
      </w:tr>
      <w:tr w:rsidR="006F78BF" w:rsidRPr="008B7F98" w:rsidTr="006B6014">
        <w:tc>
          <w:tcPr>
            <w:tcW w:w="6030" w:type="dxa"/>
          </w:tcPr>
          <w:p w:rsidR="006F78BF" w:rsidRPr="006B6014" w:rsidRDefault="006F78BF" w:rsidP="004D51DD">
            <w:pPr>
              <w:bidi w:val="0"/>
              <w:rPr>
                <w:rFonts w:asciiTheme="majorBidi" w:hAnsiTheme="majorBidi" w:cstheme="majorBidi"/>
                <w:sz w:val="20"/>
                <w:szCs w:val="20"/>
              </w:rPr>
            </w:pPr>
            <w:r w:rsidRPr="006B6014">
              <w:rPr>
                <w:rFonts w:asciiTheme="majorBidi" w:hAnsiTheme="majorBidi" w:cstheme="majorBidi"/>
                <w:sz w:val="20"/>
                <w:szCs w:val="20"/>
              </w:rPr>
              <w:t xml:space="preserve">3-2-3-6-2 </w:t>
            </w:r>
            <w:r w:rsidRPr="00147CE8">
              <w:rPr>
                <w:rFonts w:asciiTheme="majorBidi" w:hAnsiTheme="majorBidi" w:cstheme="majorBidi"/>
                <w:color w:val="000000" w:themeColor="text1"/>
                <w:sz w:val="20"/>
                <w:szCs w:val="20"/>
              </w:rPr>
              <w:t>without market- maker</w:t>
            </w:r>
          </w:p>
        </w:tc>
        <w:tc>
          <w:tcPr>
            <w:tcW w:w="6688" w:type="dxa"/>
          </w:tcPr>
          <w:p w:rsidR="006F78BF" w:rsidRPr="006B6014" w:rsidRDefault="00B66C9F" w:rsidP="004D51DD">
            <w:pPr>
              <w:bidi w:val="0"/>
              <w:rPr>
                <w:rFonts w:asciiTheme="majorBidi" w:hAnsiTheme="majorBidi" w:cstheme="majorBidi"/>
                <w:sz w:val="20"/>
                <w:szCs w:val="20"/>
              </w:rPr>
            </w:pPr>
            <w:r w:rsidRPr="006B6014">
              <w:rPr>
                <w:rFonts w:asciiTheme="majorBidi" w:hAnsiTheme="majorBidi" w:cstheme="majorBidi"/>
                <w:sz w:val="20"/>
                <w:szCs w:val="20"/>
              </w:rPr>
              <w:t>Net sales worth  or book value, whichever is lower</w:t>
            </w:r>
          </w:p>
        </w:tc>
        <w:tc>
          <w:tcPr>
            <w:tcW w:w="1295" w:type="dxa"/>
          </w:tcPr>
          <w:p w:rsidR="006F78BF" w:rsidRPr="008B7F98" w:rsidRDefault="003944F6" w:rsidP="006B6014">
            <w:pPr>
              <w:bidi w:val="0"/>
              <w:jc w:val="center"/>
              <w:rPr>
                <w:rFonts w:asciiTheme="majorBidi" w:hAnsiTheme="majorBidi" w:cstheme="majorBidi"/>
              </w:rPr>
            </w:pPr>
            <w:r>
              <w:rPr>
                <w:rFonts w:asciiTheme="majorBidi" w:hAnsiTheme="majorBidi" w:cstheme="majorBidi"/>
              </w:rPr>
              <w:t>40</w:t>
            </w:r>
          </w:p>
        </w:tc>
        <w:tc>
          <w:tcPr>
            <w:tcW w:w="1303" w:type="dxa"/>
          </w:tcPr>
          <w:p w:rsidR="006F78BF" w:rsidRPr="008B7F98" w:rsidRDefault="003944F6" w:rsidP="006B6014">
            <w:pPr>
              <w:bidi w:val="0"/>
              <w:jc w:val="center"/>
              <w:rPr>
                <w:rFonts w:asciiTheme="majorBidi" w:hAnsiTheme="majorBidi" w:cstheme="majorBidi"/>
              </w:rPr>
            </w:pPr>
            <w:r>
              <w:rPr>
                <w:rFonts w:asciiTheme="majorBidi" w:hAnsiTheme="majorBidi" w:cstheme="majorBidi"/>
              </w:rPr>
              <w:t>90</w:t>
            </w:r>
          </w:p>
        </w:tc>
      </w:tr>
      <w:tr w:rsidR="006F78BF" w:rsidRPr="008B7F98" w:rsidTr="006B6014">
        <w:tc>
          <w:tcPr>
            <w:tcW w:w="6030" w:type="dxa"/>
          </w:tcPr>
          <w:p w:rsidR="006F78BF" w:rsidRPr="006B6014" w:rsidRDefault="006F78BF" w:rsidP="004D51DD">
            <w:pPr>
              <w:bidi w:val="0"/>
              <w:rPr>
                <w:rFonts w:asciiTheme="majorBidi" w:hAnsiTheme="majorBidi" w:cstheme="majorBidi"/>
                <w:sz w:val="20"/>
                <w:szCs w:val="20"/>
              </w:rPr>
            </w:pPr>
            <w:r w:rsidRPr="006B6014">
              <w:rPr>
                <w:rFonts w:asciiTheme="majorBidi" w:hAnsiTheme="majorBidi" w:cstheme="majorBidi"/>
                <w:sz w:val="20"/>
                <w:szCs w:val="20"/>
              </w:rPr>
              <w:t>3-3-6-2- gold mutual fund</w:t>
            </w:r>
          </w:p>
        </w:tc>
        <w:tc>
          <w:tcPr>
            <w:tcW w:w="6688" w:type="dxa"/>
          </w:tcPr>
          <w:p w:rsidR="006F78BF" w:rsidRPr="006B6014" w:rsidRDefault="006F78BF" w:rsidP="004D51DD">
            <w:pPr>
              <w:bidi w:val="0"/>
              <w:rPr>
                <w:rFonts w:asciiTheme="majorBidi" w:hAnsiTheme="majorBidi" w:cstheme="majorBidi"/>
                <w:sz w:val="20"/>
                <w:szCs w:val="20"/>
              </w:rPr>
            </w:pPr>
          </w:p>
        </w:tc>
        <w:tc>
          <w:tcPr>
            <w:tcW w:w="1295" w:type="dxa"/>
          </w:tcPr>
          <w:p w:rsidR="006F78BF" w:rsidRPr="008B7F98" w:rsidRDefault="006F78BF" w:rsidP="006B6014">
            <w:pPr>
              <w:bidi w:val="0"/>
              <w:jc w:val="center"/>
              <w:rPr>
                <w:rFonts w:asciiTheme="majorBidi" w:hAnsiTheme="majorBidi" w:cstheme="majorBidi"/>
              </w:rPr>
            </w:pPr>
          </w:p>
        </w:tc>
        <w:tc>
          <w:tcPr>
            <w:tcW w:w="1303" w:type="dxa"/>
          </w:tcPr>
          <w:p w:rsidR="006F78BF" w:rsidRPr="008B7F98" w:rsidRDefault="006F78BF" w:rsidP="006B6014">
            <w:pPr>
              <w:bidi w:val="0"/>
              <w:jc w:val="center"/>
              <w:rPr>
                <w:rFonts w:asciiTheme="majorBidi" w:hAnsiTheme="majorBidi" w:cstheme="majorBidi"/>
              </w:rPr>
            </w:pPr>
          </w:p>
        </w:tc>
      </w:tr>
      <w:tr w:rsidR="006F78BF" w:rsidRPr="008B7F98" w:rsidTr="006B6014">
        <w:tc>
          <w:tcPr>
            <w:tcW w:w="6030" w:type="dxa"/>
          </w:tcPr>
          <w:p w:rsidR="006F78BF" w:rsidRPr="006B6014" w:rsidRDefault="006F78BF" w:rsidP="004D51DD">
            <w:pPr>
              <w:bidi w:val="0"/>
              <w:rPr>
                <w:rFonts w:asciiTheme="majorBidi" w:hAnsiTheme="majorBidi" w:cstheme="majorBidi"/>
                <w:sz w:val="20"/>
                <w:szCs w:val="20"/>
              </w:rPr>
            </w:pPr>
            <w:r w:rsidRPr="006B6014">
              <w:rPr>
                <w:rFonts w:asciiTheme="majorBidi" w:hAnsiTheme="majorBidi" w:cstheme="majorBidi"/>
                <w:sz w:val="20"/>
                <w:szCs w:val="20"/>
              </w:rPr>
              <w:t>1-3-3-6-2- Market- maker of the financial institution itself</w:t>
            </w:r>
          </w:p>
        </w:tc>
        <w:tc>
          <w:tcPr>
            <w:tcW w:w="6688" w:type="dxa"/>
          </w:tcPr>
          <w:p w:rsidR="006F78BF" w:rsidRPr="006B6014" w:rsidRDefault="006F78BF" w:rsidP="004D51DD">
            <w:pPr>
              <w:bidi w:val="0"/>
              <w:rPr>
                <w:rFonts w:asciiTheme="majorBidi" w:hAnsiTheme="majorBidi" w:cstheme="majorBidi"/>
                <w:sz w:val="20"/>
                <w:szCs w:val="20"/>
              </w:rPr>
            </w:pPr>
            <w:r w:rsidRPr="006B6014">
              <w:rPr>
                <w:rFonts w:asciiTheme="majorBidi" w:hAnsiTheme="majorBidi" w:cstheme="majorBidi"/>
                <w:sz w:val="20"/>
                <w:szCs w:val="20"/>
              </w:rPr>
              <w:t>Net sales worth (closing price upon deduction of sales charges)</w:t>
            </w:r>
          </w:p>
        </w:tc>
        <w:tc>
          <w:tcPr>
            <w:tcW w:w="1295" w:type="dxa"/>
          </w:tcPr>
          <w:p w:rsidR="006F78BF" w:rsidRPr="008B7F98" w:rsidRDefault="003944F6" w:rsidP="006B6014">
            <w:pPr>
              <w:bidi w:val="0"/>
              <w:jc w:val="center"/>
              <w:rPr>
                <w:rFonts w:asciiTheme="majorBidi" w:hAnsiTheme="majorBidi" w:cstheme="majorBidi"/>
              </w:rPr>
            </w:pPr>
            <w:r>
              <w:rPr>
                <w:rFonts w:asciiTheme="majorBidi" w:hAnsiTheme="majorBidi" w:cstheme="majorBidi"/>
              </w:rPr>
              <w:t>70</w:t>
            </w:r>
          </w:p>
        </w:tc>
        <w:tc>
          <w:tcPr>
            <w:tcW w:w="1303" w:type="dxa"/>
          </w:tcPr>
          <w:p w:rsidR="006F78BF" w:rsidRPr="008B7F98" w:rsidRDefault="003944F6" w:rsidP="006B6014">
            <w:pPr>
              <w:bidi w:val="0"/>
              <w:jc w:val="center"/>
              <w:rPr>
                <w:rFonts w:asciiTheme="majorBidi" w:hAnsiTheme="majorBidi" w:cstheme="majorBidi"/>
              </w:rPr>
            </w:pPr>
            <w:r>
              <w:rPr>
                <w:rFonts w:asciiTheme="majorBidi" w:hAnsiTheme="majorBidi" w:cstheme="majorBidi"/>
              </w:rPr>
              <w:t>100</w:t>
            </w:r>
          </w:p>
        </w:tc>
      </w:tr>
      <w:tr w:rsidR="006F78BF" w:rsidRPr="008B7F98" w:rsidTr="006B6014">
        <w:tc>
          <w:tcPr>
            <w:tcW w:w="6030" w:type="dxa"/>
          </w:tcPr>
          <w:p w:rsidR="006F78BF" w:rsidRPr="006B6014" w:rsidRDefault="006F78BF" w:rsidP="004D51DD">
            <w:pPr>
              <w:bidi w:val="0"/>
              <w:rPr>
                <w:rFonts w:asciiTheme="majorBidi" w:hAnsiTheme="majorBidi" w:cstheme="majorBidi"/>
                <w:sz w:val="20"/>
                <w:szCs w:val="20"/>
              </w:rPr>
            </w:pPr>
            <w:r w:rsidRPr="006B6014">
              <w:rPr>
                <w:rFonts w:asciiTheme="majorBidi" w:hAnsiTheme="majorBidi" w:cstheme="majorBidi"/>
                <w:sz w:val="20"/>
                <w:szCs w:val="20"/>
              </w:rPr>
              <w:t>2-3-3-6-2 Market- maker of other financial institutions</w:t>
            </w:r>
          </w:p>
        </w:tc>
        <w:tc>
          <w:tcPr>
            <w:tcW w:w="6688" w:type="dxa"/>
          </w:tcPr>
          <w:p w:rsidR="006F78BF" w:rsidRPr="006B6014" w:rsidRDefault="006F78BF" w:rsidP="004D51DD">
            <w:pPr>
              <w:bidi w:val="0"/>
              <w:rPr>
                <w:rFonts w:asciiTheme="majorBidi" w:hAnsiTheme="majorBidi" w:cstheme="majorBidi"/>
                <w:sz w:val="20"/>
                <w:szCs w:val="20"/>
              </w:rPr>
            </w:pPr>
            <w:r w:rsidRPr="006B6014">
              <w:rPr>
                <w:rFonts w:asciiTheme="majorBidi" w:hAnsiTheme="majorBidi" w:cstheme="majorBidi"/>
                <w:sz w:val="20"/>
                <w:szCs w:val="20"/>
              </w:rPr>
              <w:t>Net sales worth (closing price upon deduction of sales charges)</w:t>
            </w:r>
          </w:p>
        </w:tc>
        <w:tc>
          <w:tcPr>
            <w:tcW w:w="1295" w:type="dxa"/>
          </w:tcPr>
          <w:p w:rsidR="006F78BF" w:rsidRPr="008B7F98" w:rsidRDefault="003944F6" w:rsidP="006B6014">
            <w:pPr>
              <w:bidi w:val="0"/>
              <w:jc w:val="center"/>
              <w:rPr>
                <w:rFonts w:asciiTheme="majorBidi" w:hAnsiTheme="majorBidi" w:cstheme="majorBidi"/>
              </w:rPr>
            </w:pPr>
            <w:r>
              <w:rPr>
                <w:rFonts w:asciiTheme="majorBidi" w:hAnsiTheme="majorBidi" w:cstheme="majorBidi"/>
              </w:rPr>
              <w:t>80</w:t>
            </w:r>
          </w:p>
        </w:tc>
        <w:tc>
          <w:tcPr>
            <w:tcW w:w="1303" w:type="dxa"/>
          </w:tcPr>
          <w:p w:rsidR="006F78BF" w:rsidRPr="008B7F98" w:rsidRDefault="003944F6" w:rsidP="006B6014">
            <w:pPr>
              <w:bidi w:val="0"/>
              <w:jc w:val="center"/>
              <w:rPr>
                <w:rFonts w:asciiTheme="majorBidi" w:hAnsiTheme="majorBidi" w:cstheme="majorBidi"/>
              </w:rPr>
            </w:pPr>
            <w:r>
              <w:rPr>
                <w:rFonts w:asciiTheme="majorBidi" w:hAnsiTheme="majorBidi" w:cstheme="majorBidi"/>
              </w:rPr>
              <w:t>100</w:t>
            </w:r>
          </w:p>
        </w:tc>
      </w:tr>
      <w:tr w:rsidR="006F78BF" w:rsidRPr="008B7F98" w:rsidTr="006B6014">
        <w:tc>
          <w:tcPr>
            <w:tcW w:w="6030" w:type="dxa"/>
          </w:tcPr>
          <w:p w:rsidR="006F78BF" w:rsidRPr="006B6014" w:rsidRDefault="006F78BF" w:rsidP="004D51DD">
            <w:pPr>
              <w:bidi w:val="0"/>
              <w:rPr>
                <w:rFonts w:asciiTheme="majorBidi" w:hAnsiTheme="majorBidi" w:cstheme="majorBidi"/>
                <w:sz w:val="20"/>
                <w:szCs w:val="20"/>
              </w:rPr>
            </w:pPr>
            <w:r w:rsidRPr="006B6014">
              <w:rPr>
                <w:rFonts w:asciiTheme="majorBidi" w:hAnsiTheme="majorBidi" w:cstheme="majorBidi"/>
                <w:sz w:val="20"/>
                <w:szCs w:val="20"/>
              </w:rPr>
              <w:t>3-3-3- 6-2- without market- maker</w:t>
            </w:r>
          </w:p>
        </w:tc>
        <w:tc>
          <w:tcPr>
            <w:tcW w:w="6688" w:type="dxa"/>
          </w:tcPr>
          <w:p w:rsidR="006F78BF" w:rsidRPr="006B6014" w:rsidRDefault="006F78BF" w:rsidP="004D51DD">
            <w:pPr>
              <w:bidi w:val="0"/>
              <w:rPr>
                <w:rFonts w:asciiTheme="majorBidi" w:hAnsiTheme="majorBidi" w:cstheme="majorBidi"/>
                <w:sz w:val="20"/>
                <w:szCs w:val="20"/>
              </w:rPr>
            </w:pPr>
            <w:r w:rsidRPr="006B6014">
              <w:rPr>
                <w:rFonts w:asciiTheme="majorBidi" w:hAnsiTheme="majorBidi" w:cstheme="majorBidi"/>
                <w:sz w:val="20"/>
                <w:szCs w:val="20"/>
              </w:rPr>
              <w:t xml:space="preserve">Net sales worth  or book value, whichever is lower </w:t>
            </w:r>
          </w:p>
        </w:tc>
        <w:tc>
          <w:tcPr>
            <w:tcW w:w="1295" w:type="dxa"/>
          </w:tcPr>
          <w:p w:rsidR="006F78BF" w:rsidRPr="008B7F98" w:rsidRDefault="003944F6" w:rsidP="006B6014">
            <w:pPr>
              <w:bidi w:val="0"/>
              <w:jc w:val="center"/>
              <w:rPr>
                <w:rFonts w:asciiTheme="majorBidi" w:hAnsiTheme="majorBidi" w:cstheme="majorBidi"/>
              </w:rPr>
            </w:pPr>
            <w:r>
              <w:rPr>
                <w:rFonts w:asciiTheme="majorBidi" w:hAnsiTheme="majorBidi" w:cstheme="majorBidi"/>
              </w:rPr>
              <w:t>60</w:t>
            </w:r>
          </w:p>
        </w:tc>
        <w:tc>
          <w:tcPr>
            <w:tcW w:w="1303" w:type="dxa"/>
          </w:tcPr>
          <w:p w:rsidR="006F78BF" w:rsidRPr="008B7F98" w:rsidRDefault="003944F6" w:rsidP="006B6014">
            <w:pPr>
              <w:bidi w:val="0"/>
              <w:jc w:val="center"/>
              <w:rPr>
                <w:rFonts w:asciiTheme="majorBidi" w:hAnsiTheme="majorBidi" w:cstheme="majorBidi"/>
              </w:rPr>
            </w:pPr>
            <w:r>
              <w:rPr>
                <w:rFonts w:asciiTheme="majorBidi" w:hAnsiTheme="majorBidi" w:cstheme="majorBidi"/>
              </w:rPr>
              <w:t>100</w:t>
            </w:r>
          </w:p>
        </w:tc>
      </w:tr>
      <w:tr w:rsidR="006F78BF" w:rsidRPr="008B7F98" w:rsidTr="006B6014">
        <w:tc>
          <w:tcPr>
            <w:tcW w:w="6030" w:type="dxa"/>
          </w:tcPr>
          <w:p w:rsidR="006F78BF" w:rsidRPr="006B6014" w:rsidRDefault="006F78BF" w:rsidP="006B6014">
            <w:pPr>
              <w:bidi w:val="0"/>
              <w:rPr>
                <w:rFonts w:asciiTheme="majorBidi" w:hAnsiTheme="majorBidi" w:cstheme="majorBidi"/>
                <w:sz w:val="20"/>
                <w:szCs w:val="20"/>
              </w:rPr>
            </w:pPr>
            <w:r w:rsidRPr="006B6014">
              <w:rPr>
                <w:rFonts w:asciiTheme="majorBidi" w:hAnsiTheme="majorBidi" w:cstheme="majorBidi"/>
                <w:sz w:val="20"/>
                <w:szCs w:val="20"/>
              </w:rPr>
              <w:t xml:space="preserve">4-3-6-2 </w:t>
            </w:r>
            <w:r w:rsidR="006B6014" w:rsidRPr="006B6014">
              <w:rPr>
                <w:rFonts w:asciiTheme="majorBidi" w:hAnsiTheme="majorBidi" w:cstheme="majorBidi"/>
                <w:sz w:val="20"/>
                <w:szCs w:val="20"/>
              </w:rPr>
              <w:t xml:space="preserve">Foreign Exchange </w:t>
            </w:r>
            <w:r w:rsidRPr="006B6014">
              <w:rPr>
                <w:rFonts w:asciiTheme="majorBidi" w:hAnsiTheme="majorBidi" w:cstheme="majorBidi"/>
                <w:sz w:val="20"/>
                <w:szCs w:val="20"/>
              </w:rPr>
              <w:t>fund</w:t>
            </w:r>
          </w:p>
        </w:tc>
        <w:tc>
          <w:tcPr>
            <w:tcW w:w="6688" w:type="dxa"/>
          </w:tcPr>
          <w:p w:rsidR="006F78BF" w:rsidRPr="006B6014" w:rsidRDefault="006F78BF" w:rsidP="004D51DD">
            <w:pPr>
              <w:bidi w:val="0"/>
              <w:rPr>
                <w:rFonts w:asciiTheme="majorBidi" w:hAnsiTheme="majorBidi" w:cstheme="majorBidi"/>
                <w:sz w:val="20"/>
                <w:szCs w:val="20"/>
              </w:rPr>
            </w:pPr>
          </w:p>
        </w:tc>
        <w:tc>
          <w:tcPr>
            <w:tcW w:w="1295" w:type="dxa"/>
          </w:tcPr>
          <w:p w:rsidR="006F78BF" w:rsidRPr="008B7F98" w:rsidRDefault="006F78BF" w:rsidP="006B6014">
            <w:pPr>
              <w:bidi w:val="0"/>
              <w:jc w:val="center"/>
              <w:rPr>
                <w:rFonts w:asciiTheme="majorBidi" w:hAnsiTheme="majorBidi" w:cstheme="majorBidi"/>
              </w:rPr>
            </w:pPr>
          </w:p>
        </w:tc>
        <w:tc>
          <w:tcPr>
            <w:tcW w:w="1303" w:type="dxa"/>
          </w:tcPr>
          <w:p w:rsidR="006F78BF" w:rsidRPr="008B7F98" w:rsidRDefault="006F78BF" w:rsidP="006B6014">
            <w:pPr>
              <w:bidi w:val="0"/>
              <w:jc w:val="center"/>
              <w:rPr>
                <w:rFonts w:asciiTheme="majorBidi" w:hAnsiTheme="majorBidi" w:cstheme="majorBidi"/>
              </w:rPr>
            </w:pPr>
          </w:p>
        </w:tc>
      </w:tr>
      <w:tr w:rsidR="006F78BF" w:rsidRPr="008B7F98" w:rsidTr="006B6014">
        <w:tc>
          <w:tcPr>
            <w:tcW w:w="6030" w:type="dxa"/>
          </w:tcPr>
          <w:p w:rsidR="006F78BF" w:rsidRPr="006B6014" w:rsidRDefault="006F78BF" w:rsidP="004D51DD">
            <w:pPr>
              <w:bidi w:val="0"/>
              <w:rPr>
                <w:rFonts w:asciiTheme="majorBidi" w:hAnsiTheme="majorBidi" w:cstheme="majorBidi"/>
                <w:sz w:val="20"/>
                <w:szCs w:val="20"/>
              </w:rPr>
            </w:pPr>
            <w:r w:rsidRPr="006B6014">
              <w:rPr>
                <w:rFonts w:asciiTheme="majorBidi" w:hAnsiTheme="majorBidi" w:cstheme="majorBidi"/>
                <w:sz w:val="20"/>
                <w:szCs w:val="20"/>
              </w:rPr>
              <w:t>1-4-3-6-2 Market- maker of the financial institution itself</w:t>
            </w:r>
          </w:p>
        </w:tc>
        <w:tc>
          <w:tcPr>
            <w:tcW w:w="6688" w:type="dxa"/>
          </w:tcPr>
          <w:p w:rsidR="006F78BF" w:rsidRPr="006B6014" w:rsidRDefault="006F78BF" w:rsidP="004D51DD">
            <w:pPr>
              <w:bidi w:val="0"/>
              <w:rPr>
                <w:rFonts w:asciiTheme="majorBidi" w:hAnsiTheme="majorBidi" w:cstheme="majorBidi"/>
                <w:sz w:val="20"/>
                <w:szCs w:val="20"/>
              </w:rPr>
            </w:pPr>
            <w:r w:rsidRPr="006B6014">
              <w:rPr>
                <w:rFonts w:asciiTheme="majorBidi" w:hAnsiTheme="majorBidi" w:cstheme="majorBidi"/>
                <w:sz w:val="20"/>
                <w:szCs w:val="20"/>
              </w:rPr>
              <w:t>Net sales worth (closing price upon deduction of sales charges)</w:t>
            </w:r>
          </w:p>
        </w:tc>
        <w:tc>
          <w:tcPr>
            <w:tcW w:w="1295" w:type="dxa"/>
          </w:tcPr>
          <w:p w:rsidR="006F78BF" w:rsidRPr="008B7F98" w:rsidRDefault="003944F6" w:rsidP="006B6014">
            <w:pPr>
              <w:bidi w:val="0"/>
              <w:jc w:val="center"/>
              <w:rPr>
                <w:rFonts w:asciiTheme="majorBidi" w:hAnsiTheme="majorBidi" w:cstheme="majorBidi"/>
              </w:rPr>
            </w:pPr>
            <w:r>
              <w:rPr>
                <w:rFonts w:asciiTheme="majorBidi" w:hAnsiTheme="majorBidi" w:cstheme="majorBidi"/>
              </w:rPr>
              <w:t>60</w:t>
            </w:r>
          </w:p>
        </w:tc>
        <w:tc>
          <w:tcPr>
            <w:tcW w:w="1303" w:type="dxa"/>
          </w:tcPr>
          <w:p w:rsidR="006F78BF" w:rsidRPr="008B7F98" w:rsidRDefault="003944F6" w:rsidP="006B6014">
            <w:pPr>
              <w:bidi w:val="0"/>
              <w:jc w:val="center"/>
              <w:rPr>
                <w:rFonts w:asciiTheme="majorBidi" w:hAnsiTheme="majorBidi" w:cstheme="majorBidi"/>
              </w:rPr>
            </w:pPr>
            <w:r>
              <w:rPr>
                <w:rFonts w:asciiTheme="majorBidi" w:hAnsiTheme="majorBidi" w:cstheme="majorBidi"/>
              </w:rPr>
              <w:t>90</w:t>
            </w:r>
          </w:p>
        </w:tc>
      </w:tr>
      <w:tr w:rsidR="006F78BF" w:rsidRPr="008B7F98" w:rsidTr="006B6014">
        <w:tc>
          <w:tcPr>
            <w:tcW w:w="6030" w:type="dxa"/>
          </w:tcPr>
          <w:p w:rsidR="006F78BF" w:rsidRPr="006B6014" w:rsidRDefault="006F78BF" w:rsidP="004D51DD">
            <w:pPr>
              <w:bidi w:val="0"/>
              <w:rPr>
                <w:rFonts w:asciiTheme="majorBidi" w:hAnsiTheme="majorBidi" w:cstheme="majorBidi"/>
                <w:sz w:val="20"/>
                <w:szCs w:val="20"/>
              </w:rPr>
            </w:pPr>
            <w:r w:rsidRPr="006B6014">
              <w:rPr>
                <w:rFonts w:asciiTheme="majorBidi" w:hAnsiTheme="majorBidi" w:cstheme="majorBidi"/>
                <w:sz w:val="20"/>
                <w:szCs w:val="20"/>
              </w:rPr>
              <w:t>2-4-3-6-2 market- maker of other financial institutions</w:t>
            </w:r>
          </w:p>
        </w:tc>
        <w:tc>
          <w:tcPr>
            <w:tcW w:w="6688" w:type="dxa"/>
          </w:tcPr>
          <w:p w:rsidR="006F78BF" w:rsidRPr="006B6014" w:rsidRDefault="006F78BF" w:rsidP="004D51DD">
            <w:pPr>
              <w:bidi w:val="0"/>
              <w:rPr>
                <w:rFonts w:asciiTheme="majorBidi" w:hAnsiTheme="majorBidi" w:cstheme="majorBidi"/>
                <w:sz w:val="20"/>
                <w:szCs w:val="20"/>
              </w:rPr>
            </w:pPr>
            <w:r w:rsidRPr="006B6014">
              <w:rPr>
                <w:rFonts w:asciiTheme="majorBidi" w:hAnsiTheme="majorBidi" w:cstheme="majorBidi"/>
                <w:sz w:val="20"/>
                <w:szCs w:val="20"/>
              </w:rPr>
              <w:t>Net sales worth (closing price upon deduction of sales charges)</w:t>
            </w:r>
          </w:p>
        </w:tc>
        <w:tc>
          <w:tcPr>
            <w:tcW w:w="1295" w:type="dxa"/>
          </w:tcPr>
          <w:p w:rsidR="006F78BF" w:rsidRPr="008B7F98" w:rsidRDefault="003944F6" w:rsidP="006B6014">
            <w:pPr>
              <w:bidi w:val="0"/>
              <w:jc w:val="center"/>
              <w:rPr>
                <w:rFonts w:asciiTheme="majorBidi" w:hAnsiTheme="majorBidi" w:cstheme="majorBidi"/>
              </w:rPr>
            </w:pPr>
            <w:r>
              <w:rPr>
                <w:rFonts w:asciiTheme="majorBidi" w:hAnsiTheme="majorBidi" w:cstheme="majorBidi"/>
              </w:rPr>
              <w:t>70</w:t>
            </w:r>
          </w:p>
        </w:tc>
        <w:tc>
          <w:tcPr>
            <w:tcW w:w="1303" w:type="dxa"/>
          </w:tcPr>
          <w:p w:rsidR="006F78BF" w:rsidRPr="008B7F98" w:rsidRDefault="003944F6" w:rsidP="006B6014">
            <w:pPr>
              <w:bidi w:val="0"/>
              <w:jc w:val="center"/>
              <w:rPr>
                <w:rFonts w:asciiTheme="majorBidi" w:hAnsiTheme="majorBidi" w:cstheme="majorBidi"/>
              </w:rPr>
            </w:pPr>
            <w:r>
              <w:rPr>
                <w:rFonts w:asciiTheme="majorBidi" w:hAnsiTheme="majorBidi" w:cstheme="majorBidi"/>
              </w:rPr>
              <w:t>90</w:t>
            </w:r>
          </w:p>
        </w:tc>
      </w:tr>
      <w:tr w:rsidR="006F78BF" w:rsidRPr="008B7F98" w:rsidTr="006B6014">
        <w:tc>
          <w:tcPr>
            <w:tcW w:w="6030" w:type="dxa"/>
          </w:tcPr>
          <w:p w:rsidR="006F78BF" w:rsidRPr="006B6014" w:rsidRDefault="006F78BF" w:rsidP="004D51DD">
            <w:pPr>
              <w:bidi w:val="0"/>
              <w:rPr>
                <w:rFonts w:asciiTheme="majorBidi" w:hAnsiTheme="majorBidi" w:cstheme="majorBidi"/>
                <w:sz w:val="20"/>
                <w:szCs w:val="20"/>
              </w:rPr>
            </w:pPr>
            <w:r w:rsidRPr="006B6014">
              <w:rPr>
                <w:rFonts w:asciiTheme="majorBidi" w:hAnsiTheme="majorBidi" w:cstheme="majorBidi"/>
                <w:sz w:val="20"/>
                <w:szCs w:val="20"/>
              </w:rPr>
              <w:t>3-4-3-6-2 without market- maker</w:t>
            </w:r>
          </w:p>
        </w:tc>
        <w:tc>
          <w:tcPr>
            <w:tcW w:w="6688" w:type="dxa"/>
          </w:tcPr>
          <w:p w:rsidR="006F78BF" w:rsidRPr="006B6014" w:rsidRDefault="006F78BF" w:rsidP="004D51DD">
            <w:pPr>
              <w:bidi w:val="0"/>
              <w:rPr>
                <w:rFonts w:asciiTheme="majorBidi" w:hAnsiTheme="majorBidi" w:cstheme="majorBidi"/>
                <w:sz w:val="20"/>
                <w:szCs w:val="20"/>
              </w:rPr>
            </w:pPr>
            <w:r w:rsidRPr="006B6014">
              <w:rPr>
                <w:rFonts w:asciiTheme="majorBidi" w:hAnsiTheme="majorBidi" w:cstheme="majorBidi"/>
                <w:sz w:val="20"/>
                <w:szCs w:val="20"/>
              </w:rPr>
              <w:t>Net sales worth  or book value, whichever is lower</w:t>
            </w:r>
          </w:p>
        </w:tc>
        <w:tc>
          <w:tcPr>
            <w:tcW w:w="1295" w:type="dxa"/>
          </w:tcPr>
          <w:p w:rsidR="006F78BF" w:rsidRPr="008B7F98" w:rsidRDefault="003944F6" w:rsidP="006B6014">
            <w:pPr>
              <w:bidi w:val="0"/>
              <w:jc w:val="center"/>
              <w:rPr>
                <w:rFonts w:asciiTheme="majorBidi" w:hAnsiTheme="majorBidi" w:cstheme="majorBidi"/>
              </w:rPr>
            </w:pPr>
            <w:r>
              <w:rPr>
                <w:rFonts w:asciiTheme="majorBidi" w:hAnsiTheme="majorBidi" w:cstheme="majorBidi"/>
              </w:rPr>
              <w:t>60</w:t>
            </w:r>
          </w:p>
        </w:tc>
        <w:tc>
          <w:tcPr>
            <w:tcW w:w="1303" w:type="dxa"/>
          </w:tcPr>
          <w:p w:rsidR="006F78BF" w:rsidRPr="008B7F98" w:rsidRDefault="003944F6" w:rsidP="006B6014">
            <w:pPr>
              <w:bidi w:val="0"/>
              <w:jc w:val="center"/>
              <w:rPr>
                <w:rFonts w:asciiTheme="majorBidi" w:hAnsiTheme="majorBidi" w:cstheme="majorBidi"/>
              </w:rPr>
            </w:pPr>
            <w:r>
              <w:rPr>
                <w:rFonts w:asciiTheme="majorBidi" w:hAnsiTheme="majorBidi" w:cstheme="majorBidi"/>
              </w:rPr>
              <w:t>90</w:t>
            </w:r>
          </w:p>
        </w:tc>
      </w:tr>
      <w:tr w:rsidR="003944F6" w:rsidRPr="008B7F98" w:rsidTr="006B6014">
        <w:tc>
          <w:tcPr>
            <w:tcW w:w="6030" w:type="dxa"/>
          </w:tcPr>
          <w:p w:rsidR="003944F6" w:rsidRPr="006B6014" w:rsidRDefault="003944F6" w:rsidP="004D51DD">
            <w:pPr>
              <w:bidi w:val="0"/>
              <w:rPr>
                <w:rFonts w:asciiTheme="majorBidi" w:hAnsiTheme="majorBidi" w:cstheme="majorBidi"/>
                <w:sz w:val="20"/>
                <w:szCs w:val="20"/>
              </w:rPr>
            </w:pPr>
            <w:r w:rsidRPr="006B6014">
              <w:rPr>
                <w:rFonts w:asciiTheme="majorBidi" w:hAnsiTheme="majorBidi" w:cstheme="majorBidi"/>
                <w:sz w:val="20"/>
                <w:szCs w:val="20"/>
              </w:rPr>
              <w:t>4-6-2- Other long-term investments</w:t>
            </w:r>
          </w:p>
        </w:tc>
        <w:tc>
          <w:tcPr>
            <w:tcW w:w="6688" w:type="dxa"/>
          </w:tcPr>
          <w:p w:rsidR="003944F6" w:rsidRPr="006B6014" w:rsidRDefault="003944F6" w:rsidP="004D51DD">
            <w:pPr>
              <w:bidi w:val="0"/>
              <w:rPr>
                <w:rFonts w:asciiTheme="majorBidi" w:hAnsiTheme="majorBidi" w:cstheme="majorBidi"/>
                <w:sz w:val="20"/>
                <w:szCs w:val="20"/>
              </w:rPr>
            </w:pPr>
            <w:r w:rsidRPr="006B6014">
              <w:rPr>
                <w:rFonts w:asciiTheme="majorBidi" w:hAnsiTheme="majorBidi" w:cstheme="majorBidi"/>
                <w:sz w:val="20"/>
                <w:szCs w:val="20"/>
              </w:rPr>
              <w:t>Book value</w:t>
            </w:r>
          </w:p>
        </w:tc>
        <w:tc>
          <w:tcPr>
            <w:tcW w:w="1295" w:type="dxa"/>
          </w:tcPr>
          <w:p w:rsidR="003944F6" w:rsidRPr="008B7F98" w:rsidRDefault="003944F6" w:rsidP="006B6014">
            <w:pPr>
              <w:bidi w:val="0"/>
              <w:jc w:val="center"/>
              <w:rPr>
                <w:rFonts w:asciiTheme="majorBidi" w:hAnsiTheme="majorBidi" w:cstheme="majorBidi"/>
              </w:rPr>
            </w:pPr>
            <w:r>
              <w:rPr>
                <w:rFonts w:asciiTheme="majorBidi" w:hAnsiTheme="majorBidi" w:cstheme="majorBidi"/>
              </w:rPr>
              <w:t>0</w:t>
            </w:r>
          </w:p>
        </w:tc>
        <w:tc>
          <w:tcPr>
            <w:tcW w:w="1303" w:type="dxa"/>
          </w:tcPr>
          <w:p w:rsidR="003944F6" w:rsidRPr="008B7F98" w:rsidRDefault="003944F6" w:rsidP="006B6014">
            <w:pPr>
              <w:bidi w:val="0"/>
              <w:jc w:val="center"/>
              <w:rPr>
                <w:rFonts w:asciiTheme="majorBidi" w:hAnsiTheme="majorBidi" w:cstheme="majorBidi"/>
              </w:rPr>
            </w:pPr>
            <w:r>
              <w:rPr>
                <w:rFonts w:asciiTheme="majorBidi" w:hAnsiTheme="majorBidi" w:cstheme="majorBidi"/>
              </w:rPr>
              <w:t>60</w:t>
            </w:r>
          </w:p>
        </w:tc>
      </w:tr>
      <w:tr w:rsidR="003944F6" w:rsidRPr="008B7F98" w:rsidTr="006B6014">
        <w:tc>
          <w:tcPr>
            <w:tcW w:w="6030" w:type="dxa"/>
          </w:tcPr>
          <w:p w:rsidR="003944F6" w:rsidRPr="006B6014" w:rsidRDefault="00483406" w:rsidP="004D51DD">
            <w:pPr>
              <w:bidi w:val="0"/>
              <w:rPr>
                <w:rFonts w:asciiTheme="majorBidi" w:hAnsiTheme="majorBidi" w:cstheme="majorBidi"/>
                <w:sz w:val="20"/>
                <w:szCs w:val="20"/>
              </w:rPr>
            </w:pPr>
            <w:r w:rsidRPr="006B6014">
              <w:rPr>
                <w:rFonts w:asciiTheme="majorBidi" w:hAnsiTheme="majorBidi" w:cstheme="majorBidi"/>
                <w:sz w:val="20"/>
                <w:szCs w:val="20"/>
              </w:rPr>
              <w:t>7</w:t>
            </w:r>
            <w:r w:rsidR="003944F6" w:rsidRPr="006B6014">
              <w:rPr>
                <w:rFonts w:asciiTheme="majorBidi" w:hAnsiTheme="majorBidi" w:cstheme="majorBidi"/>
                <w:sz w:val="20"/>
                <w:szCs w:val="20"/>
              </w:rPr>
              <w:t>-2- long- term notes receivable</w:t>
            </w:r>
          </w:p>
        </w:tc>
        <w:tc>
          <w:tcPr>
            <w:tcW w:w="6688" w:type="dxa"/>
          </w:tcPr>
          <w:p w:rsidR="003944F6" w:rsidRPr="006B6014" w:rsidRDefault="003944F6" w:rsidP="004D51DD">
            <w:pPr>
              <w:bidi w:val="0"/>
              <w:rPr>
                <w:rFonts w:asciiTheme="majorBidi" w:hAnsiTheme="majorBidi" w:cstheme="majorBidi"/>
                <w:sz w:val="20"/>
                <w:szCs w:val="20"/>
              </w:rPr>
            </w:pPr>
          </w:p>
        </w:tc>
        <w:tc>
          <w:tcPr>
            <w:tcW w:w="1295" w:type="dxa"/>
          </w:tcPr>
          <w:p w:rsidR="003944F6" w:rsidRDefault="003944F6" w:rsidP="006B6014">
            <w:pPr>
              <w:bidi w:val="0"/>
              <w:jc w:val="center"/>
              <w:rPr>
                <w:rFonts w:asciiTheme="majorBidi" w:hAnsiTheme="majorBidi" w:cstheme="majorBidi"/>
              </w:rPr>
            </w:pPr>
          </w:p>
        </w:tc>
        <w:tc>
          <w:tcPr>
            <w:tcW w:w="1303" w:type="dxa"/>
          </w:tcPr>
          <w:p w:rsidR="003944F6" w:rsidRDefault="003944F6" w:rsidP="006B6014">
            <w:pPr>
              <w:bidi w:val="0"/>
              <w:jc w:val="center"/>
              <w:rPr>
                <w:rFonts w:asciiTheme="majorBidi" w:hAnsiTheme="majorBidi" w:cstheme="majorBidi"/>
              </w:rPr>
            </w:pPr>
          </w:p>
        </w:tc>
      </w:tr>
      <w:tr w:rsidR="003944F6" w:rsidRPr="008B7F98" w:rsidTr="006B6014">
        <w:tc>
          <w:tcPr>
            <w:tcW w:w="6030" w:type="dxa"/>
          </w:tcPr>
          <w:p w:rsidR="003944F6" w:rsidRPr="006B6014" w:rsidRDefault="003944F6" w:rsidP="004D51DD">
            <w:pPr>
              <w:bidi w:val="0"/>
              <w:rPr>
                <w:rFonts w:asciiTheme="majorBidi" w:hAnsiTheme="majorBidi" w:cstheme="majorBidi"/>
                <w:sz w:val="20"/>
                <w:szCs w:val="20"/>
              </w:rPr>
            </w:pPr>
            <w:r w:rsidRPr="006B6014">
              <w:rPr>
                <w:rFonts w:asciiTheme="majorBidi" w:hAnsiTheme="majorBidi" w:cstheme="majorBidi"/>
                <w:sz w:val="20"/>
                <w:szCs w:val="20"/>
              </w:rPr>
              <w:t>1-7-2- with collateral security</w:t>
            </w:r>
          </w:p>
        </w:tc>
        <w:tc>
          <w:tcPr>
            <w:tcW w:w="6688" w:type="dxa"/>
          </w:tcPr>
          <w:p w:rsidR="003944F6" w:rsidRPr="006B6014" w:rsidRDefault="003944F6" w:rsidP="004D51DD">
            <w:pPr>
              <w:bidi w:val="0"/>
              <w:rPr>
                <w:rFonts w:asciiTheme="majorBidi" w:hAnsiTheme="majorBidi" w:cstheme="majorBidi"/>
                <w:sz w:val="20"/>
                <w:szCs w:val="20"/>
              </w:rPr>
            </w:pPr>
            <w:r w:rsidRPr="006B6014">
              <w:rPr>
                <w:rFonts w:asciiTheme="majorBidi" w:hAnsiTheme="majorBidi" w:cstheme="majorBidi"/>
                <w:sz w:val="20"/>
                <w:szCs w:val="20"/>
              </w:rPr>
              <w:t>Book value discounted at the last rate of the issued government participation certificates</w:t>
            </w:r>
          </w:p>
        </w:tc>
        <w:tc>
          <w:tcPr>
            <w:tcW w:w="1295" w:type="dxa"/>
          </w:tcPr>
          <w:p w:rsidR="003944F6" w:rsidRDefault="00483406" w:rsidP="006B6014">
            <w:pPr>
              <w:bidi w:val="0"/>
              <w:jc w:val="center"/>
              <w:rPr>
                <w:rFonts w:asciiTheme="majorBidi" w:hAnsiTheme="majorBidi" w:cstheme="majorBidi"/>
              </w:rPr>
            </w:pPr>
            <w:r>
              <w:rPr>
                <w:rFonts w:asciiTheme="majorBidi" w:hAnsiTheme="majorBidi" w:cstheme="majorBidi"/>
              </w:rPr>
              <w:t>0</w:t>
            </w:r>
          </w:p>
        </w:tc>
        <w:tc>
          <w:tcPr>
            <w:tcW w:w="1303" w:type="dxa"/>
          </w:tcPr>
          <w:p w:rsidR="003944F6" w:rsidRDefault="00483406" w:rsidP="006B6014">
            <w:pPr>
              <w:bidi w:val="0"/>
              <w:jc w:val="center"/>
              <w:rPr>
                <w:rFonts w:asciiTheme="majorBidi" w:hAnsiTheme="majorBidi" w:cstheme="majorBidi"/>
              </w:rPr>
            </w:pPr>
            <w:r>
              <w:rPr>
                <w:rFonts w:asciiTheme="majorBidi" w:hAnsiTheme="majorBidi" w:cstheme="majorBidi"/>
              </w:rPr>
              <w:t>100</w:t>
            </w:r>
          </w:p>
        </w:tc>
      </w:tr>
      <w:tr w:rsidR="003944F6" w:rsidRPr="008B7F98" w:rsidTr="006B6014">
        <w:tc>
          <w:tcPr>
            <w:tcW w:w="6030" w:type="dxa"/>
          </w:tcPr>
          <w:p w:rsidR="003944F6" w:rsidRPr="006B6014" w:rsidRDefault="003944F6" w:rsidP="004D51DD">
            <w:pPr>
              <w:bidi w:val="0"/>
              <w:rPr>
                <w:rFonts w:asciiTheme="majorBidi" w:hAnsiTheme="majorBidi" w:cstheme="majorBidi"/>
                <w:sz w:val="20"/>
                <w:szCs w:val="20"/>
              </w:rPr>
            </w:pPr>
            <w:r w:rsidRPr="006B6014">
              <w:rPr>
                <w:rFonts w:asciiTheme="majorBidi" w:hAnsiTheme="majorBidi" w:cstheme="majorBidi"/>
                <w:sz w:val="20"/>
                <w:szCs w:val="20"/>
              </w:rPr>
              <w:t>2-7-2 without collateral security</w:t>
            </w:r>
          </w:p>
        </w:tc>
        <w:tc>
          <w:tcPr>
            <w:tcW w:w="6688" w:type="dxa"/>
          </w:tcPr>
          <w:p w:rsidR="003944F6" w:rsidRPr="006B6014" w:rsidRDefault="003944F6" w:rsidP="004D51DD">
            <w:pPr>
              <w:bidi w:val="0"/>
              <w:rPr>
                <w:rFonts w:asciiTheme="majorBidi" w:hAnsiTheme="majorBidi" w:cstheme="majorBidi"/>
                <w:sz w:val="20"/>
                <w:szCs w:val="20"/>
              </w:rPr>
            </w:pPr>
          </w:p>
        </w:tc>
        <w:tc>
          <w:tcPr>
            <w:tcW w:w="1295" w:type="dxa"/>
          </w:tcPr>
          <w:p w:rsidR="003944F6" w:rsidRDefault="003944F6" w:rsidP="006B6014">
            <w:pPr>
              <w:bidi w:val="0"/>
              <w:jc w:val="center"/>
              <w:rPr>
                <w:rFonts w:asciiTheme="majorBidi" w:hAnsiTheme="majorBidi" w:cstheme="majorBidi"/>
              </w:rPr>
            </w:pPr>
          </w:p>
        </w:tc>
        <w:tc>
          <w:tcPr>
            <w:tcW w:w="1303" w:type="dxa"/>
          </w:tcPr>
          <w:p w:rsidR="003944F6" w:rsidRDefault="003944F6" w:rsidP="006B6014">
            <w:pPr>
              <w:bidi w:val="0"/>
              <w:jc w:val="center"/>
              <w:rPr>
                <w:rFonts w:asciiTheme="majorBidi" w:hAnsiTheme="majorBidi" w:cstheme="majorBidi"/>
              </w:rPr>
            </w:pPr>
          </w:p>
        </w:tc>
      </w:tr>
      <w:tr w:rsidR="003944F6" w:rsidRPr="008B7F98" w:rsidTr="006B6014">
        <w:tc>
          <w:tcPr>
            <w:tcW w:w="6030" w:type="dxa"/>
          </w:tcPr>
          <w:p w:rsidR="003944F6" w:rsidRPr="006B6014" w:rsidRDefault="003944F6" w:rsidP="00B66C9F">
            <w:pPr>
              <w:bidi w:val="0"/>
              <w:rPr>
                <w:rFonts w:asciiTheme="majorBidi" w:hAnsiTheme="majorBidi" w:cstheme="majorBidi"/>
                <w:sz w:val="20"/>
                <w:szCs w:val="20"/>
              </w:rPr>
            </w:pPr>
            <w:r w:rsidRPr="006B6014">
              <w:rPr>
                <w:rFonts w:asciiTheme="majorBidi" w:hAnsiTheme="majorBidi" w:cstheme="majorBidi"/>
                <w:sz w:val="20"/>
                <w:szCs w:val="20"/>
              </w:rPr>
              <w:t xml:space="preserve">1-2-7-2 </w:t>
            </w:r>
            <w:r w:rsidR="00B66C9F" w:rsidRPr="006B6014">
              <w:rPr>
                <w:rFonts w:asciiTheme="majorBidi" w:hAnsiTheme="majorBidi" w:cstheme="majorBidi"/>
                <w:sz w:val="20"/>
                <w:szCs w:val="20"/>
              </w:rPr>
              <w:t>From the</w:t>
            </w:r>
            <w:r w:rsidRPr="006B6014">
              <w:rPr>
                <w:rFonts w:asciiTheme="majorBidi" w:hAnsiTheme="majorBidi" w:cstheme="majorBidi"/>
                <w:sz w:val="20"/>
                <w:szCs w:val="20"/>
              </w:rPr>
              <w:t xml:space="preserve"> group and affiliated companies</w:t>
            </w:r>
          </w:p>
        </w:tc>
        <w:tc>
          <w:tcPr>
            <w:tcW w:w="6688" w:type="dxa"/>
          </w:tcPr>
          <w:p w:rsidR="003944F6" w:rsidRPr="006B6014" w:rsidRDefault="003944F6" w:rsidP="004D51DD">
            <w:pPr>
              <w:bidi w:val="0"/>
              <w:rPr>
                <w:rFonts w:asciiTheme="majorBidi" w:hAnsiTheme="majorBidi" w:cstheme="majorBidi"/>
                <w:sz w:val="20"/>
                <w:szCs w:val="20"/>
              </w:rPr>
            </w:pPr>
            <w:r w:rsidRPr="006B6014">
              <w:rPr>
                <w:rFonts w:asciiTheme="majorBidi" w:hAnsiTheme="majorBidi" w:cstheme="majorBidi"/>
                <w:sz w:val="20"/>
                <w:szCs w:val="20"/>
              </w:rPr>
              <w:t>Book value discounted at the last rate of the issued government participation certificates</w:t>
            </w:r>
          </w:p>
        </w:tc>
        <w:tc>
          <w:tcPr>
            <w:tcW w:w="1295" w:type="dxa"/>
          </w:tcPr>
          <w:p w:rsidR="003944F6" w:rsidRDefault="00483406" w:rsidP="006B6014">
            <w:pPr>
              <w:bidi w:val="0"/>
              <w:jc w:val="center"/>
              <w:rPr>
                <w:rFonts w:asciiTheme="majorBidi" w:hAnsiTheme="majorBidi" w:cstheme="majorBidi"/>
              </w:rPr>
            </w:pPr>
            <w:r>
              <w:rPr>
                <w:rFonts w:asciiTheme="majorBidi" w:hAnsiTheme="majorBidi" w:cstheme="majorBidi"/>
              </w:rPr>
              <w:t>0</w:t>
            </w:r>
          </w:p>
        </w:tc>
        <w:tc>
          <w:tcPr>
            <w:tcW w:w="1303" w:type="dxa"/>
          </w:tcPr>
          <w:p w:rsidR="003944F6" w:rsidRDefault="00483406" w:rsidP="006B6014">
            <w:pPr>
              <w:bidi w:val="0"/>
              <w:jc w:val="center"/>
              <w:rPr>
                <w:rFonts w:asciiTheme="majorBidi" w:hAnsiTheme="majorBidi" w:cstheme="majorBidi"/>
              </w:rPr>
            </w:pPr>
            <w:r>
              <w:rPr>
                <w:rFonts w:asciiTheme="majorBidi" w:hAnsiTheme="majorBidi" w:cstheme="majorBidi"/>
              </w:rPr>
              <w:t>90</w:t>
            </w:r>
          </w:p>
        </w:tc>
      </w:tr>
    </w:tbl>
    <w:p w:rsidR="009A573A" w:rsidRPr="008B7F98" w:rsidRDefault="009A573A" w:rsidP="009A573A">
      <w:pPr>
        <w:bidi w:val="0"/>
        <w:rPr>
          <w:rFonts w:asciiTheme="majorBidi" w:hAnsiTheme="majorBidi" w:cstheme="majorBidi"/>
          <w:b/>
          <w:bCs/>
        </w:rPr>
      </w:pPr>
      <w:r w:rsidRPr="008B7F98">
        <w:rPr>
          <w:rFonts w:asciiTheme="majorBidi" w:hAnsiTheme="majorBidi" w:cstheme="majorBidi"/>
          <w:b/>
          <w:bCs/>
        </w:rPr>
        <w:lastRenderedPageBreak/>
        <w:t>Guidelines for the capital adequacy of financial institutions</w:t>
      </w:r>
    </w:p>
    <w:p w:rsidR="009A573A" w:rsidRPr="008B7F98" w:rsidRDefault="009A573A" w:rsidP="009A573A">
      <w:pPr>
        <w:bidi w:val="0"/>
        <w:jc w:val="center"/>
        <w:rPr>
          <w:rFonts w:asciiTheme="majorBidi" w:hAnsiTheme="majorBidi" w:cstheme="majorBidi"/>
          <w:b/>
          <w:bCs/>
        </w:rPr>
      </w:pPr>
      <w:r w:rsidRPr="008B7F98">
        <w:rPr>
          <w:rFonts w:asciiTheme="majorBidi" w:hAnsiTheme="majorBidi" w:cstheme="majorBidi"/>
          <w:b/>
          <w:bCs/>
        </w:rPr>
        <w:t>Appendix I- Calculation ratios and base of assets and liabilities</w:t>
      </w:r>
    </w:p>
    <w:tbl>
      <w:tblPr>
        <w:tblStyle w:val="TableGrid"/>
        <w:tblW w:w="15316" w:type="dxa"/>
        <w:tblInd w:w="-677" w:type="dxa"/>
        <w:tblLayout w:type="fixed"/>
        <w:tblLook w:val="04A0"/>
      </w:tblPr>
      <w:tblGrid>
        <w:gridCol w:w="6841"/>
        <w:gridCol w:w="5877"/>
        <w:gridCol w:w="1295"/>
        <w:gridCol w:w="1303"/>
      </w:tblGrid>
      <w:tr w:rsidR="009A573A" w:rsidRPr="008B7F98" w:rsidTr="004D51DD">
        <w:trPr>
          <w:trHeight w:val="375"/>
        </w:trPr>
        <w:tc>
          <w:tcPr>
            <w:tcW w:w="6841" w:type="dxa"/>
            <w:vMerge w:val="restart"/>
            <w:shd w:val="clear" w:color="auto" w:fill="EEECE1" w:themeFill="background2"/>
          </w:tcPr>
          <w:p w:rsidR="009A573A" w:rsidRPr="008B7F98" w:rsidRDefault="009A573A" w:rsidP="004D51DD">
            <w:pPr>
              <w:bidi w:val="0"/>
              <w:jc w:val="center"/>
              <w:rPr>
                <w:rFonts w:asciiTheme="majorBidi" w:hAnsiTheme="majorBidi" w:cstheme="majorBidi"/>
              </w:rPr>
            </w:pPr>
            <w:r w:rsidRPr="008B7F98">
              <w:rPr>
                <w:rFonts w:asciiTheme="majorBidi" w:hAnsiTheme="majorBidi" w:cstheme="majorBidi"/>
              </w:rPr>
              <w:t>Type of asset</w:t>
            </w:r>
          </w:p>
        </w:tc>
        <w:tc>
          <w:tcPr>
            <w:tcW w:w="5877" w:type="dxa"/>
            <w:vMerge w:val="restart"/>
            <w:tcBorders>
              <w:right w:val="single" w:sz="4" w:space="0" w:color="auto"/>
            </w:tcBorders>
            <w:shd w:val="clear" w:color="auto" w:fill="EEECE1" w:themeFill="background2"/>
          </w:tcPr>
          <w:p w:rsidR="009A573A" w:rsidRPr="008B7F98" w:rsidRDefault="009A573A" w:rsidP="004D51DD">
            <w:pPr>
              <w:bidi w:val="0"/>
              <w:jc w:val="center"/>
              <w:rPr>
                <w:rFonts w:asciiTheme="majorBidi" w:hAnsiTheme="majorBidi" w:cstheme="majorBidi"/>
              </w:rPr>
            </w:pPr>
            <w:r w:rsidRPr="008B7F98">
              <w:rPr>
                <w:rFonts w:asciiTheme="majorBidi" w:hAnsiTheme="majorBidi" w:cstheme="majorBidi"/>
              </w:rPr>
              <w:t>Calculation base</w:t>
            </w:r>
          </w:p>
        </w:tc>
        <w:tc>
          <w:tcPr>
            <w:tcW w:w="2598" w:type="dxa"/>
            <w:gridSpan w:val="2"/>
            <w:tcBorders>
              <w:left w:val="single" w:sz="4" w:space="0" w:color="auto"/>
            </w:tcBorders>
            <w:shd w:val="clear" w:color="auto" w:fill="EEECE1" w:themeFill="background2"/>
          </w:tcPr>
          <w:p w:rsidR="009A573A" w:rsidRPr="008B7F98" w:rsidRDefault="009A573A" w:rsidP="004D51DD">
            <w:pPr>
              <w:bidi w:val="0"/>
              <w:jc w:val="center"/>
              <w:rPr>
                <w:rFonts w:asciiTheme="majorBidi" w:hAnsiTheme="majorBidi" w:cstheme="majorBidi"/>
              </w:rPr>
            </w:pPr>
            <w:r w:rsidRPr="008B7F98">
              <w:rPr>
                <w:rFonts w:asciiTheme="majorBidi" w:hAnsiTheme="majorBidi" w:cstheme="majorBidi"/>
              </w:rPr>
              <w:t>Ratio (percentage)</w:t>
            </w:r>
          </w:p>
          <w:p w:rsidR="009A573A" w:rsidRPr="008B7F98" w:rsidRDefault="009A573A" w:rsidP="004D51DD">
            <w:pPr>
              <w:bidi w:val="0"/>
              <w:jc w:val="center"/>
              <w:rPr>
                <w:rFonts w:asciiTheme="majorBidi" w:hAnsiTheme="majorBidi" w:cstheme="majorBidi"/>
              </w:rPr>
            </w:pPr>
          </w:p>
        </w:tc>
      </w:tr>
      <w:tr w:rsidR="009A573A" w:rsidRPr="008B7F98" w:rsidTr="004D51DD">
        <w:trPr>
          <w:trHeight w:val="165"/>
        </w:trPr>
        <w:tc>
          <w:tcPr>
            <w:tcW w:w="6841" w:type="dxa"/>
            <w:vMerge/>
            <w:shd w:val="clear" w:color="auto" w:fill="EEECE1" w:themeFill="background2"/>
          </w:tcPr>
          <w:p w:rsidR="009A573A" w:rsidRPr="008B7F98" w:rsidRDefault="009A573A" w:rsidP="004D51DD">
            <w:pPr>
              <w:bidi w:val="0"/>
              <w:jc w:val="center"/>
              <w:rPr>
                <w:rFonts w:asciiTheme="majorBidi" w:hAnsiTheme="majorBidi" w:cstheme="majorBidi"/>
              </w:rPr>
            </w:pPr>
          </w:p>
        </w:tc>
        <w:tc>
          <w:tcPr>
            <w:tcW w:w="5877" w:type="dxa"/>
            <w:vMerge/>
            <w:tcBorders>
              <w:right w:val="single" w:sz="4" w:space="0" w:color="auto"/>
            </w:tcBorders>
            <w:shd w:val="clear" w:color="auto" w:fill="EEECE1" w:themeFill="background2"/>
          </w:tcPr>
          <w:p w:rsidR="009A573A" w:rsidRPr="008B7F98" w:rsidRDefault="009A573A" w:rsidP="004D51DD">
            <w:pPr>
              <w:bidi w:val="0"/>
              <w:jc w:val="center"/>
              <w:rPr>
                <w:rFonts w:asciiTheme="majorBidi" w:hAnsiTheme="majorBidi" w:cstheme="majorBidi"/>
              </w:rPr>
            </w:pPr>
          </w:p>
        </w:tc>
        <w:tc>
          <w:tcPr>
            <w:tcW w:w="1295" w:type="dxa"/>
            <w:tcBorders>
              <w:left w:val="single" w:sz="4" w:space="0" w:color="auto"/>
              <w:right w:val="single" w:sz="4" w:space="0" w:color="auto"/>
            </w:tcBorders>
            <w:shd w:val="clear" w:color="auto" w:fill="EEECE1" w:themeFill="background2"/>
          </w:tcPr>
          <w:p w:rsidR="009A573A" w:rsidRPr="008B7F98" w:rsidRDefault="009A573A" w:rsidP="004D51DD">
            <w:pPr>
              <w:bidi w:val="0"/>
              <w:jc w:val="center"/>
              <w:rPr>
                <w:rFonts w:asciiTheme="majorBidi" w:hAnsiTheme="majorBidi" w:cstheme="majorBidi"/>
              </w:rPr>
            </w:pPr>
            <w:r w:rsidRPr="008B7F98">
              <w:rPr>
                <w:rFonts w:asciiTheme="majorBidi" w:hAnsiTheme="majorBidi" w:cstheme="majorBidi"/>
              </w:rPr>
              <w:t>Current ratio</w:t>
            </w:r>
          </w:p>
        </w:tc>
        <w:tc>
          <w:tcPr>
            <w:tcW w:w="1303" w:type="dxa"/>
            <w:tcBorders>
              <w:left w:val="single" w:sz="4" w:space="0" w:color="auto"/>
            </w:tcBorders>
            <w:shd w:val="clear" w:color="auto" w:fill="EEECE1" w:themeFill="background2"/>
          </w:tcPr>
          <w:p w:rsidR="009A573A" w:rsidRPr="008B7F98" w:rsidRDefault="009A573A" w:rsidP="004D51DD">
            <w:pPr>
              <w:bidi w:val="0"/>
              <w:jc w:val="center"/>
              <w:rPr>
                <w:rFonts w:asciiTheme="majorBidi" w:hAnsiTheme="majorBidi" w:cstheme="majorBidi"/>
              </w:rPr>
            </w:pPr>
            <w:r w:rsidRPr="008B7F98">
              <w:rPr>
                <w:rFonts w:asciiTheme="majorBidi" w:hAnsiTheme="majorBidi" w:cstheme="majorBidi"/>
              </w:rPr>
              <w:t>Liabilities ratio</w:t>
            </w:r>
          </w:p>
        </w:tc>
      </w:tr>
      <w:tr w:rsidR="009A573A" w:rsidRPr="008B7F98" w:rsidTr="004D51DD">
        <w:tc>
          <w:tcPr>
            <w:tcW w:w="6841" w:type="dxa"/>
          </w:tcPr>
          <w:p w:rsidR="009A573A" w:rsidRPr="009A573A" w:rsidRDefault="009A573A" w:rsidP="004D51DD">
            <w:pPr>
              <w:bidi w:val="0"/>
              <w:rPr>
                <w:rFonts w:asciiTheme="majorBidi" w:hAnsiTheme="majorBidi" w:cstheme="majorBidi"/>
              </w:rPr>
            </w:pPr>
            <w:r w:rsidRPr="009A573A">
              <w:rPr>
                <w:rFonts w:asciiTheme="majorBidi" w:hAnsiTheme="majorBidi" w:cstheme="majorBidi"/>
              </w:rPr>
              <w:t>2-2-7-2 from other companies and persons</w:t>
            </w:r>
          </w:p>
        </w:tc>
        <w:tc>
          <w:tcPr>
            <w:tcW w:w="5877" w:type="dxa"/>
            <w:tcBorders>
              <w:right w:val="single" w:sz="4" w:space="0" w:color="auto"/>
            </w:tcBorders>
          </w:tcPr>
          <w:p w:rsidR="009A573A" w:rsidRPr="006A4CCB" w:rsidRDefault="009A573A" w:rsidP="004D51DD">
            <w:pPr>
              <w:bidi w:val="0"/>
              <w:rPr>
                <w:rFonts w:asciiTheme="majorBidi" w:hAnsiTheme="majorBidi" w:cstheme="majorBidi"/>
                <w:sz w:val="20"/>
                <w:szCs w:val="20"/>
              </w:rPr>
            </w:pPr>
            <w:r w:rsidRPr="006A4CCB">
              <w:rPr>
                <w:rFonts w:asciiTheme="majorBidi" w:hAnsiTheme="majorBidi" w:cstheme="majorBidi"/>
                <w:sz w:val="20"/>
                <w:szCs w:val="20"/>
              </w:rPr>
              <w:t>Book value discounted at the last rate of the issued government participation certificates</w:t>
            </w:r>
          </w:p>
        </w:tc>
        <w:tc>
          <w:tcPr>
            <w:tcW w:w="1295" w:type="dxa"/>
            <w:tcBorders>
              <w:left w:val="single" w:sz="4" w:space="0" w:color="auto"/>
              <w:right w:val="single" w:sz="4" w:space="0" w:color="auto"/>
            </w:tcBorders>
          </w:tcPr>
          <w:p w:rsidR="009A573A" w:rsidRPr="009A573A" w:rsidRDefault="009A573A" w:rsidP="00A274EB">
            <w:pPr>
              <w:bidi w:val="0"/>
              <w:jc w:val="center"/>
              <w:rPr>
                <w:rFonts w:asciiTheme="majorBidi" w:hAnsiTheme="majorBidi" w:cstheme="majorBidi"/>
              </w:rPr>
            </w:pPr>
            <w:r>
              <w:rPr>
                <w:rFonts w:asciiTheme="majorBidi" w:hAnsiTheme="majorBidi" w:cstheme="majorBidi"/>
              </w:rPr>
              <w:t>0</w:t>
            </w:r>
          </w:p>
        </w:tc>
        <w:tc>
          <w:tcPr>
            <w:tcW w:w="1303" w:type="dxa"/>
            <w:tcBorders>
              <w:left w:val="single" w:sz="4" w:space="0" w:color="auto"/>
            </w:tcBorders>
          </w:tcPr>
          <w:p w:rsidR="009A573A" w:rsidRPr="008B7F98" w:rsidRDefault="009A573A" w:rsidP="00A274EB">
            <w:pPr>
              <w:bidi w:val="0"/>
              <w:jc w:val="center"/>
              <w:rPr>
                <w:rFonts w:asciiTheme="majorBidi" w:hAnsiTheme="majorBidi" w:cstheme="majorBidi"/>
              </w:rPr>
            </w:pPr>
            <w:r>
              <w:rPr>
                <w:rFonts w:asciiTheme="majorBidi" w:hAnsiTheme="majorBidi" w:cstheme="majorBidi"/>
              </w:rPr>
              <w:t>80</w:t>
            </w:r>
          </w:p>
        </w:tc>
      </w:tr>
      <w:tr w:rsidR="009A573A" w:rsidRPr="008B7F98" w:rsidTr="004D51DD">
        <w:tc>
          <w:tcPr>
            <w:tcW w:w="6841" w:type="dxa"/>
          </w:tcPr>
          <w:p w:rsidR="009A573A" w:rsidRPr="009A573A" w:rsidRDefault="009A573A" w:rsidP="004D51DD">
            <w:pPr>
              <w:bidi w:val="0"/>
              <w:rPr>
                <w:rFonts w:asciiTheme="majorBidi" w:hAnsiTheme="majorBidi" w:cstheme="majorBidi"/>
              </w:rPr>
            </w:pPr>
            <w:r w:rsidRPr="009A573A">
              <w:rPr>
                <w:rFonts w:asciiTheme="majorBidi" w:hAnsiTheme="majorBidi" w:cstheme="majorBidi"/>
              </w:rPr>
              <w:t>3-7-2- other long- term notes receivable</w:t>
            </w:r>
          </w:p>
        </w:tc>
        <w:tc>
          <w:tcPr>
            <w:tcW w:w="5877" w:type="dxa"/>
            <w:tcBorders>
              <w:right w:val="single" w:sz="4" w:space="0" w:color="000000" w:themeColor="text1"/>
            </w:tcBorders>
          </w:tcPr>
          <w:p w:rsidR="009A573A" w:rsidRPr="006A4CCB" w:rsidRDefault="009A573A" w:rsidP="004D51DD">
            <w:pPr>
              <w:bidi w:val="0"/>
              <w:rPr>
                <w:rFonts w:asciiTheme="majorBidi" w:hAnsiTheme="majorBidi" w:cstheme="majorBidi"/>
                <w:sz w:val="20"/>
                <w:szCs w:val="20"/>
              </w:rPr>
            </w:pPr>
            <w:r w:rsidRPr="006A4CCB">
              <w:rPr>
                <w:rFonts w:asciiTheme="majorBidi" w:hAnsiTheme="majorBidi" w:cstheme="majorBidi"/>
                <w:sz w:val="20"/>
                <w:szCs w:val="20"/>
              </w:rPr>
              <w:t>Book value discounted at the last rate of the issued government participation certificates</w:t>
            </w:r>
          </w:p>
        </w:tc>
        <w:tc>
          <w:tcPr>
            <w:tcW w:w="1295" w:type="dxa"/>
            <w:tcBorders>
              <w:left w:val="single" w:sz="4" w:space="0" w:color="000000" w:themeColor="text1"/>
              <w:right w:val="single" w:sz="4" w:space="0" w:color="auto"/>
            </w:tcBorders>
          </w:tcPr>
          <w:p w:rsidR="009A573A" w:rsidRPr="009A573A" w:rsidRDefault="009A573A" w:rsidP="00A274EB">
            <w:pPr>
              <w:bidi w:val="0"/>
              <w:jc w:val="center"/>
              <w:rPr>
                <w:rFonts w:asciiTheme="majorBidi" w:hAnsiTheme="majorBidi" w:cstheme="majorBidi"/>
              </w:rPr>
            </w:pPr>
            <w:r>
              <w:rPr>
                <w:rFonts w:asciiTheme="majorBidi" w:hAnsiTheme="majorBidi" w:cstheme="majorBidi"/>
              </w:rPr>
              <w:t>0</w:t>
            </w:r>
          </w:p>
        </w:tc>
        <w:tc>
          <w:tcPr>
            <w:tcW w:w="1303" w:type="dxa"/>
            <w:tcBorders>
              <w:left w:val="single" w:sz="4" w:space="0" w:color="auto"/>
            </w:tcBorders>
          </w:tcPr>
          <w:p w:rsidR="009A573A" w:rsidRPr="008B7F98" w:rsidRDefault="009A573A" w:rsidP="00A274EB">
            <w:pPr>
              <w:bidi w:val="0"/>
              <w:jc w:val="center"/>
              <w:rPr>
                <w:rFonts w:asciiTheme="majorBidi" w:hAnsiTheme="majorBidi" w:cstheme="majorBidi"/>
              </w:rPr>
            </w:pPr>
            <w:r>
              <w:rPr>
                <w:rFonts w:asciiTheme="majorBidi" w:hAnsiTheme="majorBidi" w:cstheme="majorBidi"/>
              </w:rPr>
              <w:t>70</w:t>
            </w:r>
          </w:p>
        </w:tc>
      </w:tr>
      <w:tr w:rsidR="009A573A" w:rsidRPr="008B7F98" w:rsidTr="004D51DD">
        <w:tc>
          <w:tcPr>
            <w:tcW w:w="6841" w:type="dxa"/>
          </w:tcPr>
          <w:p w:rsidR="009A573A" w:rsidRPr="009A573A" w:rsidRDefault="009A573A" w:rsidP="004D51DD">
            <w:pPr>
              <w:bidi w:val="0"/>
              <w:rPr>
                <w:rFonts w:asciiTheme="majorBidi" w:hAnsiTheme="majorBidi" w:cstheme="majorBidi"/>
              </w:rPr>
            </w:pPr>
            <w:r w:rsidRPr="009A573A">
              <w:rPr>
                <w:rFonts w:asciiTheme="majorBidi" w:hAnsiTheme="majorBidi" w:cstheme="majorBidi"/>
              </w:rPr>
              <w:t>8-2 long- term accounts receivable</w:t>
            </w:r>
          </w:p>
        </w:tc>
        <w:tc>
          <w:tcPr>
            <w:tcW w:w="5877" w:type="dxa"/>
          </w:tcPr>
          <w:p w:rsidR="009A573A" w:rsidRPr="006A4CCB" w:rsidRDefault="009A573A" w:rsidP="004D51DD">
            <w:pPr>
              <w:bidi w:val="0"/>
              <w:rPr>
                <w:rFonts w:asciiTheme="majorBidi" w:hAnsiTheme="majorBidi" w:cstheme="majorBidi"/>
                <w:sz w:val="20"/>
                <w:szCs w:val="20"/>
              </w:rPr>
            </w:pPr>
            <w:r w:rsidRPr="006A4CCB">
              <w:rPr>
                <w:rFonts w:asciiTheme="majorBidi" w:hAnsiTheme="majorBidi" w:cstheme="majorBidi"/>
                <w:sz w:val="20"/>
                <w:szCs w:val="20"/>
              </w:rPr>
              <w:t>Book value discounted at the last rate of the issued government participation certificates</w:t>
            </w:r>
          </w:p>
        </w:tc>
        <w:tc>
          <w:tcPr>
            <w:tcW w:w="1295" w:type="dxa"/>
          </w:tcPr>
          <w:p w:rsidR="009A573A" w:rsidRPr="009A573A" w:rsidRDefault="009A573A" w:rsidP="00A274EB">
            <w:pPr>
              <w:bidi w:val="0"/>
              <w:jc w:val="center"/>
              <w:rPr>
                <w:rFonts w:asciiTheme="majorBidi" w:hAnsiTheme="majorBidi" w:cstheme="majorBidi"/>
              </w:rPr>
            </w:pPr>
            <w:r>
              <w:rPr>
                <w:rFonts w:asciiTheme="majorBidi" w:hAnsiTheme="majorBidi" w:cstheme="majorBidi"/>
              </w:rPr>
              <w:t>0</w:t>
            </w:r>
          </w:p>
        </w:tc>
        <w:tc>
          <w:tcPr>
            <w:tcW w:w="1303" w:type="dxa"/>
          </w:tcPr>
          <w:p w:rsidR="009A573A" w:rsidRPr="008B7F98" w:rsidRDefault="009A573A" w:rsidP="00A274EB">
            <w:pPr>
              <w:bidi w:val="0"/>
              <w:jc w:val="center"/>
              <w:rPr>
                <w:rFonts w:asciiTheme="majorBidi" w:hAnsiTheme="majorBidi" w:cstheme="majorBidi"/>
              </w:rPr>
            </w:pPr>
            <w:r>
              <w:rPr>
                <w:rFonts w:asciiTheme="majorBidi" w:hAnsiTheme="majorBidi" w:cstheme="majorBidi"/>
              </w:rPr>
              <w:t>50</w:t>
            </w:r>
          </w:p>
        </w:tc>
      </w:tr>
      <w:tr w:rsidR="009A573A" w:rsidRPr="008B7F98" w:rsidTr="004D51DD">
        <w:tc>
          <w:tcPr>
            <w:tcW w:w="6841" w:type="dxa"/>
          </w:tcPr>
          <w:p w:rsidR="009A573A" w:rsidRPr="009A573A" w:rsidRDefault="009A573A" w:rsidP="004D51DD">
            <w:pPr>
              <w:bidi w:val="0"/>
              <w:rPr>
                <w:rFonts w:asciiTheme="majorBidi" w:hAnsiTheme="majorBidi" w:cstheme="majorBidi"/>
              </w:rPr>
            </w:pPr>
            <w:r w:rsidRPr="009A573A">
              <w:rPr>
                <w:rFonts w:asciiTheme="majorBidi" w:hAnsiTheme="majorBidi" w:cstheme="majorBidi"/>
              </w:rPr>
              <w:t>9-2 other non-current assets</w:t>
            </w:r>
          </w:p>
        </w:tc>
        <w:tc>
          <w:tcPr>
            <w:tcW w:w="5877" w:type="dxa"/>
          </w:tcPr>
          <w:p w:rsidR="009A573A" w:rsidRPr="009A573A" w:rsidRDefault="009A573A" w:rsidP="004D51DD">
            <w:pPr>
              <w:bidi w:val="0"/>
              <w:rPr>
                <w:rFonts w:asciiTheme="majorBidi" w:hAnsiTheme="majorBidi" w:cstheme="majorBidi"/>
              </w:rPr>
            </w:pPr>
            <w:r w:rsidRPr="009A573A">
              <w:rPr>
                <w:rFonts w:asciiTheme="majorBidi" w:hAnsiTheme="majorBidi" w:cstheme="majorBidi"/>
              </w:rPr>
              <w:t>Book value</w:t>
            </w:r>
          </w:p>
        </w:tc>
        <w:tc>
          <w:tcPr>
            <w:tcW w:w="1295" w:type="dxa"/>
          </w:tcPr>
          <w:p w:rsidR="009A573A" w:rsidRPr="009A573A" w:rsidRDefault="009A573A" w:rsidP="00A274EB">
            <w:pPr>
              <w:bidi w:val="0"/>
              <w:jc w:val="center"/>
              <w:rPr>
                <w:rFonts w:asciiTheme="majorBidi" w:hAnsiTheme="majorBidi" w:cstheme="majorBidi"/>
              </w:rPr>
            </w:pPr>
            <w:r>
              <w:rPr>
                <w:rFonts w:asciiTheme="majorBidi" w:hAnsiTheme="majorBidi" w:cstheme="majorBidi"/>
              </w:rPr>
              <w:t>0</w:t>
            </w:r>
          </w:p>
        </w:tc>
        <w:tc>
          <w:tcPr>
            <w:tcW w:w="1303" w:type="dxa"/>
          </w:tcPr>
          <w:p w:rsidR="009A573A" w:rsidRPr="008B7F98" w:rsidRDefault="009A573A" w:rsidP="00A274EB">
            <w:pPr>
              <w:bidi w:val="0"/>
              <w:jc w:val="center"/>
              <w:rPr>
                <w:rFonts w:asciiTheme="majorBidi" w:hAnsiTheme="majorBidi" w:cstheme="majorBidi"/>
              </w:rPr>
            </w:pPr>
            <w:r>
              <w:rPr>
                <w:rFonts w:asciiTheme="majorBidi" w:hAnsiTheme="majorBidi" w:cstheme="majorBidi"/>
              </w:rPr>
              <w:t>50</w:t>
            </w:r>
          </w:p>
        </w:tc>
      </w:tr>
      <w:tr w:rsidR="009A573A" w:rsidRPr="008B7F98" w:rsidTr="004D51DD">
        <w:tc>
          <w:tcPr>
            <w:tcW w:w="6841" w:type="dxa"/>
          </w:tcPr>
          <w:p w:rsidR="009A573A" w:rsidRPr="009A573A" w:rsidRDefault="00B66C9F" w:rsidP="00B66C9F">
            <w:pPr>
              <w:pStyle w:val="ListParagraph"/>
              <w:numPr>
                <w:ilvl w:val="0"/>
                <w:numId w:val="1"/>
              </w:numPr>
              <w:bidi w:val="0"/>
              <w:rPr>
                <w:rFonts w:asciiTheme="majorBidi" w:hAnsiTheme="majorBidi" w:cstheme="majorBidi"/>
              </w:rPr>
            </w:pPr>
            <w:r>
              <w:rPr>
                <w:rFonts w:asciiTheme="majorBidi" w:hAnsiTheme="majorBidi" w:cstheme="majorBidi"/>
              </w:rPr>
              <w:t>Currents liabilities</w:t>
            </w:r>
          </w:p>
          <w:p w:rsidR="009A573A" w:rsidRPr="009A573A" w:rsidRDefault="009A573A" w:rsidP="004D51DD">
            <w:pPr>
              <w:bidi w:val="0"/>
              <w:rPr>
                <w:rFonts w:asciiTheme="majorBidi" w:hAnsiTheme="majorBidi" w:cstheme="majorBidi"/>
              </w:rPr>
            </w:pPr>
            <w:r w:rsidRPr="009A573A">
              <w:rPr>
                <w:rFonts w:asciiTheme="majorBidi" w:hAnsiTheme="majorBidi" w:cstheme="majorBidi"/>
              </w:rPr>
              <w:t>1-3- accounts and notes payable</w:t>
            </w:r>
          </w:p>
        </w:tc>
        <w:tc>
          <w:tcPr>
            <w:tcW w:w="5877" w:type="dxa"/>
          </w:tcPr>
          <w:p w:rsidR="009A573A" w:rsidRPr="009A573A" w:rsidRDefault="009A573A" w:rsidP="004D51DD">
            <w:pPr>
              <w:bidi w:val="0"/>
              <w:rPr>
                <w:rFonts w:asciiTheme="majorBidi" w:hAnsiTheme="majorBidi" w:cstheme="majorBidi"/>
              </w:rPr>
            </w:pPr>
          </w:p>
        </w:tc>
        <w:tc>
          <w:tcPr>
            <w:tcW w:w="1295" w:type="dxa"/>
          </w:tcPr>
          <w:p w:rsidR="009A573A" w:rsidRPr="009A573A" w:rsidRDefault="009A573A" w:rsidP="00A274EB">
            <w:pPr>
              <w:bidi w:val="0"/>
              <w:jc w:val="center"/>
              <w:rPr>
                <w:rFonts w:asciiTheme="majorBidi" w:hAnsiTheme="majorBidi" w:cstheme="majorBidi"/>
              </w:rPr>
            </w:pPr>
          </w:p>
        </w:tc>
        <w:tc>
          <w:tcPr>
            <w:tcW w:w="1303" w:type="dxa"/>
          </w:tcPr>
          <w:p w:rsidR="009A573A" w:rsidRPr="008B7F98" w:rsidRDefault="009A573A" w:rsidP="00A274EB">
            <w:pPr>
              <w:bidi w:val="0"/>
              <w:jc w:val="center"/>
              <w:rPr>
                <w:rFonts w:asciiTheme="majorBidi" w:hAnsiTheme="majorBidi" w:cstheme="majorBidi"/>
              </w:rPr>
            </w:pPr>
          </w:p>
        </w:tc>
      </w:tr>
      <w:tr w:rsidR="009A573A" w:rsidRPr="008B7F98" w:rsidTr="004D51DD">
        <w:tc>
          <w:tcPr>
            <w:tcW w:w="6841" w:type="dxa"/>
          </w:tcPr>
          <w:p w:rsidR="009A573A" w:rsidRPr="009A573A" w:rsidRDefault="009A573A" w:rsidP="004D51DD">
            <w:pPr>
              <w:bidi w:val="0"/>
              <w:rPr>
                <w:rFonts w:asciiTheme="majorBidi" w:hAnsiTheme="majorBidi" w:cstheme="majorBidi"/>
              </w:rPr>
            </w:pPr>
            <w:r w:rsidRPr="009A573A">
              <w:rPr>
                <w:rFonts w:asciiTheme="majorBidi" w:hAnsiTheme="majorBidi" w:cstheme="majorBidi"/>
              </w:rPr>
              <w:t>1-1-3- to group and affiliated companies</w:t>
            </w:r>
          </w:p>
        </w:tc>
        <w:tc>
          <w:tcPr>
            <w:tcW w:w="5877" w:type="dxa"/>
          </w:tcPr>
          <w:p w:rsidR="009A573A" w:rsidRPr="009A573A" w:rsidRDefault="009A573A" w:rsidP="004D51DD">
            <w:pPr>
              <w:bidi w:val="0"/>
              <w:rPr>
                <w:rFonts w:asciiTheme="majorBidi" w:hAnsiTheme="majorBidi" w:cstheme="majorBidi"/>
              </w:rPr>
            </w:pPr>
            <w:r w:rsidRPr="009A573A">
              <w:rPr>
                <w:rFonts w:asciiTheme="majorBidi" w:hAnsiTheme="majorBidi" w:cstheme="majorBidi"/>
              </w:rPr>
              <w:t>Book value</w:t>
            </w:r>
          </w:p>
        </w:tc>
        <w:tc>
          <w:tcPr>
            <w:tcW w:w="1295" w:type="dxa"/>
          </w:tcPr>
          <w:p w:rsidR="009A573A" w:rsidRPr="009A573A" w:rsidRDefault="009A573A" w:rsidP="00A274EB">
            <w:pPr>
              <w:bidi w:val="0"/>
              <w:jc w:val="center"/>
              <w:rPr>
                <w:rFonts w:asciiTheme="majorBidi" w:hAnsiTheme="majorBidi" w:cstheme="majorBidi"/>
              </w:rPr>
            </w:pPr>
            <w:r>
              <w:rPr>
                <w:rFonts w:asciiTheme="majorBidi" w:hAnsiTheme="majorBidi" w:cstheme="majorBidi"/>
              </w:rPr>
              <w:t>80</w:t>
            </w:r>
          </w:p>
        </w:tc>
        <w:tc>
          <w:tcPr>
            <w:tcW w:w="1303" w:type="dxa"/>
          </w:tcPr>
          <w:p w:rsidR="009A573A" w:rsidRDefault="009A573A" w:rsidP="00A274EB">
            <w:pPr>
              <w:bidi w:val="0"/>
              <w:jc w:val="center"/>
              <w:rPr>
                <w:rFonts w:asciiTheme="majorBidi" w:hAnsiTheme="majorBidi" w:cstheme="majorBidi"/>
              </w:rPr>
            </w:pPr>
            <w:r>
              <w:rPr>
                <w:rFonts w:asciiTheme="majorBidi" w:hAnsiTheme="majorBidi" w:cstheme="majorBidi"/>
              </w:rPr>
              <w:t>70</w:t>
            </w:r>
          </w:p>
        </w:tc>
      </w:tr>
      <w:tr w:rsidR="009A573A" w:rsidRPr="008B7F98" w:rsidTr="004D51DD">
        <w:tc>
          <w:tcPr>
            <w:tcW w:w="6841" w:type="dxa"/>
          </w:tcPr>
          <w:p w:rsidR="009A573A" w:rsidRPr="009A573A" w:rsidRDefault="009A573A" w:rsidP="004D51DD">
            <w:pPr>
              <w:bidi w:val="0"/>
              <w:rPr>
                <w:rFonts w:asciiTheme="majorBidi" w:hAnsiTheme="majorBidi" w:cstheme="majorBidi"/>
              </w:rPr>
            </w:pPr>
            <w:r w:rsidRPr="009A573A">
              <w:rPr>
                <w:rFonts w:asciiTheme="majorBidi" w:hAnsiTheme="majorBidi" w:cstheme="majorBidi"/>
              </w:rPr>
              <w:t>2-1-3- to other companies and persons</w:t>
            </w:r>
          </w:p>
        </w:tc>
        <w:tc>
          <w:tcPr>
            <w:tcW w:w="5877" w:type="dxa"/>
          </w:tcPr>
          <w:p w:rsidR="009A573A" w:rsidRPr="009A573A" w:rsidRDefault="009A573A" w:rsidP="004D51DD">
            <w:pPr>
              <w:bidi w:val="0"/>
              <w:rPr>
                <w:rFonts w:asciiTheme="majorBidi" w:hAnsiTheme="majorBidi" w:cstheme="majorBidi"/>
              </w:rPr>
            </w:pPr>
            <w:r w:rsidRPr="009A573A">
              <w:rPr>
                <w:rFonts w:asciiTheme="majorBidi" w:hAnsiTheme="majorBidi" w:cstheme="majorBidi"/>
              </w:rPr>
              <w:t>Book value</w:t>
            </w:r>
          </w:p>
        </w:tc>
        <w:tc>
          <w:tcPr>
            <w:tcW w:w="1295" w:type="dxa"/>
          </w:tcPr>
          <w:p w:rsidR="009A573A" w:rsidRPr="009A573A" w:rsidRDefault="009A573A" w:rsidP="00A274EB">
            <w:pPr>
              <w:bidi w:val="0"/>
              <w:jc w:val="center"/>
              <w:rPr>
                <w:rFonts w:asciiTheme="majorBidi" w:hAnsiTheme="majorBidi" w:cstheme="majorBidi"/>
              </w:rPr>
            </w:pPr>
            <w:r>
              <w:rPr>
                <w:rFonts w:asciiTheme="majorBidi" w:hAnsiTheme="majorBidi" w:cstheme="majorBidi"/>
              </w:rPr>
              <w:t>100</w:t>
            </w:r>
          </w:p>
        </w:tc>
        <w:tc>
          <w:tcPr>
            <w:tcW w:w="1303" w:type="dxa"/>
          </w:tcPr>
          <w:p w:rsidR="009A573A" w:rsidRDefault="009A573A" w:rsidP="00A274EB">
            <w:pPr>
              <w:bidi w:val="0"/>
              <w:jc w:val="center"/>
              <w:rPr>
                <w:rFonts w:asciiTheme="majorBidi" w:hAnsiTheme="majorBidi" w:cstheme="majorBidi"/>
              </w:rPr>
            </w:pPr>
          </w:p>
        </w:tc>
      </w:tr>
      <w:tr w:rsidR="00B66C9F" w:rsidRPr="008B7F98" w:rsidTr="004D51DD">
        <w:tc>
          <w:tcPr>
            <w:tcW w:w="6841" w:type="dxa"/>
          </w:tcPr>
          <w:p w:rsidR="00B66C9F" w:rsidRPr="009A573A" w:rsidRDefault="00B66C9F" w:rsidP="006A4CCB">
            <w:pPr>
              <w:bidi w:val="0"/>
              <w:rPr>
                <w:rFonts w:asciiTheme="majorBidi" w:hAnsiTheme="majorBidi" w:cstheme="majorBidi"/>
              </w:rPr>
            </w:pPr>
            <w:r>
              <w:rPr>
                <w:rFonts w:asciiTheme="majorBidi" w:hAnsiTheme="majorBidi" w:cstheme="majorBidi"/>
              </w:rPr>
              <w:t xml:space="preserve">2-3- dividends </w:t>
            </w:r>
            <w:r w:rsidR="006A4CCB">
              <w:rPr>
                <w:rFonts w:asciiTheme="majorBidi" w:hAnsiTheme="majorBidi" w:cstheme="majorBidi"/>
              </w:rPr>
              <w:t>payable</w:t>
            </w:r>
          </w:p>
        </w:tc>
        <w:tc>
          <w:tcPr>
            <w:tcW w:w="5877" w:type="dxa"/>
          </w:tcPr>
          <w:p w:rsidR="00B66C9F" w:rsidRPr="009A573A" w:rsidRDefault="00B66C9F" w:rsidP="004D51DD">
            <w:pPr>
              <w:bidi w:val="0"/>
              <w:rPr>
                <w:rFonts w:asciiTheme="majorBidi" w:hAnsiTheme="majorBidi" w:cstheme="majorBidi"/>
              </w:rPr>
            </w:pPr>
          </w:p>
        </w:tc>
        <w:tc>
          <w:tcPr>
            <w:tcW w:w="1295" w:type="dxa"/>
          </w:tcPr>
          <w:p w:rsidR="00B66C9F" w:rsidRDefault="00B66C9F" w:rsidP="00A274EB">
            <w:pPr>
              <w:bidi w:val="0"/>
              <w:jc w:val="center"/>
              <w:rPr>
                <w:rFonts w:asciiTheme="majorBidi" w:hAnsiTheme="majorBidi" w:cstheme="majorBidi"/>
              </w:rPr>
            </w:pPr>
          </w:p>
        </w:tc>
        <w:tc>
          <w:tcPr>
            <w:tcW w:w="1303" w:type="dxa"/>
          </w:tcPr>
          <w:p w:rsidR="00B66C9F" w:rsidRDefault="00B66C9F" w:rsidP="00A274EB">
            <w:pPr>
              <w:bidi w:val="0"/>
              <w:jc w:val="center"/>
              <w:rPr>
                <w:rFonts w:asciiTheme="majorBidi" w:hAnsiTheme="majorBidi" w:cstheme="majorBidi"/>
              </w:rPr>
            </w:pPr>
          </w:p>
        </w:tc>
      </w:tr>
      <w:tr w:rsidR="009A573A" w:rsidRPr="008B7F98" w:rsidTr="004D51DD">
        <w:tc>
          <w:tcPr>
            <w:tcW w:w="6841" w:type="dxa"/>
          </w:tcPr>
          <w:p w:rsidR="009A573A" w:rsidRPr="009A573A" w:rsidRDefault="009A573A" w:rsidP="004D51DD">
            <w:pPr>
              <w:bidi w:val="0"/>
              <w:rPr>
                <w:rFonts w:asciiTheme="majorBidi" w:hAnsiTheme="majorBidi" w:cstheme="majorBidi"/>
              </w:rPr>
            </w:pPr>
            <w:r w:rsidRPr="009A573A">
              <w:rPr>
                <w:rFonts w:asciiTheme="majorBidi" w:hAnsiTheme="majorBidi" w:cstheme="majorBidi"/>
              </w:rPr>
              <w:t>1-2- to group and affiliated companies</w:t>
            </w:r>
          </w:p>
        </w:tc>
        <w:tc>
          <w:tcPr>
            <w:tcW w:w="5877" w:type="dxa"/>
          </w:tcPr>
          <w:p w:rsidR="009A573A" w:rsidRPr="009A573A" w:rsidRDefault="009A573A" w:rsidP="004D51DD">
            <w:pPr>
              <w:bidi w:val="0"/>
              <w:rPr>
                <w:rFonts w:asciiTheme="majorBidi" w:hAnsiTheme="majorBidi" w:cstheme="majorBidi"/>
              </w:rPr>
            </w:pPr>
            <w:r w:rsidRPr="009A573A">
              <w:rPr>
                <w:rFonts w:asciiTheme="majorBidi" w:hAnsiTheme="majorBidi" w:cstheme="majorBidi"/>
              </w:rPr>
              <w:t>Book value</w:t>
            </w:r>
          </w:p>
        </w:tc>
        <w:tc>
          <w:tcPr>
            <w:tcW w:w="1295" w:type="dxa"/>
          </w:tcPr>
          <w:p w:rsidR="009A573A" w:rsidRPr="009A573A" w:rsidRDefault="009A573A" w:rsidP="00A274EB">
            <w:pPr>
              <w:bidi w:val="0"/>
              <w:jc w:val="center"/>
              <w:rPr>
                <w:rFonts w:asciiTheme="majorBidi" w:hAnsiTheme="majorBidi" w:cstheme="majorBidi"/>
              </w:rPr>
            </w:pPr>
          </w:p>
        </w:tc>
        <w:tc>
          <w:tcPr>
            <w:tcW w:w="1303" w:type="dxa"/>
          </w:tcPr>
          <w:p w:rsidR="009A573A" w:rsidRDefault="009A573A" w:rsidP="00A274EB">
            <w:pPr>
              <w:bidi w:val="0"/>
              <w:jc w:val="center"/>
              <w:rPr>
                <w:rFonts w:asciiTheme="majorBidi" w:hAnsiTheme="majorBidi" w:cstheme="majorBidi"/>
              </w:rPr>
            </w:pPr>
          </w:p>
        </w:tc>
      </w:tr>
      <w:tr w:rsidR="009A573A" w:rsidRPr="008B7F98" w:rsidTr="004D51DD">
        <w:tc>
          <w:tcPr>
            <w:tcW w:w="6841" w:type="dxa"/>
          </w:tcPr>
          <w:p w:rsidR="009A573A" w:rsidRPr="009A573A" w:rsidRDefault="009A573A" w:rsidP="004D51DD">
            <w:pPr>
              <w:bidi w:val="0"/>
              <w:rPr>
                <w:rFonts w:asciiTheme="majorBidi" w:hAnsiTheme="majorBidi" w:cstheme="majorBidi"/>
              </w:rPr>
            </w:pPr>
            <w:r w:rsidRPr="009A573A">
              <w:rPr>
                <w:rFonts w:asciiTheme="majorBidi" w:hAnsiTheme="majorBidi" w:cstheme="majorBidi"/>
              </w:rPr>
              <w:t>2-2-3- to other companies and persons</w:t>
            </w:r>
          </w:p>
        </w:tc>
        <w:tc>
          <w:tcPr>
            <w:tcW w:w="5877" w:type="dxa"/>
          </w:tcPr>
          <w:p w:rsidR="009A573A" w:rsidRPr="009A573A" w:rsidRDefault="009A573A" w:rsidP="004D51DD">
            <w:pPr>
              <w:bidi w:val="0"/>
              <w:rPr>
                <w:rFonts w:asciiTheme="majorBidi" w:hAnsiTheme="majorBidi" w:cstheme="majorBidi"/>
              </w:rPr>
            </w:pPr>
            <w:r w:rsidRPr="009A573A">
              <w:rPr>
                <w:rFonts w:asciiTheme="majorBidi" w:hAnsiTheme="majorBidi" w:cstheme="majorBidi"/>
              </w:rPr>
              <w:t>Book value</w:t>
            </w:r>
          </w:p>
        </w:tc>
        <w:tc>
          <w:tcPr>
            <w:tcW w:w="1295" w:type="dxa"/>
          </w:tcPr>
          <w:p w:rsidR="009A573A" w:rsidRPr="009A573A" w:rsidRDefault="009A573A" w:rsidP="00A274EB">
            <w:pPr>
              <w:bidi w:val="0"/>
              <w:jc w:val="center"/>
              <w:rPr>
                <w:rFonts w:asciiTheme="majorBidi" w:hAnsiTheme="majorBidi" w:cstheme="majorBidi"/>
              </w:rPr>
            </w:pPr>
            <w:r>
              <w:rPr>
                <w:rFonts w:asciiTheme="majorBidi" w:hAnsiTheme="majorBidi" w:cstheme="majorBidi"/>
              </w:rPr>
              <w:t>90</w:t>
            </w:r>
          </w:p>
        </w:tc>
        <w:tc>
          <w:tcPr>
            <w:tcW w:w="1303" w:type="dxa"/>
          </w:tcPr>
          <w:p w:rsidR="009A573A" w:rsidRPr="008B7F98" w:rsidRDefault="009A573A" w:rsidP="00A274EB">
            <w:pPr>
              <w:bidi w:val="0"/>
              <w:jc w:val="center"/>
              <w:rPr>
                <w:rFonts w:asciiTheme="majorBidi" w:hAnsiTheme="majorBidi" w:cstheme="majorBidi"/>
              </w:rPr>
            </w:pPr>
            <w:r>
              <w:rPr>
                <w:rFonts w:asciiTheme="majorBidi" w:hAnsiTheme="majorBidi" w:cstheme="majorBidi"/>
              </w:rPr>
              <w:t>80</w:t>
            </w:r>
          </w:p>
        </w:tc>
      </w:tr>
      <w:tr w:rsidR="009A573A" w:rsidRPr="008B7F98" w:rsidTr="004D51DD">
        <w:tc>
          <w:tcPr>
            <w:tcW w:w="6841" w:type="dxa"/>
          </w:tcPr>
          <w:p w:rsidR="009A573A" w:rsidRPr="009A573A" w:rsidRDefault="009A573A" w:rsidP="004D51DD">
            <w:pPr>
              <w:bidi w:val="0"/>
              <w:rPr>
                <w:rFonts w:asciiTheme="majorBidi" w:hAnsiTheme="majorBidi" w:cstheme="majorBidi"/>
              </w:rPr>
            </w:pPr>
            <w:r w:rsidRPr="009A573A">
              <w:rPr>
                <w:rFonts w:asciiTheme="majorBidi" w:hAnsiTheme="majorBidi" w:cstheme="majorBidi"/>
              </w:rPr>
              <w:t>3-3 other accounts and notes payable</w:t>
            </w:r>
          </w:p>
        </w:tc>
        <w:tc>
          <w:tcPr>
            <w:tcW w:w="5877" w:type="dxa"/>
          </w:tcPr>
          <w:p w:rsidR="009A573A" w:rsidRPr="009A573A" w:rsidRDefault="009A573A" w:rsidP="004D51DD">
            <w:pPr>
              <w:bidi w:val="0"/>
              <w:rPr>
                <w:rFonts w:asciiTheme="majorBidi" w:hAnsiTheme="majorBidi" w:cstheme="majorBidi"/>
              </w:rPr>
            </w:pPr>
            <w:r w:rsidRPr="009A573A">
              <w:rPr>
                <w:rFonts w:asciiTheme="majorBidi" w:hAnsiTheme="majorBidi" w:cstheme="majorBidi"/>
              </w:rPr>
              <w:t>Book value</w:t>
            </w:r>
          </w:p>
        </w:tc>
        <w:tc>
          <w:tcPr>
            <w:tcW w:w="1295" w:type="dxa"/>
          </w:tcPr>
          <w:p w:rsidR="009A573A" w:rsidRPr="009A573A" w:rsidRDefault="009A573A" w:rsidP="00A274EB">
            <w:pPr>
              <w:bidi w:val="0"/>
              <w:jc w:val="center"/>
              <w:rPr>
                <w:rFonts w:asciiTheme="majorBidi" w:hAnsiTheme="majorBidi" w:cstheme="majorBidi"/>
              </w:rPr>
            </w:pPr>
            <w:r>
              <w:rPr>
                <w:rFonts w:asciiTheme="majorBidi" w:hAnsiTheme="majorBidi" w:cstheme="majorBidi"/>
              </w:rPr>
              <w:t>100</w:t>
            </w:r>
          </w:p>
        </w:tc>
        <w:tc>
          <w:tcPr>
            <w:tcW w:w="1303" w:type="dxa"/>
          </w:tcPr>
          <w:p w:rsidR="009A573A" w:rsidRPr="008B7F98" w:rsidRDefault="009A573A" w:rsidP="00A274EB">
            <w:pPr>
              <w:bidi w:val="0"/>
              <w:jc w:val="center"/>
              <w:rPr>
                <w:rFonts w:asciiTheme="majorBidi" w:hAnsiTheme="majorBidi" w:cstheme="majorBidi"/>
              </w:rPr>
            </w:pPr>
            <w:r>
              <w:rPr>
                <w:rFonts w:asciiTheme="majorBidi" w:hAnsiTheme="majorBidi" w:cstheme="majorBidi"/>
              </w:rPr>
              <w:t>100</w:t>
            </w:r>
          </w:p>
        </w:tc>
      </w:tr>
      <w:tr w:rsidR="009A573A" w:rsidRPr="008B7F98" w:rsidTr="004D51DD">
        <w:tc>
          <w:tcPr>
            <w:tcW w:w="6841" w:type="dxa"/>
          </w:tcPr>
          <w:p w:rsidR="009A573A" w:rsidRPr="009A573A" w:rsidRDefault="009A573A" w:rsidP="004D51DD">
            <w:pPr>
              <w:bidi w:val="0"/>
              <w:rPr>
                <w:rFonts w:asciiTheme="majorBidi" w:hAnsiTheme="majorBidi" w:cstheme="majorBidi"/>
              </w:rPr>
            </w:pPr>
            <w:r w:rsidRPr="009A573A">
              <w:rPr>
                <w:rFonts w:asciiTheme="majorBidi" w:hAnsiTheme="majorBidi" w:cstheme="majorBidi"/>
              </w:rPr>
              <w:t>4-3 Advances (upfront payments)</w:t>
            </w:r>
          </w:p>
        </w:tc>
        <w:tc>
          <w:tcPr>
            <w:tcW w:w="5877" w:type="dxa"/>
          </w:tcPr>
          <w:p w:rsidR="009A573A" w:rsidRPr="009A573A" w:rsidRDefault="009A573A" w:rsidP="004D51DD">
            <w:pPr>
              <w:bidi w:val="0"/>
              <w:rPr>
                <w:rFonts w:asciiTheme="majorBidi" w:hAnsiTheme="majorBidi" w:cstheme="majorBidi"/>
              </w:rPr>
            </w:pPr>
            <w:r w:rsidRPr="009A573A">
              <w:rPr>
                <w:rFonts w:asciiTheme="majorBidi" w:hAnsiTheme="majorBidi" w:cstheme="majorBidi"/>
              </w:rPr>
              <w:t>Book value</w:t>
            </w:r>
          </w:p>
        </w:tc>
        <w:tc>
          <w:tcPr>
            <w:tcW w:w="1295" w:type="dxa"/>
          </w:tcPr>
          <w:p w:rsidR="009A573A" w:rsidRPr="009A573A" w:rsidRDefault="009A573A" w:rsidP="00A274EB">
            <w:pPr>
              <w:bidi w:val="0"/>
              <w:jc w:val="center"/>
              <w:rPr>
                <w:rFonts w:asciiTheme="majorBidi" w:hAnsiTheme="majorBidi" w:cstheme="majorBidi"/>
              </w:rPr>
            </w:pPr>
            <w:r>
              <w:rPr>
                <w:rFonts w:asciiTheme="majorBidi" w:hAnsiTheme="majorBidi" w:cstheme="majorBidi"/>
              </w:rPr>
              <w:t>100</w:t>
            </w:r>
          </w:p>
        </w:tc>
        <w:tc>
          <w:tcPr>
            <w:tcW w:w="1303" w:type="dxa"/>
          </w:tcPr>
          <w:p w:rsidR="009A573A" w:rsidRPr="008B7F98" w:rsidRDefault="009A573A" w:rsidP="00A274EB">
            <w:pPr>
              <w:bidi w:val="0"/>
              <w:jc w:val="center"/>
              <w:rPr>
                <w:rFonts w:asciiTheme="majorBidi" w:hAnsiTheme="majorBidi" w:cstheme="majorBidi"/>
              </w:rPr>
            </w:pPr>
            <w:r>
              <w:rPr>
                <w:rFonts w:asciiTheme="majorBidi" w:hAnsiTheme="majorBidi" w:cstheme="majorBidi"/>
              </w:rPr>
              <w:t>100</w:t>
            </w:r>
          </w:p>
        </w:tc>
      </w:tr>
      <w:tr w:rsidR="009A573A" w:rsidRPr="008B7F98" w:rsidTr="004D51DD">
        <w:tc>
          <w:tcPr>
            <w:tcW w:w="6841" w:type="dxa"/>
          </w:tcPr>
          <w:p w:rsidR="009A573A" w:rsidRPr="009A573A" w:rsidRDefault="009A573A" w:rsidP="004D51DD">
            <w:pPr>
              <w:bidi w:val="0"/>
              <w:rPr>
                <w:rFonts w:asciiTheme="majorBidi" w:hAnsiTheme="majorBidi" w:cstheme="majorBidi"/>
              </w:rPr>
            </w:pPr>
            <w:r w:rsidRPr="009A573A">
              <w:rPr>
                <w:rFonts w:asciiTheme="majorBidi" w:hAnsiTheme="majorBidi" w:cstheme="majorBidi"/>
              </w:rPr>
              <w:t>5-3- current portion of long- term loans</w:t>
            </w:r>
          </w:p>
        </w:tc>
        <w:tc>
          <w:tcPr>
            <w:tcW w:w="5877" w:type="dxa"/>
          </w:tcPr>
          <w:p w:rsidR="009A573A" w:rsidRPr="009A573A" w:rsidRDefault="009A573A" w:rsidP="004D51DD">
            <w:pPr>
              <w:bidi w:val="0"/>
              <w:rPr>
                <w:rFonts w:asciiTheme="majorBidi" w:hAnsiTheme="majorBidi" w:cstheme="majorBidi"/>
              </w:rPr>
            </w:pPr>
            <w:r w:rsidRPr="009A573A">
              <w:rPr>
                <w:rFonts w:asciiTheme="majorBidi" w:hAnsiTheme="majorBidi" w:cstheme="majorBidi"/>
              </w:rPr>
              <w:t>Book value</w:t>
            </w:r>
          </w:p>
        </w:tc>
        <w:tc>
          <w:tcPr>
            <w:tcW w:w="1295" w:type="dxa"/>
          </w:tcPr>
          <w:p w:rsidR="009A573A" w:rsidRPr="009A573A" w:rsidRDefault="009A573A" w:rsidP="00A274EB">
            <w:pPr>
              <w:bidi w:val="0"/>
              <w:jc w:val="center"/>
              <w:rPr>
                <w:rFonts w:asciiTheme="majorBidi" w:hAnsiTheme="majorBidi" w:cstheme="majorBidi"/>
              </w:rPr>
            </w:pPr>
            <w:r>
              <w:rPr>
                <w:rFonts w:asciiTheme="majorBidi" w:hAnsiTheme="majorBidi" w:cstheme="majorBidi"/>
              </w:rPr>
              <w:t>100</w:t>
            </w:r>
          </w:p>
        </w:tc>
        <w:tc>
          <w:tcPr>
            <w:tcW w:w="1303" w:type="dxa"/>
          </w:tcPr>
          <w:p w:rsidR="009A573A" w:rsidRPr="008B7F98" w:rsidRDefault="009A573A" w:rsidP="00A274EB">
            <w:pPr>
              <w:bidi w:val="0"/>
              <w:jc w:val="center"/>
              <w:rPr>
                <w:rFonts w:asciiTheme="majorBidi" w:hAnsiTheme="majorBidi" w:cstheme="majorBidi"/>
              </w:rPr>
            </w:pPr>
            <w:r>
              <w:rPr>
                <w:rFonts w:asciiTheme="majorBidi" w:hAnsiTheme="majorBidi" w:cstheme="majorBidi"/>
              </w:rPr>
              <w:t>70</w:t>
            </w:r>
          </w:p>
        </w:tc>
      </w:tr>
      <w:tr w:rsidR="009A573A" w:rsidRPr="008B7F98" w:rsidTr="004D51DD">
        <w:tc>
          <w:tcPr>
            <w:tcW w:w="6841" w:type="dxa"/>
          </w:tcPr>
          <w:p w:rsidR="009A573A" w:rsidRPr="009A573A" w:rsidRDefault="009A573A" w:rsidP="004D51DD">
            <w:pPr>
              <w:bidi w:val="0"/>
              <w:rPr>
                <w:rFonts w:asciiTheme="majorBidi" w:hAnsiTheme="majorBidi" w:cstheme="majorBidi"/>
              </w:rPr>
            </w:pPr>
            <w:r w:rsidRPr="009A573A">
              <w:rPr>
                <w:rFonts w:asciiTheme="majorBidi" w:hAnsiTheme="majorBidi" w:cstheme="majorBidi"/>
              </w:rPr>
              <w:t>6-3 Current portion of long- term capital rent liabilities</w:t>
            </w:r>
          </w:p>
        </w:tc>
        <w:tc>
          <w:tcPr>
            <w:tcW w:w="5877" w:type="dxa"/>
          </w:tcPr>
          <w:p w:rsidR="009A573A" w:rsidRPr="009A573A" w:rsidRDefault="009A573A" w:rsidP="006A4CCB">
            <w:pPr>
              <w:bidi w:val="0"/>
              <w:rPr>
                <w:rFonts w:asciiTheme="majorBidi" w:hAnsiTheme="majorBidi" w:cstheme="majorBidi"/>
              </w:rPr>
            </w:pPr>
            <w:r w:rsidRPr="009A573A">
              <w:rPr>
                <w:rFonts w:asciiTheme="majorBidi" w:hAnsiTheme="majorBidi" w:cstheme="majorBidi"/>
              </w:rPr>
              <w:t xml:space="preserve">Book value (principal </w:t>
            </w:r>
            <w:r w:rsidR="006A4CCB">
              <w:rPr>
                <w:rFonts w:asciiTheme="majorBidi" w:hAnsiTheme="majorBidi" w:cstheme="majorBidi"/>
              </w:rPr>
              <w:t>plus</w:t>
            </w:r>
            <w:r w:rsidRPr="009A573A">
              <w:rPr>
                <w:rFonts w:asciiTheme="majorBidi" w:hAnsiTheme="majorBidi" w:cstheme="majorBidi"/>
              </w:rPr>
              <w:t xml:space="preserve"> interests payable) </w:t>
            </w:r>
          </w:p>
        </w:tc>
        <w:tc>
          <w:tcPr>
            <w:tcW w:w="1295" w:type="dxa"/>
          </w:tcPr>
          <w:p w:rsidR="009A573A" w:rsidRPr="009A573A" w:rsidRDefault="009A573A" w:rsidP="00A274EB">
            <w:pPr>
              <w:bidi w:val="0"/>
              <w:jc w:val="center"/>
              <w:rPr>
                <w:rFonts w:asciiTheme="majorBidi" w:hAnsiTheme="majorBidi" w:cstheme="majorBidi"/>
              </w:rPr>
            </w:pPr>
            <w:r>
              <w:rPr>
                <w:rFonts w:asciiTheme="majorBidi" w:hAnsiTheme="majorBidi" w:cstheme="majorBidi"/>
              </w:rPr>
              <w:t>100</w:t>
            </w:r>
          </w:p>
        </w:tc>
        <w:tc>
          <w:tcPr>
            <w:tcW w:w="1303" w:type="dxa"/>
          </w:tcPr>
          <w:p w:rsidR="009A573A" w:rsidRPr="008B7F98" w:rsidRDefault="009A573A" w:rsidP="00A274EB">
            <w:pPr>
              <w:bidi w:val="0"/>
              <w:jc w:val="center"/>
              <w:rPr>
                <w:rFonts w:asciiTheme="majorBidi" w:hAnsiTheme="majorBidi" w:cstheme="majorBidi"/>
              </w:rPr>
            </w:pPr>
            <w:r>
              <w:rPr>
                <w:rFonts w:asciiTheme="majorBidi" w:hAnsiTheme="majorBidi" w:cstheme="majorBidi"/>
              </w:rPr>
              <w:t>100</w:t>
            </w:r>
          </w:p>
        </w:tc>
      </w:tr>
      <w:tr w:rsidR="009A573A" w:rsidRPr="008B7F98" w:rsidTr="004D51DD">
        <w:tc>
          <w:tcPr>
            <w:tcW w:w="6841" w:type="dxa"/>
          </w:tcPr>
          <w:p w:rsidR="009A573A" w:rsidRPr="009A573A" w:rsidRDefault="009A573A" w:rsidP="004D51DD">
            <w:pPr>
              <w:bidi w:val="0"/>
              <w:rPr>
                <w:rFonts w:asciiTheme="majorBidi" w:hAnsiTheme="majorBidi" w:cstheme="majorBidi"/>
              </w:rPr>
            </w:pPr>
            <w:r w:rsidRPr="009A573A">
              <w:rPr>
                <w:rFonts w:asciiTheme="majorBidi" w:hAnsiTheme="majorBidi" w:cstheme="majorBidi"/>
              </w:rPr>
              <w:t>7-3- Tax reserves and other short-term provisions</w:t>
            </w:r>
          </w:p>
        </w:tc>
        <w:tc>
          <w:tcPr>
            <w:tcW w:w="5877" w:type="dxa"/>
          </w:tcPr>
          <w:p w:rsidR="009A573A" w:rsidRPr="009A573A" w:rsidRDefault="009A573A" w:rsidP="004D51DD">
            <w:pPr>
              <w:bidi w:val="0"/>
              <w:rPr>
                <w:rFonts w:asciiTheme="majorBidi" w:hAnsiTheme="majorBidi" w:cstheme="majorBidi"/>
              </w:rPr>
            </w:pPr>
            <w:r w:rsidRPr="009A573A">
              <w:rPr>
                <w:rFonts w:asciiTheme="majorBidi" w:hAnsiTheme="majorBidi" w:cstheme="majorBidi"/>
              </w:rPr>
              <w:t>Book value</w:t>
            </w:r>
          </w:p>
        </w:tc>
        <w:tc>
          <w:tcPr>
            <w:tcW w:w="1295" w:type="dxa"/>
          </w:tcPr>
          <w:p w:rsidR="009A573A" w:rsidRPr="009A573A" w:rsidRDefault="009A573A" w:rsidP="00A274EB">
            <w:pPr>
              <w:bidi w:val="0"/>
              <w:jc w:val="center"/>
              <w:rPr>
                <w:rFonts w:asciiTheme="majorBidi" w:hAnsiTheme="majorBidi" w:cstheme="majorBidi"/>
              </w:rPr>
            </w:pPr>
            <w:r>
              <w:rPr>
                <w:rFonts w:asciiTheme="majorBidi" w:hAnsiTheme="majorBidi" w:cstheme="majorBidi"/>
              </w:rPr>
              <w:t>100</w:t>
            </w:r>
          </w:p>
        </w:tc>
        <w:tc>
          <w:tcPr>
            <w:tcW w:w="1303" w:type="dxa"/>
          </w:tcPr>
          <w:p w:rsidR="009A573A" w:rsidRPr="008B7F98" w:rsidRDefault="009A573A" w:rsidP="00A274EB">
            <w:pPr>
              <w:bidi w:val="0"/>
              <w:jc w:val="center"/>
              <w:rPr>
                <w:rFonts w:asciiTheme="majorBidi" w:hAnsiTheme="majorBidi" w:cstheme="majorBidi"/>
              </w:rPr>
            </w:pPr>
            <w:r>
              <w:rPr>
                <w:rFonts w:asciiTheme="majorBidi" w:hAnsiTheme="majorBidi" w:cstheme="majorBidi"/>
              </w:rPr>
              <w:t>100</w:t>
            </w:r>
          </w:p>
        </w:tc>
      </w:tr>
      <w:tr w:rsidR="009A573A" w:rsidRPr="008B7F98" w:rsidTr="004D51DD">
        <w:tc>
          <w:tcPr>
            <w:tcW w:w="6841" w:type="dxa"/>
          </w:tcPr>
          <w:p w:rsidR="009A573A" w:rsidRPr="009A573A" w:rsidRDefault="009A573A" w:rsidP="004D51DD">
            <w:pPr>
              <w:bidi w:val="0"/>
              <w:rPr>
                <w:rFonts w:asciiTheme="majorBidi" w:hAnsiTheme="majorBidi" w:cstheme="majorBidi"/>
              </w:rPr>
            </w:pPr>
            <w:r w:rsidRPr="009A573A">
              <w:rPr>
                <w:rFonts w:asciiTheme="majorBidi" w:hAnsiTheme="majorBidi" w:cstheme="majorBidi"/>
              </w:rPr>
              <w:t xml:space="preserve">8-3- Loans received  </w:t>
            </w:r>
          </w:p>
        </w:tc>
        <w:tc>
          <w:tcPr>
            <w:tcW w:w="5877" w:type="dxa"/>
          </w:tcPr>
          <w:p w:rsidR="009A573A" w:rsidRPr="009A573A" w:rsidRDefault="009A573A" w:rsidP="006A4CCB">
            <w:pPr>
              <w:bidi w:val="0"/>
              <w:rPr>
                <w:rFonts w:asciiTheme="majorBidi" w:hAnsiTheme="majorBidi" w:cstheme="majorBidi"/>
              </w:rPr>
            </w:pPr>
            <w:r w:rsidRPr="009A573A">
              <w:rPr>
                <w:rFonts w:asciiTheme="majorBidi" w:hAnsiTheme="majorBidi" w:cstheme="majorBidi"/>
              </w:rPr>
              <w:t>Book value (principal pl</w:t>
            </w:r>
            <w:r w:rsidR="006A4CCB">
              <w:rPr>
                <w:rFonts w:asciiTheme="majorBidi" w:hAnsiTheme="majorBidi" w:cstheme="majorBidi"/>
              </w:rPr>
              <w:t>us</w:t>
            </w:r>
            <w:r w:rsidRPr="009A573A">
              <w:rPr>
                <w:rFonts w:asciiTheme="majorBidi" w:hAnsiTheme="majorBidi" w:cstheme="majorBidi"/>
              </w:rPr>
              <w:t xml:space="preserve"> interests payable)</w:t>
            </w:r>
          </w:p>
        </w:tc>
        <w:tc>
          <w:tcPr>
            <w:tcW w:w="1295" w:type="dxa"/>
          </w:tcPr>
          <w:p w:rsidR="009A573A" w:rsidRPr="009A573A" w:rsidRDefault="009A573A" w:rsidP="00A274EB">
            <w:pPr>
              <w:bidi w:val="0"/>
              <w:jc w:val="center"/>
              <w:rPr>
                <w:rFonts w:asciiTheme="majorBidi" w:hAnsiTheme="majorBidi" w:cstheme="majorBidi"/>
              </w:rPr>
            </w:pPr>
            <w:r>
              <w:rPr>
                <w:rFonts w:asciiTheme="majorBidi" w:hAnsiTheme="majorBidi" w:cstheme="majorBidi"/>
              </w:rPr>
              <w:t>100</w:t>
            </w:r>
          </w:p>
        </w:tc>
        <w:tc>
          <w:tcPr>
            <w:tcW w:w="1303" w:type="dxa"/>
          </w:tcPr>
          <w:p w:rsidR="009A573A" w:rsidRPr="008B7F98" w:rsidRDefault="009A573A" w:rsidP="00A274EB">
            <w:pPr>
              <w:bidi w:val="0"/>
              <w:jc w:val="center"/>
              <w:rPr>
                <w:rFonts w:asciiTheme="majorBidi" w:hAnsiTheme="majorBidi" w:cstheme="majorBidi"/>
              </w:rPr>
            </w:pPr>
            <w:r>
              <w:rPr>
                <w:rFonts w:asciiTheme="majorBidi" w:hAnsiTheme="majorBidi" w:cstheme="majorBidi"/>
              </w:rPr>
              <w:t>100</w:t>
            </w:r>
          </w:p>
        </w:tc>
      </w:tr>
      <w:tr w:rsidR="009A573A" w:rsidRPr="008B7F98" w:rsidTr="004D51DD">
        <w:tc>
          <w:tcPr>
            <w:tcW w:w="6841" w:type="dxa"/>
          </w:tcPr>
          <w:p w:rsidR="009A573A" w:rsidRPr="009A573A" w:rsidRDefault="009A573A" w:rsidP="004D51DD">
            <w:pPr>
              <w:bidi w:val="0"/>
              <w:rPr>
                <w:rFonts w:asciiTheme="majorBidi" w:hAnsiTheme="majorBidi" w:cstheme="majorBidi"/>
              </w:rPr>
            </w:pPr>
            <w:r w:rsidRPr="009A573A">
              <w:rPr>
                <w:rFonts w:asciiTheme="majorBidi" w:hAnsiTheme="majorBidi" w:cstheme="majorBidi"/>
              </w:rPr>
              <w:t>9-3- Other current liabilities</w:t>
            </w:r>
          </w:p>
        </w:tc>
        <w:tc>
          <w:tcPr>
            <w:tcW w:w="5877" w:type="dxa"/>
          </w:tcPr>
          <w:p w:rsidR="009A573A" w:rsidRPr="009A573A" w:rsidRDefault="009A573A" w:rsidP="004D51DD">
            <w:pPr>
              <w:bidi w:val="0"/>
              <w:rPr>
                <w:rFonts w:asciiTheme="majorBidi" w:hAnsiTheme="majorBidi" w:cstheme="majorBidi"/>
              </w:rPr>
            </w:pPr>
            <w:r w:rsidRPr="009A573A">
              <w:rPr>
                <w:rFonts w:asciiTheme="majorBidi" w:hAnsiTheme="majorBidi" w:cstheme="majorBidi"/>
              </w:rPr>
              <w:t>Book value</w:t>
            </w:r>
          </w:p>
        </w:tc>
        <w:tc>
          <w:tcPr>
            <w:tcW w:w="1295" w:type="dxa"/>
          </w:tcPr>
          <w:p w:rsidR="009A573A" w:rsidRPr="009A573A" w:rsidRDefault="009A573A" w:rsidP="00A274EB">
            <w:pPr>
              <w:bidi w:val="0"/>
              <w:jc w:val="center"/>
              <w:rPr>
                <w:rFonts w:asciiTheme="majorBidi" w:hAnsiTheme="majorBidi" w:cstheme="majorBidi"/>
              </w:rPr>
            </w:pPr>
            <w:r>
              <w:rPr>
                <w:rFonts w:asciiTheme="majorBidi" w:hAnsiTheme="majorBidi" w:cstheme="majorBidi"/>
              </w:rPr>
              <w:t>100</w:t>
            </w:r>
          </w:p>
        </w:tc>
        <w:tc>
          <w:tcPr>
            <w:tcW w:w="1303" w:type="dxa"/>
          </w:tcPr>
          <w:p w:rsidR="009A573A" w:rsidRPr="008B7F98" w:rsidRDefault="009A573A" w:rsidP="00A274EB">
            <w:pPr>
              <w:bidi w:val="0"/>
              <w:jc w:val="center"/>
              <w:rPr>
                <w:rFonts w:asciiTheme="majorBidi" w:hAnsiTheme="majorBidi" w:cstheme="majorBidi"/>
              </w:rPr>
            </w:pPr>
            <w:r>
              <w:rPr>
                <w:rFonts w:asciiTheme="majorBidi" w:hAnsiTheme="majorBidi" w:cstheme="majorBidi"/>
              </w:rPr>
              <w:t>100</w:t>
            </w:r>
          </w:p>
        </w:tc>
      </w:tr>
      <w:tr w:rsidR="009A573A" w:rsidRPr="008B7F98" w:rsidTr="004D51DD">
        <w:tc>
          <w:tcPr>
            <w:tcW w:w="6841" w:type="dxa"/>
          </w:tcPr>
          <w:p w:rsidR="009A573A" w:rsidRPr="009A573A" w:rsidRDefault="009A573A" w:rsidP="009A573A">
            <w:pPr>
              <w:pStyle w:val="ListParagraph"/>
              <w:numPr>
                <w:ilvl w:val="0"/>
                <w:numId w:val="2"/>
              </w:numPr>
              <w:bidi w:val="0"/>
              <w:rPr>
                <w:rFonts w:asciiTheme="majorBidi" w:hAnsiTheme="majorBidi" w:cstheme="majorBidi"/>
              </w:rPr>
            </w:pPr>
            <w:r w:rsidRPr="009A573A">
              <w:rPr>
                <w:rFonts w:asciiTheme="majorBidi" w:hAnsiTheme="majorBidi" w:cstheme="majorBidi"/>
              </w:rPr>
              <w:t>4- Non- current liabilities</w:t>
            </w:r>
          </w:p>
        </w:tc>
        <w:tc>
          <w:tcPr>
            <w:tcW w:w="5877" w:type="dxa"/>
          </w:tcPr>
          <w:p w:rsidR="009A573A" w:rsidRPr="009A573A" w:rsidRDefault="009A573A" w:rsidP="004D51DD">
            <w:pPr>
              <w:bidi w:val="0"/>
              <w:rPr>
                <w:rFonts w:asciiTheme="majorBidi" w:hAnsiTheme="majorBidi" w:cstheme="majorBidi"/>
              </w:rPr>
            </w:pPr>
          </w:p>
        </w:tc>
        <w:tc>
          <w:tcPr>
            <w:tcW w:w="1295" w:type="dxa"/>
          </w:tcPr>
          <w:p w:rsidR="009A573A" w:rsidRPr="009A573A" w:rsidRDefault="009A573A" w:rsidP="00A274EB">
            <w:pPr>
              <w:bidi w:val="0"/>
              <w:jc w:val="center"/>
              <w:rPr>
                <w:rFonts w:asciiTheme="majorBidi" w:hAnsiTheme="majorBidi" w:cstheme="majorBidi"/>
              </w:rPr>
            </w:pPr>
          </w:p>
        </w:tc>
        <w:tc>
          <w:tcPr>
            <w:tcW w:w="1303" w:type="dxa"/>
          </w:tcPr>
          <w:p w:rsidR="009A573A" w:rsidRPr="008B7F98" w:rsidRDefault="009A573A" w:rsidP="00A274EB">
            <w:pPr>
              <w:bidi w:val="0"/>
              <w:jc w:val="center"/>
              <w:rPr>
                <w:rFonts w:asciiTheme="majorBidi" w:hAnsiTheme="majorBidi" w:cstheme="majorBidi"/>
              </w:rPr>
            </w:pPr>
          </w:p>
        </w:tc>
      </w:tr>
      <w:tr w:rsidR="009A573A" w:rsidRPr="008B7F98" w:rsidTr="004D51DD">
        <w:tc>
          <w:tcPr>
            <w:tcW w:w="6841" w:type="dxa"/>
          </w:tcPr>
          <w:p w:rsidR="009A573A" w:rsidRPr="009A573A" w:rsidRDefault="009A573A" w:rsidP="004D51DD">
            <w:pPr>
              <w:bidi w:val="0"/>
              <w:rPr>
                <w:rFonts w:asciiTheme="majorBidi" w:hAnsiTheme="majorBidi" w:cstheme="majorBidi"/>
              </w:rPr>
            </w:pPr>
            <w:r w:rsidRPr="009A573A">
              <w:rPr>
                <w:rFonts w:asciiTheme="majorBidi" w:hAnsiTheme="majorBidi" w:cstheme="majorBidi"/>
              </w:rPr>
              <w:t>1-4- accounts and notes payable</w:t>
            </w:r>
          </w:p>
        </w:tc>
        <w:tc>
          <w:tcPr>
            <w:tcW w:w="5877" w:type="dxa"/>
          </w:tcPr>
          <w:p w:rsidR="009A573A" w:rsidRPr="009A573A" w:rsidRDefault="009A573A" w:rsidP="004D51DD">
            <w:pPr>
              <w:bidi w:val="0"/>
              <w:rPr>
                <w:rFonts w:asciiTheme="majorBidi" w:hAnsiTheme="majorBidi" w:cstheme="majorBidi"/>
              </w:rPr>
            </w:pPr>
          </w:p>
        </w:tc>
        <w:tc>
          <w:tcPr>
            <w:tcW w:w="1295" w:type="dxa"/>
          </w:tcPr>
          <w:p w:rsidR="009A573A" w:rsidRPr="009A573A" w:rsidRDefault="009A573A" w:rsidP="00A274EB">
            <w:pPr>
              <w:bidi w:val="0"/>
              <w:jc w:val="center"/>
              <w:rPr>
                <w:rFonts w:asciiTheme="majorBidi" w:hAnsiTheme="majorBidi" w:cstheme="majorBidi"/>
              </w:rPr>
            </w:pPr>
          </w:p>
        </w:tc>
        <w:tc>
          <w:tcPr>
            <w:tcW w:w="1303" w:type="dxa"/>
          </w:tcPr>
          <w:p w:rsidR="009A573A" w:rsidRPr="008B7F98" w:rsidRDefault="009A573A" w:rsidP="00A274EB">
            <w:pPr>
              <w:bidi w:val="0"/>
              <w:jc w:val="center"/>
              <w:rPr>
                <w:rFonts w:asciiTheme="majorBidi" w:hAnsiTheme="majorBidi" w:cstheme="majorBidi"/>
              </w:rPr>
            </w:pPr>
          </w:p>
        </w:tc>
      </w:tr>
      <w:tr w:rsidR="009A573A" w:rsidRPr="008B7F98" w:rsidTr="004D51DD">
        <w:tc>
          <w:tcPr>
            <w:tcW w:w="6841" w:type="dxa"/>
          </w:tcPr>
          <w:p w:rsidR="009A573A" w:rsidRPr="009A573A" w:rsidRDefault="009A573A" w:rsidP="0016684E">
            <w:pPr>
              <w:bidi w:val="0"/>
              <w:rPr>
                <w:rFonts w:asciiTheme="majorBidi" w:hAnsiTheme="majorBidi" w:cstheme="majorBidi"/>
              </w:rPr>
            </w:pPr>
            <w:r w:rsidRPr="009A573A">
              <w:rPr>
                <w:rFonts w:asciiTheme="majorBidi" w:hAnsiTheme="majorBidi" w:cstheme="majorBidi"/>
              </w:rPr>
              <w:t xml:space="preserve">1-1-4- </w:t>
            </w:r>
            <w:r w:rsidR="0016684E">
              <w:rPr>
                <w:rFonts w:asciiTheme="majorBidi" w:hAnsiTheme="majorBidi" w:cstheme="majorBidi"/>
              </w:rPr>
              <w:t>t</w:t>
            </w:r>
            <w:r w:rsidRPr="009A573A">
              <w:rPr>
                <w:rFonts w:asciiTheme="majorBidi" w:hAnsiTheme="majorBidi" w:cstheme="majorBidi"/>
              </w:rPr>
              <w:t>o subsidiary companies</w:t>
            </w:r>
          </w:p>
        </w:tc>
        <w:tc>
          <w:tcPr>
            <w:tcW w:w="5877" w:type="dxa"/>
          </w:tcPr>
          <w:p w:rsidR="009A573A" w:rsidRPr="009A573A" w:rsidRDefault="009A573A" w:rsidP="004D51DD">
            <w:pPr>
              <w:bidi w:val="0"/>
              <w:rPr>
                <w:rFonts w:asciiTheme="majorBidi" w:hAnsiTheme="majorBidi" w:cstheme="majorBidi"/>
              </w:rPr>
            </w:pPr>
            <w:r w:rsidRPr="009A573A">
              <w:rPr>
                <w:rFonts w:asciiTheme="majorBidi" w:hAnsiTheme="majorBidi" w:cstheme="majorBidi"/>
              </w:rPr>
              <w:t>Book value</w:t>
            </w:r>
          </w:p>
        </w:tc>
        <w:tc>
          <w:tcPr>
            <w:tcW w:w="1295" w:type="dxa"/>
          </w:tcPr>
          <w:p w:rsidR="009A573A" w:rsidRPr="009A573A" w:rsidRDefault="009A573A" w:rsidP="00A274EB">
            <w:pPr>
              <w:bidi w:val="0"/>
              <w:jc w:val="center"/>
              <w:rPr>
                <w:rFonts w:asciiTheme="majorBidi" w:hAnsiTheme="majorBidi" w:cstheme="majorBidi"/>
              </w:rPr>
            </w:pPr>
            <w:r>
              <w:rPr>
                <w:rFonts w:asciiTheme="majorBidi" w:hAnsiTheme="majorBidi" w:cstheme="majorBidi"/>
              </w:rPr>
              <w:t>0</w:t>
            </w:r>
          </w:p>
        </w:tc>
        <w:tc>
          <w:tcPr>
            <w:tcW w:w="1303" w:type="dxa"/>
          </w:tcPr>
          <w:p w:rsidR="009A573A" w:rsidRPr="008B7F98" w:rsidRDefault="009A573A" w:rsidP="00A274EB">
            <w:pPr>
              <w:bidi w:val="0"/>
              <w:jc w:val="center"/>
              <w:rPr>
                <w:rFonts w:asciiTheme="majorBidi" w:hAnsiTheme="majorBidi" w:cstheme="majorBidi"/>
              </w:rPr>
            </w:pPr>
            <w:r>
              <w:rPr>
                <w:rFonts w:asciiTheme="majorBidi" w:hAnsiTheme="majorBidi" w:cstheme="majorBidi"/>
              </w:rPr>
              <w:t>100*18/DM</w:t>
            </w:r>
          </w:p>
        </w:tc>
      </w:tr>
      <w:tr w:rsidR="009A573A" w:rsidRPr="008B7F98" w:rsidTr="004D51DD">
        <w:tc>
          <w:tcPr>
            <w:tcW w:w="6841" w:type="dxa"/>
          </w:tcPr>
          <w:p w:rsidR="009A573A" w:rsidRPr="009A573A" w:rsidRDefault="009A573A" w:rsidP="004D51DD">
            <w:pPr>
              <w:bidi w:val="0"/>
              <w:rPr>
                <w:rFonts w:asciiTheme="majorBidi" w:hAnsiTheme="majorBidi" w:cstheme="majorBidi"/>
              </w:rPr>
            </w:pPr>
            <w:r w:rsidRPr="009A573A">
              <w:rPr>
                <w:rFonts w:asciiTheme="majorBidi" w:hAnsiTheme="majorBidi" w:cstheme="majorBidi"/>
              </w:rPr>
              <w:t>2-1-4 to parent company</w:t>
            </w:r>
          </w:p>
        </w:tc>
        <w:tc>
          <w:tcPr>
            <w:tcW w:w="5877" w:type="dxa"/>
          </w:tcPr>
          <w:p w:rsidR="009A573A" w:rsidRPr="009A573A" w:rsidRDefault="009A573A" w:rsidP="004D51DD">
            <w:pPr>
              <w:bidi w:val="0"/>
              <w:rPr>
                <w:rFonts w:asciiTheme="majorBidi" w:hAnsiTheme="majorBidi" w:cstheme="majorBidi"/>
              </w:rPr>
            </w:pPr>
            <w:r w:rsidRPr="009A573A">
              <w:rPr>
                <w:rFonts w:asciiTheme="majorBidi" w:hAnsiTheme="majorBidi" w:cstheme="majorBidi"/>
              </w:rPr>
              <w:t>Book value</w:t>
            </w:r>
          </w:p>
        </w:tc>
        <w:tc>
          <w:tcPr>
            <w:tcW w:w="1295" w:type="dxa"/>
          </w:tcPr>
          <w:p w:rsidR="009A573A" w:rsidRPr="009A573A" w:rsidRDefault="009A573A" w:rsidP="00A274EB">
            <w:pPr>
              <w:bidi w:val="0"/>
              <w:jc w:val="center"/>
              <w:rPr>
                <w:rFonts w:asciiTheme="majorBidi" w:hAnsiTheme="majorBidi" w:cstheme="majorBidi"/>
              </w:rPr>
            </w:pPr>
            <w:r>
              <w:rPr>
                <w:rFonts w:asciiTheme="majorBidi" w:hAnsiTheme="majorBidi" w:cstheme="majorBidi"/>
              </w:rPr>
              <w:t>0</w:t>
            </w:r>
          </w:p>
        </w:tc>
        <w:tc>
          <w:tcPr>
            <w:tcW w:w="1303" w:type="dxa"/>
          </w:tcPr>
          <w:p w:rsidR="009A573A" w:rsidRPr="008B7F98" w:rsidRDefault="009A573A" w:rsidP="00A274EB">
            <w:pPr>
              <w:bidi w:val="0"/>
              <w:jc w:val="center"/>
              <w:rPr>
                <w:rFonts w:asciiTheme="majorBidi" w:hAnsiTheme="majorBidi" w:cstheme="majorBidi"/>
              </w:rPr>
            </w:pPr>
            <w:r>
              <w:rPr>
                <w:rFonts w:asciiTheme="majorBidi" w:hAnsiTheme="majorBidi" w:cstheme="majorBidi"/>
              </w:rPr>
              <w:t>100*18/DM</w:t>
            </w:r>
          </w:p>
        </w:tc>
      </w:tr>
      <w:tr w:rsidR="009A573A" w:rsidRPr="008B7F98" w:rsidTr="004D51DD">
        <w:tc>
          <w:tcPr>
            <w:tcW w:w="6841" w:type="dxa"/>
          </w:tcPr>
          <w:p w:rsidR="009A573A" w:rsidRPr="009A573A" w:rsidRDefault="009A573A" w:rsidP="004D51DD">
            <w:pPr>
              <w:bidi w:val="0"/>
              <w:rPr>
                <w:rFonts w:asciiTheme="majorBidi" w:hAnsiTheme="majorBidi" w:cstheme="majorBidi"/>
              </w:rPr>
            </w:pPr>
            <w:r w:rsidRPr="009A573A">
              <w:rPr>
                <w:rFonts w:asciiTheme="majorBidi" w:hAnsiTheme="majorBidi" w:cstheme="majorBidi"/>
              </w:rPr>
              <w:t>3-1-4 other accounts and notes payable</w:t>
            </w:r>
          </w:p>
        </w:tc>
        <w:tc>
          <w:tcPr>
            <w:tcW w:w="5877" w:type="dxa"/>
          </w:tcPr>
          <w:p w:rsidR="009A573A" w:rsidRPr="009A573A" w:rsidRDefault="009A573A" w:rsidP="004D51DD">
            <w:pPr>
              <w:bidi w:val="0"/>
              <w:rPr>
                <w:rFonts w:asciiTheme="majorBidi" w:hAnsiTheme="majorBidi" w:cstheme="majorBidi"/>
              </w:rPr>
            </w:pPr>
            <w:r w:rsidRPr="009A573A">
              <w:rPr>
                <w:rFonts w:asciiTheme="majorBidi" w:hAnsiTheme="majorBidi" w:cstheme="majorBidi"/>
              </w:rPr>
              <w:t>Book value</w:t>
            </w:r>
          </w:p>
        </w:tc>
        <w:tc>
          <w:tcPr>
            <w:tcW w:w="1295" w:type="dxa"/>
          </w:tcPr>
          <w:p w:rsidR="009A573A" w:rsidRPr="009A573A" w:rsidRDefault="009A573A" w:rsidP="00A274EB">
            <w:pPr>
              <w:bidi w:val="0"/>
              <w:jc w:val="center"/>
              <w:rPr>
                <w:rFonts w:asciiTheme="majorBidi" w:hAnsiTheme="majorBidi" w:cstheme="majorBidi"/>
              </w:rPr>
            </w:pPr>
            <w:r>
              <w:rPr>
                <w:rFonts w:asciiTheme="majorBidi" w:hAnsiTheme="majorBidi" w:cstheme="majorBidi"/>
              </w:rPr>
              <w:t>0</w:t>
            </w:r>
          </w:p>
        </w:tc>
        <w:tc>
          <w:tcPr>
            <w:tcW w:w="1303" w:type="dxa"/>
          </w:tcPr>
          <w:p w:rsidR="009A573A" w:rsidRPr="008B7F98" w:rsidRDefault="009A573A" w:rsidP="00A274EB">
            <w:pPr>
              <w:bidi w:val="0"/>
              <w:jc w:val="center"/>
              <w:rPr>
                <w:rFonts w:asciiTheme="majorBidi" w:hAnsiTheme="majorBidi" w:cstheme="majorBidi"/>
              </w:rPr>
            </w:pPr>
            <w:r>
              <w:rPr>
                <w:rFonts w:asciiTheme="majorBidi" w:hAnsiTheme="majorBidi" w:cstheme="majorBidi"/>
              </w:rPr>
              <w:t>100*18/DM</w:t>
            </w:r>
          </w:p>
        </w:tc>
      </w:tr>
      <w:tr w:rsidR="009A573A" w:rsidRPr="008B7F98" w:rsidTr="004D51DD">
        <w:tc>
          <w:tcPr>
            <w:tcW w:w="6841" w:type="dxa"/>
          </w:tcPr>
          <w:p w:rsidR="009A573A" w:rsidRPr="009A573A" w:rsidRDefault="009A573A" w:rsidP="004D51DD">
            <w:pPr>
              <w:bidi w:val="0"/>
              <w:rPr>
                <w:rFonts w:asciiTheme="majorBidi" w:hAnsiTheme="majorBidi" w:cstheme="majorBidi"/>
              </w:rPr>
            </w:pPr>
            <w:r w:rsidRPr="009A573A">
              <w:rPr>
                <w:rFonts w:asciiTheme="majorBidi" w:hAnsiTheme="majorBidi" w:cstheme="majorBidi"/>
              </w:rPr>
              <w:t>2-4 – provision for employees termination benefits</w:t>
            </w:r>
          </w:p>
        </w:tc>
        <w:tc>
          <w:tcPr>
            <w:tcW w:w="5877" w:type="dxa"/>
          </w:tcPr>
          <w:p w:rsidR="009A573A" w:rsidRPr="009A573A" w:rsidRDefault="009A573A" w:rsidP="004D51DD">
            <w:pPr>
              <w:bidi w:val="0"/>
              <w:rPr>
                <w:rFonts w:asciiTheme="majorBidi" w:hAnsiTheme="majorBidi" w:cstheme="majorBidi"/>
              </w:rPr>
            </w:pPr>
            <w:r w:rsidRPr="009A573A">
              <w:rPr>
                <w:rFonts w:asciiTheme="majorBidi" w:hAnsiTheme="majorBidi" w:cstheme="majorBidi"/>
              </w:rPr>
              <w:t>Book value</w:t>
            </w:r>
          </w:p>
        </w:tc>
        <w:tc>
          <w:tcPr>
            <w:tcW w:w="1295" w:type="dxa"/>
          </w:tcPr>
          <w:p w:rsidR="009A573A" w:rsidRPr="009A573A" w:rsidRDefault="009A573A" w:rsidP="00A274EB">
            <w:pPr>
              <w:bidi w:val="0"/>
              <w:jc w:val="center"/>
              <w:rPr>
                <w:rFonts w:asciiTheme="majorBidi" w:hAnsiTheme="majorBidi" w:cstheme="majorBidi"/>
              </w:rPr>
            </w:pPr>
            <w:r>
              <w:rPr>
                <w:rFonts w:asciiTheme="majorBidi" w:hAnsiTheme="majorBidi" w:cstheme="majorBidi"/>
              </w:rPr>
              <w:t>0</w:t>
            </w:r>
          </w:p>
        </w:tc>
        <w:tc>
          <w:tcPr>
            <w:tcW w:w="1303" w:type="dxa"/>
          </w:tcPr>
          <w:p w:rsidR="009A573A" w:rsidRPr="008B7F98" w:rsidRDefault="009A573A" w:rsidP="00A274EB">
            <w:pPr>
              <w:bidi w:val="0"/>
              <w:jc w:val="center"/>
              <w:rPr>
                <w:rFonts w:asciiTheme="majorBidi" w:hAnsiTheme="majorBidi" w:cstheme="majorBidi"/>
              </w:rPr>
            </w:pPr>
            <w:r>
              <w:rPr>
                <w:rFonts w:asciiTheme="majorBidi" w:hAnsiTheme="majorBidi" w:cstheme="majorBidi"/>
              </w:rPr>
              <w:t>100*18/DM</w:t>
            </w:r>
          </w:p>
        </w:tc>
      </w:tr>
      <w:tr w:rsidR="009A573A" w:rsidRPr="008B7F98" w:rsidTr="004D51DD">
        <w:tc>
          <w:tcPr>
            <w:tcW w:w="6841" w:type="dxa"/>
          </w:tcPr>
          <w:p w:rsidR="009A573A" w:rsidRPr="009A573A" w:rsidRDefault="009A573A" w:rsidP="004D51DD">
            <w:pPr>
              <w:bidi w:val="0"/>
              <w:rPr>
                <w:rFonts w:asciiTheme="majorBidi" w:hAnsiTheme="majorBidi" w:cstheme="majorBidi"/>
              </w:rPr>
            </w:pPr>
            <w:r w:rsidRPr="009A573A">
              <w:rPr>
                <w:rFonts w:asciiTheme="majorBidi" w:hAnsiTheme="majorBidi" w:cstheme="majorBidi"/>
              </w:rPr>
              <w:t>3-4 loans received</w:t>
            </w:r>
          </w:p>
        </w:tc>
        <w:tc>
          <w:tcPr>
            <w:tcW w:w="5877" w:type="dxa"/>
          </w:tcPr>
          <w:p w:rsidR="009A573A" w:rsidRPr="009A573A" w:rsidRDefault="009A573A" w:rsidP="006A4CCB">
            <w:pPr>
              <w:bidi w:val="0"/>
              <w:rPr>
                <w:rFonts w:asciiTheme="majorBidi" w:hAnsiTheme="majorBidi" w:cstheme="majorBidi"/>
              </w:rPr>
            </w:pPr>
            <w:r w:rsidRPr="009A573A">
              <w:rPr>
                <w:rFonts w:asciiTheme="majorBidi" w:hAnsiTheme="majorBidi" w:cstheme="majorBidi"/>
              </w:rPr>
              <w:t>Book value (principal pl</w:t>
            </w:r>
            <w:r w:rsidR="006A4CCB">
              <w:rPr>
                <w:rFonts w:asciiTheme="majorBidi" w:hAnsiTheme="majorBidi" w:cstheme="majorBidi"/>
              </w:rPr>
              <w:t>us</w:t>
            </w:r>
            <w:r w:rsidRPr="009A573A">
              <w:rPr>
                <w:rFonts w:asciiTheme="majorBidi" w:hAnsiTheme="majorBidi" w:cstheme="majorBidi"/>
              </w:rPr>
              <w:t xml:space="preserve"> interest payable)</w:t>
            </w:r>
          </w:p>
        </w:tc>
        <w:tc>
          <w:tcPr>
            <w:tcW w:w="1295" w:type="dxa"/>
          </w:tcPr>
          <w:p w:rsidR="009A573A" w:rsidRPr="009A573A" w:rsidRDefault="009A573A" w:rsidP="00A274EB">
            <w:pPr>
              <w:bidi w:val="0"/>
              <w:jc w:val="center"/>
              <w:rPr>
                <w:rFonts w:asciiTheme="majorBidi" w:hAnsiTheme="majorBidi" w:cstheme="majorBidi"/>
              </w:rPr>
            </w:pPr>
            <w:r>
              <w:rPr>
                <w:rFonts w:asciiTheme="majorBidi" w:hAnsiTheme="majorBidi" w:cstheme="majorBidi"/>
              </w:rPr>
              <w:t>0</w:t>
            </w:r>
          </w:p>
        </w:tc>
        <w:tc>
          <w:tcPr>
            <w:tcW w:w="1303" w:type="dxa"/>
          </w:tcPr>
          <w:p w:rsidR="009A573A" w:rsidRPr="008B7F98" w:rsidRDefault="009A573A" w:rsidP="00A274EB">
            <w:pPr>
              <w:bidi w:val="0"/>
              <w:jc w:val="center"/>
              <w:rPr>
                <w:rFonts w:asciiTheme="majorBidi" w:hAnsiTheme="majorBidi" w:cstheme="majorBidi"/>
              </w:rPr>
            </w:pPr>
            <w:r>
              <w:rPr>
                <w:rFonts w:asciiTheme="majorBidi" w:hAnsiTheme="majorBidi" w:cstheme="majorBidi"/>
              </w:rPr>
              <w:t>100*18/DM</w:t>
            </w:r>
          </w:p>
        </w:tc>
      </w:tr>
      <w:tr w:rsidR="009A573A" w:rsidRPr="008B7F98" w:rsidTr="004D51DD">
        <w:tc>
          <w:tcPr>
            <w:tcW w:w="6841" w:type="dxa"/>
          </w:tcPr>
          <w:p w:rsidR="009A573A" w:rsidRPr="009A573A" w:rsidRDefault="009A573A" w:rsidP="004D51DD">
            <w:pPr>
              <w:bidi w:val="0"/>
              <w:rPr>
                <w:rFonts w:asciiTheme="majorBidi" w:hAnsiTheme="majorBidi" w:cstheme="majorBidi"/>
              </w:rPr>
            </w:pPr>
            <w:r w:rsidRPr="009A573A">
              <w:rPr>
                <w:rFonts w:asciiTheme="majorBidi" w:hAnsiTheme="majorBidi" w:cstheme="majorBidi"/>
              </w:rPr>
              <w:t xml:space="preserve">4-4 Capital rent liabilities </w:t>
            </w:r>
          </w:p>
        </w:tc>
        <w:tc>
          <w:tcPr>
            <w:tcW w:w="5877" w:type="dxa"/>
          </w:tcPr>
          <w:p w:rsidR="009A573A" w:rsidRPr="009A573A" w:rsidRDefault="009A573A" w:rsidP="006A4CCB">
            <w:pPr>
              <w:bidi w:val="0"/>
              <w:rPr>
                <w:rFonts w:asciiTheme="majorBidi" w:hAnsiTheme="majorBidi" w:cstheme="majorBidi"/>
              </w:rPr>
            </w:pPr>
            <w:r w:rsidRPr="009A573A">
              <w:rPr>
                <w:rFonts w:asciiTheme="majorBidi" w:hAnsiTheme="majorBidi" w:cstheme="majorBidi"/>
              </w:rPr>
              <w:t>Book value (principal pl</w:t>
            </w:r>
            <w:r w:rsidR="006A4CCB">
              <w:rPr>
                <w:rFonts w:asciiTheme="majorBidi" w:hAnsiTheme="majorBidi" w:cstheme="majorBidi"/>
              </w:rPr>
              <w:t>u</w:t>
            </w:r>
            <w:r w:rsidRPr="009A573A">
              <w:rPr>
                <w:rFonts w:asciiTheme="majorBidi" w:hAnsiTheme="majorBidi" w:cstheme="majorBidi"/>
              </w:rPr>
              <w:t>s interest payable)</w:t>
            </w:r>
          </w:p>
        </w:tc>
        <w:tc>
          <w:tcPr>
            <w:tcW w:w="1295" w:type="dxa"/>
          </w:tcPr>
          <w:p w:rsidR="009A573A" w:rsidRPr="009A573A" w:rsidRDefault="009A573A" w:rsidP="00A274EB">
            <w:pPr>
              <w:bidi w:val="0"/>
              <w:jc w:val="center"/>
              <w:rPr>
                <w:rFonts w:asciiTheme="majorBidi" w:hAnsiTheme="majorBidi" w:cstheme="majorBidi"/>
              </w:rPr>
            </w:pPr>
            <w:r>
              <w:rPr>
                <w:rFonts w:asciiTheme="majorBidi" w:hAnsiTheme="majorBidi" w:cstheme="majorBidi"/>
              </w:rPr>
              <w:t>0</w:t>
            </w:r>
          </w:p>
        </w:tc>
        <w:tc>
          <w:tcPr>
            <w:tcW w:w="1303" w:type="dxa"/>
          </w:tcPr>
          <w:p w:rsidR="009A573A" w:rsidRPr="008B7F98" w:rsidRDefault="009A573A" w:rsidP="00A274EB">
            <w:pPr>
              <w:bidi w:val="0"/>
              <w:jc w:val="center"/>
              <w:rPr>
                <w:rFonts w:asciiTheme="majorBidi" w:hAnsiTheme="majorBidi" w:cstheme="majorBidi"/>
              </w:rPr>
            </w:pPr>
            <w:r>
              <w:rPr>
                <w:rFonts w:asciiTheme="majorBidi" w:hAnsiTheme="majorBidi" w:cstheme="majorBidi"/>
              </w:rPr>
              <w:t>100*18/DM</w:t>
            </w:r>
          </w:p>
        </w:tc>
      </w:tr>
      <w:tr w:rsidR="009A573A" w:rsidRPr="008B7F98" w:rsidTr="004D51DD">
        <w:tc>
          <w:tcPr>
            <w:tcW w:w="6841" w:type="dxa"/>
          </w:tcPr>
          <w:p w:rsidR="009A573A" w:rsidRPr="009A573A" w:rsidRDefault="009A573A" w:rsidP="004D51DD">
            <w:pPr>
              <w:bidi w:val="0"/>
              <w:rPr>
                <w:rFonts w:asciiTheme="majorBidi" w:hAnsiTheme="majorBidi" w:cstheme="majorBidi"/>
              </w:rPr>
            </w:pPr>
            <w:r w:rsidRPr="009A573A">
              <w:rPr>
                <w:rFonts w:asciiTheme="majorBidi" w:hAnsiTheme="majorBidi" w:cstheme="majorBidi"/>
              </w:rPr>
              <w:t>6-4 debt securities issued</w:t>
            </w:r>
          </w:p>
        </w:tc>
        <w:tc>
          <w:tcPr>
            <w:tcW w:w="5877" w:type="dxa"/>
          </w:tcPr>
          <w:p w:rsidR="009A573A" w:rsidRPr="009A573A" w:rsidRDefault="009A573A" w:rsidP="004D51DD">
            <w:pPr>
              <w:bidi w:val="0"/>
              <w:rPr>
                <w:rFonts w:asciiTheme="majorBidi" w:hAnsiTheme="majorBidi" w:cstheme="majorBidi"/>
              </w:rPr>
            </w:pPr>
            <w:r w:rsidRPr="009A573A">
              <w:rPr>
                <w:rFonts w:asciiTheme="majorBidi" w:hAnsiTheme="majorBidi" w:cstheme="majorBidi"/>
              </w:rPr>
              <w:t>Book value</w:t>
            </w:r>
          </w:p>
        </w:tc>
        <w:tc>
          <w:tcPr>
            <w:tcW w:w="1295" w:type="dxa"/>
          </w:tcPr>
          <w:p w:rsidR="009A573A" w:rsidRPr="009A573A" w:rsidRDefault="009A573A" w:rsidP="00A274EB">
            <w:pPr>
              <w:bidi w:val="0"/>
              <w:jc w:val="center"/>
              <w:rPr>
                <w:rFonts w:asciiTheme="majorBidi" w:hAnsiTheme="majorBidi" w:cstheme="majorBidi"/>
              </w:rPr>
            </w:pPr>
            <w:r>
              <w:rPr>
                <w:rFonts w:asciiTheme="majorBidi" w:hAnsiTheme="majorBidi" w:cstheme="majorBidi"/>
              </w:rPr>
              <w:t>0</w:t>
            </w:r>
          </w:p>
        </w:tc>
        <w:tc>
          <w:tcPr>
            <w:tcW w:w="1303" w:type="dxa"/>
          </w:tcPr>
          <w:p w:rsidR="009A573A" w:rsidRPr="008B7F98" w:rsidRDefault="009A573A" w:rsidP="00A274EB">
            <w:pPr>
              <w:bidi w:val="0"/>
              <w:jc w:val="center"/>
              <w:rPr>
                <w:rFonts w:asciiTheme="majorBidi" w:hAnsiTheme="majorBidi" w:cstheme="majorBidi"/>
              </w:rPr>
            </w:pPr>
            <w:r>
              <w:rPr>
                <w:rFonts w:asciiTheme="majorBidi" w:hAnsiTheme="majorBidi" w:cstheme="majorBidi"/>
              </w:rPr>
              <w:t>100*18/DM</w:t>
            </w:r>
          </w:p>
        </w:tc>
      </w:tr>
      <w:tr w:rsidR="009A573A" w:rsidRPr="008B7F98" w:rsidTr="004D51DD">
        <w:tc>
          <w:tcPr>
            <w:tcW w:w="6841" w:type="dxa"/>
          </w:tcPr>
          <w:p w:rsidR="009A573A" w:rsidRPr="009A573A" w:rsidRDefault="009A573A" w:rsidP="004D51DD">
            <w:pPr>
              <w:bidi w:val="0"/>
              <w:rPr>
                <w:rFonts w:asciiTheme="majorBidi" w:hAnsiTheme="majorBidi" w:cstheme="majorBidi"/>
              </w:rPr>
            </w:pPr>
            <w:r w:rsidRPr="009A573A">
              <w:rPr>
                <w:rFonts w:asciiTheme="majorBidi" w:hAnsiTheme="majorBidi" w:cstheme="majorBidi"/>
              </w:rPr>
              <w:t>6-4 Ijarah certificates</w:t>
            </w:r>
          </w:p>
        </w:tc>
        <w:tc>
          <w:tcPr>
            <w:tcW w:w="5877" w:type="dxa"/>
          </w:tcPr>
          <w:p w:rsidR="009A573A" w:rsidRPr="009A573A" w:rsidRDefault="009A573A" w:rsidP="004D51DD">
            <w:pPr>
              <w:bidi w:val="0"/>
              <w:rPr>
                <w:rFonts w:asciiTheme="majorBidi" w:hAnsiTheme="majorBidi" w:cstheme="majorBidi"/>
              </w:rPr>
            </w:pPr>
            <w:r w:rsidRPr="009A573A">
              <w:rPr>
                <w:rFonts w:asciiTheme="majorBidi" w:hAnsiTheme="majorBidi" w:cstheme="majorBidi"/>
              </w:rPr>
              <w:t>Book value</w:t>
            </w:r>
          </w:p>
        </w:tc>
        <w:tc>
          <w:tcPr>
            <w:tcW w:w="1295" w:type="dxa"/>
          </w:tcPr>
          <w:p w:rsidR="009A573A" w:rsidRPr="009A573A" w:rsidRDefault="009A573A" w:rsidP="00A274EB">
            <w:pPr>
              <w:bidi w:val="0"/>
              <w:jc w:val="center"/>
              <w:rPr>
                <w:rFonts w:asciiTheme="majorBidi" w:hAnsiTheme="majorBidi" w:cstheme="majorBidi"/>
              </w:rPr>
            </w:pPr>
            <w:r>
              <w:rPr>
                <w:rFonts w:asciiTheme="majorBidi" w:hAnsiTheme="majorBidi" w:cstheme="majorBidi"/>
              </w:rPr>
              <w:t>0</w:t>
            </w:r>
          </w:p>
        </w:tc>
        <w:tc>
          <w:tcPr>
            <w:tcW w:w="1303" w:type="dxa"/>
          </w:tcPr>
          <w:p w:rsidR="009A573A" w:rsidRPr="008B7F98" w:rsidRDefault="009A573A" w:rsidP="00A274EB">
            <w:pPr>
              <w:bidi w:val="0"/>
              <w:jc w:val="center"/>
              <w:rPr>
                <w:rFonts w:asciiTheme="majorBidi" w:hAnsiTheme="majorBidi" w:cstheme="majorBidi"/>
              </w:rPr>
            </w:pPr>
            <w:r>
              <w:rPr>
                <w:rFonts w:asciiTheme="majorBidi" w:hAnsiTheme="majorBidi" w:cstheme="majorBidi"/>
              </w:rPr>
              <w:t>100*18/DM</w:t>
            </w:r>
          </w:p>
        </w:tc>
      </w:tr>
      <w:tr w:rsidR="009A573A" w:rsidRPr="008B7F98" w:rsidTr="004D51DD">
        <w:tc>
          <w:tcPr>
            <w:tcW w:w="6841" w:type="dxa"/>
          </w:tcPr>
          <w:p w:rsidR="009A573A" w:rsidRPr="009A573A" w:rsidRDefault="009A573A" w:rsidP="004D51DD">
            <w:pPr>
              <w:bidi w:val="0"/>
              <w:rPr>
                <w:rFonts w:asciiTheme="majorBidi" w:hAnsiTheme="majorBidi" w:cstheme="majorBidi"/>
              </w:rPr>
            </w:pPr>
            <w:r w:rsidRPr="009A573A">
              <w:rPr>
                <w:rFonts w:asciiTheme="majorBidi" w:hAnsiTheme="majorBidi" w:cstheme="majorBidi"/>
              </w:rPr>
              <w:t>7-4 Other non-current liabilities</w:t>
            </w:r>
          </w:p>
        </w:tc>
        <w:tc>
          <w:tcPr>
            <w:tcW w:w="5877" w:type="dxa"/>
          </w:tcPr>
          <w:p w:rsidR="009A573A" w:rsidRPr="009A573A" w:rsidRDefault="009A573A" w:rsidP="004D51DD">
            <w:pPr>
              <w:bidi w:val="0"/>
              <w:rPr>
                <w:rFonts w:asciiTheme="majorBidi" w:hAnsiTheme="majorBidi" w:cstheme="majorBidi"/>
              </w:rPr>
            </w:pPr>
            <w:r w:rsidRPr="009A573A">
              <w:rPr>
                <w:rFonts w:asciiTheme="majorBidi" w:hAnsiTheme="majorBidi" w:cstheme="majorBidi"/>
              </w:rPr>
              <w:t>Book value</w:t>
            </w:r>
          </w:p>
        </w:tc>
        <w:tc>
          <w:tcPr>
            <w:tcW w:w="1295" w:type="dxa"/>
          </w:tcPr>
          <w:p w:rsidR="009A573A" w:rsidRPr="009A573A" w:rsidRDefault="009A573A" w:rsidP="00A274EB">
            <w:pPr>
              <w:bidi w:val="0"/>
              <w:jc w:val="center"/>
              <w:rPr>
                <w:rFonts w:asciiTheme="majorBidi" w:hAnsiTheme="majorBidi" w:cstheme="majorBidi"/>
              </w:rPr>
            </w:pPr>
            <w:r>
              <w:rPr>
                <w:rFonts w:asciiTheme="majorBidi" w:hAnsiTheme="majorBidi" w:cstheme="majorBidi"/>
              </w:rPr>
              <w:t>0</w:t>
            </w:r>
          </w:p>
        </w:tc>
        <w:tc>
          <w:tcPr>
            <w:tcW w:w="1303" w:type="dxa"/>
          </w:tcPr>
          <w:p w:rsidR="009A573A" w:rsidRPr="008B7F98" w:rsidRDefault="009A573A" w:rsidP="00A274EB">
            <w:pPr>
              <w:bidi w:val="0"/>
              <w:jc w:val="center"/>
              <w:rPr>
                <w:rFonts w:asciiTheme="majorBidi" w:hAnsiTheme="majorBidi" w:cstheme="majorBidi"/>
              </w:rPr>
            </w:pPr>
            <w:r>
              <w:rPr>
                <w:rFonts w:asciiTheme="majorBidi" w:hAnsiTheme="majorBidi" w:cstheme="majorBidi"/>
              </w:rPr>
              <w:t>100*18/DM</w:t>
            </w:r>
          </w:p>
        </w:tc>
      </w:tr>
    </w:tbl>
    <w:p w:rsidR="009A573A" w:rsidRDefault="009A573A" w:rsidP="009A573A">
      <w:pPr>
        <w:bidi w:val="0"/>
        <w:rPr>
          <w:rFonts w:asciiTheme="majorBidi" w:hAnsiTheme="majorBidi" w:cstheme="majorBidi"/>
        </w:rPr>
      </w:pPr>
    </w:p>
    <w:p w:rsidR="009A573A" w:rsidRPr="009A573A" w:rsidRDefault="009A573A" w:rsidP="00B66C9F">
      <w:pPr>
        <w:bidi w:val="0"/>
        <w:rPr>
          <w:rFonts w:asciiTheme="majorBidi" w:hAnsiTheme="majorBidi" w:cstheme="majorBidi"/>
        </w:rPr>
      </w:pPr>
      <w:r w:rsidRPr="009A573A">
        <w:rPr>
          <w:rFonts w:asciiTheme="majorBidi" w:hAnsiTheme="majorBidi" w:cstheme="majorBidi"/>
        </w:rPr>
        <w:t xml:space="preserve">DM= means the number </w:t>
      </w:r>
      <w:r w:rsidR="00B66C9F">
        <w:rPr>
          <w:rFonts w:asciiTheme="majorBidi" w:hAnsiTheme="majorBidi" w:cstheme="majorBidi"/>
        </w:rPr>
        <w:t xml:space="preserve">of </w:t>
      </w:r>
      <w:r w:rsidR="00147CE8" w:rsidRPr="009A573A">
        <w:rPr>
          <w:rFonts w:asciiTheme="majorBidi" w:hAnsiTheme="majorBidi" w:cstheme="majorBidi"/>
        </w:rPr>
        <w:t>months</w:t>
      </w:r>
      <w:r w:rsidRPr="009A573A">
        <w:rPr>
          <w:rFonts w:asciiTheme="majorBidi" w:hAnsiTheme="majorBidi" w:cstheme="majorBidi"/>
        </w:rPr>
        <w:t xml:space="preserve"> remained up to maturity. If …is larger than one</w:t>
      </w:r>
      <w:r w:rsidR="006141B0">
        <w:rPr>
          <w:rFonts w:asciiTheme="majorBidi" w:hAnsiTheme="majorBidi" w:cstheme="majorBidi"/>
        </w:rPr>
        <w:t>,</w:t>
      </w:r>
      <w:r w:rsidRPr="009A573A">
        <w:rPr>
          <w:rFonts w:asciiTheme="majorBidi" w:hAnsiTheme="majorBidi" w:cstheme="majorBidi"/>
        </w:rPr>
        <w:t xml:space="preserve">number </w:t>
      </w:r>
      <w:r w:rsidR="00B66C9F">
        <w:rPr>
          <w:rFonts w:asciiTheme="majorBidi" w:hAnsiTheme="majorBidi" w:cstheme="majorBidi"/>
        </w:rPr>
        <w:t>one</w:t>
      </w:r>
      <w:r w:rsidR="006A4CCB">
        <w:rPr>
          <w:rFonts w:asciiTheme="majorBidi" w:hAnsiTheme="majorBidi" w:cstheme="majorBidi"/>
        </w:rPr>
        <w:t>,</w:t>
      </w:r>
      <w:r w:rsidRPr="009A573A">
        <w:rPr>
          <w:rFonts w:asciiTheme="majorBidi" w:hAnsiTheme="majorBidi" w:cstheme="majorBidi"/>
        </w:rPr>
        <w:t xml:space="preserve"> shall be counted.</w:t>
      </w:r>
    </w:p>
    <w:p w:rsidR="00935DA2" w:rsidRPr="008B7F98" w:rsidRDefault="00935DA2" w:rsidP="00935DA2">
      <w:pPr>
        <w:bidi w:val="0"/>
        <w:rPr>
          <w:rFonts w:asciiTheme="majorBidi" w:hAnsiTheme="majorBidi" w:cstheme="majorBidi"/>
          <w:b/>
          <w:bCs/>
        </w:rPr>
      </w:pPr>
      <w:r w:rsidRPr="008B7F98">
        <w:rPr>
          <w:rFonts w:asciiTheme="majorBidi" w:hAnsiTheme="majorBidi" w:cstheme="majorBidi"/>
          <w:b/>
          <w:bCs/>
        </w:rPr>
        <w:lastRenderedPageBreak/>
        <w:t>Guidelines for the capital adequacy of financial institutions</w:t>
      </w:r>
    </w:p>
    <w:p w:rsidR="00935DA2" w:rsidRPr="008B7F98" w:rsidRDefault="00935DA2" w:rsidP="00935DA2">
      <w:pPr>
        <w:bidi w:val="0"/>
        <w:jc w:val="center"/>
        <w:rPr>
          <w:rFonts w:asciiTheme="majorBidi" w:hAnsiTheme="majorBidi" w:cstheme="majorBidi"/>
          <w:b/>
          <w:bCs/>
        </w:rPr>
      </w:pPr>
      <w:r w:rsidRPr="008B7F98">
        <w:rPr>
          <w:rFonts w:asciiTheme="majorBidi" w:hAnsiTheme="majorBidi" w:cstheme="majorBidi"/>
          <w:b/>
          <w:bCs/>
        </w:rPr>
        <w:t>Appendix</w:t>
      </w:r>
      <w:r>
        <w:rPr>
          <w:rFonts w:asciiTheme="majorBidi" w:hAnsiTheme="majorBidi" w:cstheme="majorBidi"/>
          <w:b/>
          <w:bCs/>
        </w:rPr>
        <w:t xml:space="preserve"> 2</w:t>
      </w:r>
      <w:r w:rsidRPr="008B7F98">
        <w:rPr>
          <w:rFonts w:asciiTheme="majorBidi" w:hAnsiTheme="majorBidi" w:cstheme="majorBidi"/>
          <w:b/>
          <w:bCs/>
        </w:rPr>
        <w:t>- Calculation ratios and base of assets and liabilities</w:t>
      </w:r>
    </w:p>
    <w:tbl>
      <w:tblPr>
        <w:tblStyle w:val="TableGrid"/>
        <w:tblW w:w="15316" w:type="dxa"/>
        <w:tblInd w:w="-677" w:type="dxa"/>
        <w:tblLayout w:type="fixed"/>
        <w:tblLook w:val="04A0"/>
      </w:tblPr>
      <w:tblGrid>
        <w:gridCol w:w="6841"/>
        <w:gridCol w:w="5877"/>
        <w:gridCol w:w="1295"/>
        <w:gridCol w:w="1303"/>
      </w:tblGrid>
      <w:tr w:rsidR="00935DA2" w:rsidRPr="008B7F98" w:rsidTr="004D51DD">
        <w:trPr>
          <w:trHeight w:val="375"/>
        </w:trPr>
        <w:tc>
          <w:tcPr>
            <w:tcW w:w="6841" w:type="dxa"/>
            <w:vMerge w:val="restart"/>
            <w:shd w:val="clear" w:color="auto" w:fill="EEECE1" w:themeFill="background2"/>
          </w:tcPr>
          <w:p w:rsidR="00935DA2" w:rsidRPr="008B7F98" w:rsidRDefault="00935DA2" w:rsidP="004D51DD">
            <w:pPr>
              <w:bidi w:val="0"/>
              <w:jc w:val="center"/>
              <w:rPr>
                <w:rFonts w:asciiTheme="majorBidi" w:hAnsiTheme="majorBidi" w:cstheme="majorBidi"/>
              </w:rPr>
            </w:pPr>
            <w:r w:rsidRPr="008B7F98">
              <w:rPr>
                <w:rFonts w:asciiTheme="majorBidi" w:hAnsiTheme="majorBidi" w:cstheme="majorBidi"/>
              </w:rPr>
              <w:t>Type of asset</w:t>
            </w:r>
          </w:p>
        </w:tc>
        <w:tc>
          <w:tcPr>
            <w:tcW w:w="5877" w:type="dxa"/>
            <w:vMerge w:val="restart"/>
            <w:tcBorders>
              <w:right w:val="single" w:sz="4" w:space="0" w:color="auto"/>
            </w:tcBorders>
            <w:shd w:val="clear" w:color="auto" w:fill="EEECE1" w:themeFill="background2"/>
          </w:tcPr>
          <w:p w:rsidR="00935DA2" w:rsidRPr="008B7F98" w:rsidRDefault="00935DA2" w:rsidP="004D51DD">
            <w:pPr>
              <w:bidi w:val="0"/>
              <w:jc w:val="center"/>
              <w:rPr>
                <w:rFonts w:asciiTheme="majorBidi" w:hAnsiTheme="majorBidi" w:cstheme="majorBidi"/>
              </w:rPr>
            </w:pPr>
            <w:r w:rsidRPr="008B7F98">
              <w:rPr>
                <w:rFonts w:asciiTheme="majorBidi" w:hAnsiTheme="majorBidi" w:cstheme="majorBidi"/>
              </w:rPr>
              <w:t>Calculation base</w:t>
            </w:r>
          </w:p>
        </w:tc>
        <w:tc>
          <w:tcPr>
            <w:tcW w:w="2598" w:type="dxa"/>
            <w:gridSpan w:val="2"/>
            <w:tcBorders>
              <w:left w:val="single" w:sz="4" w:space="0" w:color="auto"/>
            </w:tcBorders>
            <w:shd w:val="clear" w:color="auto" w:fill="EEECE1" w:themeFill="background2"/>
          </w:tcPr>
          <w:p w:rsidR="00935DA2" w:rsidRPr="008B7F98" w:rsidRDefault="00935DA2" w:rsidP="004D51DD">
            <w:pPr>
              <w:bidi w:val="0"/>
              <w:jc w:val="center"/>
              <w:rPr>
                <w:rFonts w:asciiTheme="majorBidi" w:hAnsiTheme="majorBidi" w:cstheme="majorBidi"/>
              </w:rPr>
            </w:pPr>
            <w:r w:rsidRPr="008B7F98">
              <w:rPr>
                <w:rFonts w:asciiTheme="majorBidi" w:hAnsiTheme="majorBidi" w:cstheme="majorBidi"/>
              </w:rPr>
              <w:t>Ratio (percentage)</w:t>
            </w:r>
          </w:p>
          <w:p w:rsidR="00935DA2" w:rsidRPr="008B7F98" w:rsidRDefault="00935DA2" w:rsidP="004D51DD">
            <w:pPr>
              <w:bidi w:val="0"/>
              <w:jc w:val="center"/>
              <w:rPr>
                <w:rFonts w:asciiTheme="majorBidi" w:hAnsiTheme="majorBidi" w:cstheme="majorBidi"/>
              </w:rPr>
            </w:pPr>
          </w:p>
        </w:tc>
      </w:tr>
      <w:tr w:rsidR="00935DA2" w:rsidRPr="008B7F98" w:rsidTr="004D51DD">
        <w:trPr>
          <w:trHeight w:val="165"/>
        </w:trPr>
        <w:tc>
          <w:tcPr>
            <w:tcW w:w="6841" w:type="dxa"/>
            <w:vMerge/>
            <w:shd w:val="clear" w:color="auto" w:fill="EEECE1" w:themeFill="background2"/>
          </w:tcPr>
          <w:p w:rsidR="00935DA2" w:rsidRPr="008B7F98" w:rsidRDefault="00935DA2" w:rsidP="004D51DD">
            <w:pPr>
              <w:bidi w:val="0"/>
              <w:jc w:val="center"/>
              <w:rPr>
                <w:rFonts w:asciiTheme="majorBidi" w:hAnsiTheme="majorBidi" w:cstheme="majorBidi"/>
              </w:rPr>
            </w:pPr>
          </w:p>
        </w:tc>
        <w:tc>
          <w:tcPr>
            <w:tcW w:w="5877" w:type="dxa"/>
            <w:vMerge/>
            <w:tcBorders>
              <w:right w:val="single" w:sz="4" w:space="0" w:color="auto"/>
            </w:tcBorders>
            <w:shd w:val="clear" w:color="auto" w:fill="EEECE1" w:themeFill="background2"/>
          </w:tcPr>
          <w:p w:rsidR="00935DA2" w:rsidRPr="008B7F98" w:rsidRDefault="00935DA2" w:rsidP="004D51DD">
            <w:pPr>
              <w:bidi w:val="0"/>
              <w:jc w:val="center"/>
              <w:rPr>
                <w:rFonts w:asciiTheme="majorBidi" w:hAnsiTheme="majorBidi" w:cstheme="majorBidi"/>
              </w:rPr>
            </w:pPr>
          </w:p>
        </w:tc>
        <w:tc>
          <w:tcPr>
            <w:tcW w:w="1295" w:type="dxa"/>
            <w:tcBorders>
              <w:left w:val="single" w:sz="4" w:space="0" w:color="auto"/>
              <w:right w:val="single" w:sz="4" w:space="0" w:color="auto"/>
            </w:tcBorders>
            <w:shd w:val="clear" w:color="auto" w:fill="EEECE1" w:themeFill="background2"/>
          </w:tcPr>
          <w:p w:rsidR="00935DA2" w:rsidRPr="008B7F98" w:rsidRDefault="00935DA2" w:rsidP="004D51DD">
            <w:pPr>
              <w:bidi w:val="0"/>
              <w:jc w:val="center"/>
              <w:rPr>
                <w:rFonts w:asciiTheme="majorBidi" w:hAnsiTheme="majorBidi" w:cstheme="majorBidi"/>
              </w:rPr>
            </w:pPr>
            <w:r w:rsidRPr="008B7F98">
              <w:rPr>
                <w:rFonts w:asciiTheme="majorBidi" w:hAnsiTheme="majorBidi" w:cstheme="majorBidi"/>
              </w:rPr>
              <w:t>Current ratio</w:t>
            </w:r>
          </w:p>
        </w:tc>
        <w:tc>
          <w:tcPr>
            <w:tcW w:w="1303" w:type="dxa"/>
            <w:tcBorders>
              <w:left w:val="single" w:sz="4" w:space="0" w:color="auto"/>
            </w:tcBorders>
            <w:shd w:val="clear" w:color="auto" w:fill="EEECE1" w:themeFill="background2"/>
          </w:tcPr>
          <w:p w:rsidR="00935DA2" w:rsidRPr="008B7F98" w:rsidRDefault="00935DA2" w:rsidP="004D51DD">
            <w:pPr>
              <w:bidi w:val="0"/>
              <w:jc w:val="center"/>
              <w:rPr>
                <w:rFonts w:asciiTheme="majorBidi" w:hAnsiTheme="majorBidi" w:cstheme="majorBidi"/>
              </w:rPr>
            </w:pPr>
            <w:r w:rsidRPr="008B7F98">
              <w:rPr>
                <w:rFonts w:asciiTheme="majorBidi" w:hAnsiTheme="majorBidi" w:cstheme="majorBidi"/>
              </w:rPr>
              <w:t>Liabilities ratio</w:t>
            </w:r>
          </w:p>
        </w:tc>
      </w:tr>
      <w:tr w:rsidR="00935DA2" w:rsidRPr="008B7F98" w:rsidTr="004D51DD">
        <w:tc>
          <w:tcPr>
            <w:tcW w:w="6841" w:type="dxa"/>
          </w:tcPr>
          <w:p w:rsidR="00935DA2" w:rsidRPr="00935DA2" w:rsidRDefault="00935DA2" w:rsidP="00935DA2">
            <w:pPr>
              <w:pStyle w:val="ListParagraph"/>
              <w:numPr>
                <w:ilvl w:val="0"/>
                <w:numId w:val="3"/>
              </w:numPr>
              <w:bidi w:val="0"/>
              <w:rPr>
                <w:rFonts w:asciiTheme="majorBidi" w:hAnsiTheme="majorBidi" w:cstheme="majorBidi"/>
              </w:rPr>
            </w:pPr>
            <w:r w:rsidRPr="00935DA2">
              <w:rPr>
                <w:rFonts w:asciiTheme="majorBidi" w:hAnsiTheme="majorBidi" w:cstheme="majorBidi"/>
              </w:rPr>
              <w:t>liquidity guarantee</w:t>
            </w:r>
          </w:p>
          <w:p w:rsidR="00935DA2" w:rsidRPr="00935DA2" w:rsidRDefault="00935DA2" w:rsidP="00935DA2">
            <w:pPr>
              <w:pStyle w:val="ListParagraph"/>
              <w:numPr>
                <w:ilvl w:val="1"/>
                <w:numId w:val="4"/>
              </w:numPr>
              <w:bidi w:val="0"/>
              <w:rPr>
                <w:rFonts w:asciiTheme="majorBidi" w:hAnsiTheme="majorBidi" w:cstheme="majorBidi"/>
              </w:rPr>
            </w:pPr>
            <w:r w:rsidRPr="00935DA2">
              <w:rPr>
                <w:rFonts w:asciiTheme="majorBidi" w:hAnsiTheme="majorBidi" w:cstheme="majorBidi"/>
              </w:rPr>
              <w:t>market-making admission</w:t>
            </w:r>
          </w:p>
          <w:p w:rsidR="00935DA2" w:rsidRPr="00935DA2" w:rsidRDefault="00935DA2" w:rsidP="00905712">
            <w:pPr>
              <w:pStyle w:val="ListParagraph"/>
              <w:numPr>
                <w:ilvl w:val="2"/>
                <w:numId w:val="5"/>
              </w:numPr>
              <w:bidi w:val="0"/>
              <w:rPr>
                <w:rFonts w:asciiTheme="majorBidi" w:hAnsiTheme="majorBidi" w:cstheme="majorBidi"/>
              </w:rPr>
            </w:pPr>
            <w:r w:rsidRPr="00935DA2">
              <w:rPr>
                <w:rFonts w:asciiTheme="majorBidi" w:hAnsiTheme="majorBidi" w:cstheme="majorBidi"/>
              </w:rPr>
              <w:t xml:space="preserve">listed or </w:t>
            </w:r>
            <w:r w:rsidR="00905712">
              <w:rPr>
                <w:rFonts w:asciiTheme="majorBidi" w:hAnsiTheme="majorBidi" w:cstheme="majorBidi"/>
              </w:rPr>
              <w:t>unlisted</w:t>
            </w:r>
          </w:p>
        </w:tc>
        <w:tc>
          <w:tcPr>
            <w:tcW w:w="5877" w:type="dxa"/>
            <w:tcBorders>
              <w:right w:val="single" w:sz="4" w:space="0" w:color="auto"/>
            </w:tcBorders>
          </w:tcPr>
          <w:p w:rsidR="00935DA2" w:rsidRPr="00935DA2" w:rsidRDefault="00935DA2" w:rsidP="004D51DD">
            <w:pPr>
              <w:bidi w:val="0"/>
              <w:rPr>
                <w:rFonts w:asciiTheme="majorBidi" w:hAnsiTheme="majorBidi" w:cstheme="majorBidi"/>
              </w:rPr>
            </w:pPr>
          </w:p>
        </w:tc>
        <w:tc>
          <w:tcPr>
            <w:tcW w:w="1295" w:type="dxa"/>
            <w:tcBorders>
              <w:left w:val="single" w:sz="4" w:space="0" w:color="auto"/>
              <w:right w:val="single" w:sz="4" w:space="0" w:color="auto"/>
            </w:tcBorders>
          </w:tcPr>
          <w:p w:rsidR="00935DA2" w:rsidRPr="009A573A" w:rsidRDefault="00935DA2" w:rsidP="004D51DD">
            <w:pPr>
              <w:bidi w:val="0"/>
              <w:jc w:val="center"/>
              <w:rPr>
                <w:rFonts w:asciiTheme="majorBidi" w:hAnsiTheme="majorBidi" w:cstheme="majorBidi"/>
              </w:rPr>
            </w:pPr>
          </w:p>
        </w:tc>
        <w:tc>
          <w:tcPr>
            <w:tcW w:w="1303" w:type="dxa"/>
            <w:tcBorders>
              <w:left w:val="single" w:sz="4" w:space="0" w:color="auto"/>
            </w:tcBorders>
          </w:tcPr>
          <w:p w:rsidR="00935DA2" w:rsidRPr="008B7F98" w:rsidRDefault="00935DA2" w:rsidP="004D51DD">
            <w:pPr>
              <w:bidi w:val="0"/>
              <w:jc w:val="center"/>
              <w:rPr>
                <w:rFonts w:asciiTheme="majorBidi" w:hAnsiTheme="majorBidi" w:cstheme="majorBidi"/>
              </w:rPr>
            </w:pPr>
          </w:p>
        </w:tc>
      </w:tr>
      <w:tr w:rsidR="00935DA2" w:rsidRPr="008B7F98" w:rsidTr="004D51DD">
        <w:tc>
          <w:tcPr>
            <w:tcW w:w="6841" w:type="dxa"/>
          </w:tcPr>
          <w:p w:rsidR="00935DA2" w:rsidRPr="00935DA2" w:rsidRDefault="00935DA2" w:rsidP="00935DA2">
            <w:pPr>
              <w:pStyle w:val="ListParagraph"/>
              <w:numPr>
                <w:ilvl w:val="3"/>
                <w:numId w:val="6"/>
              </w:numPr>
              <w:bidi w:val="0"/>
              <w:rPr>
                <w:rFonts w:asciiTheme="majorBidi" w:hAnsiTheme="majorBidi" w:cstheme="majorBidi"/>
              </w:rPr>
            </w:pPr>
            <w:r w:rsidRPr="00935DA2">
              <w:rPr>
                <w:rFonts w:asciiTheme="majorBidi" w:hAnsiTheme="majorBidi" w:cstheme="majorBidi"/>
              </w:rPr>
              <w:t>shares</w:t>
            </w:r>
          </w:p>
        </w:tc>
        <w:tc>
          <w:tcPr>
            <w:tcW w:w="5877" w:type="dxa"/>
            <w:tcBorders>
              <w:right w:val="single" w:sz="4" w:space="0" w:color="000000" w:themeColor="text1"/>
            </w:tcBorders>
          </w:tcPr>
          <w:p w:rsidR="00935DA2" w:rsidRPr="00935DA2" w:rsidRDefault="00935DA2" w:rsidP="004D51DD">
            <w:pPr>
              <w:bidi w:val="0"/>
              <w:rPr>
                <w:rFonts w:asciiTheme="majorBidi" w:hAnsiTheme="majorBidi" w:cstheme="majorBidi"/>
              </w:rPr>
            </w:pPr>
            <w:r w:rsidRPr="00935DA2">
              <w:rPr>
                <w:rFonts w:asciiTheme="majorBidi" w:hAnsiTheme="majorBidi" w:cstheme="majorBidi"/>
              </w:rPr>
              <w:t>Market value of guaranteed minimum daily transactions and otherwise , average value of market-maker s daily transactions</w:t>
            </w:r>
          </w:p>
          <w:p w:rsidR="00935DA2" w:rsidRPr="00935DA2" w:rsidRDefault="00905712" w:rsidP="004D51DD">
            <w:pPr>
              <w:bidi w:val="0"/>
              <w:rPr>
                <w:rFonts w:asciiTheme="majorBidi" w:hAnsiTheme="majorBidi" w:cstheme="majorBidi"/>
              </w:rPr>
            </w:pPr>
            <w:r>
              <w:rPr>
                <w:rFonts w:asciiTheme="majorBidi" w:hAnsiTheme="majorBidi" w:cstheme="majorBidi"/>
              </w:rPr>
              <w:t>d</w:t>
            </w:r>
            <w:r w:rsidR="00935DA2" w:rsidRPr="00935DA2">
              <w:rPr>
                <w:rFonts w:asciiTheme="majorBidi" w:hAnsiTheme="majorBidi" w:cstheme="majorBidi"/>
              </w:rPr>
              <w:t>uring the one recent week</w:t>
            </w:r>
          </w:p>
        </w:tc>
        <w:tc>
          <w:tcPr>
            <w:tcW w:w="1295" w:type="dxa"/>
            <w:tcBorders>
              <w:left w:val="single" w:sz="4" w:space="0" w:color="000000" w:themeColor="text1"/>
              <w:right w:val="single" w:sz="4" w:space="0" w:color="auto"/>
            </w:tcBorders>
          </w:tcPr>
          <w:p w:rsidR="00935DA2" w:rsidRPr="009A573A" w:rsidRDefault="00935DA2" w:rsidP="004D51DD">
            <w:pPr>
              <w:bidi w:val="0"/>
              <w:jc w:val="center"/>
              <w:rPr>
                <w:rFonts w:asciiTheme="majorBidi" w:hAnsiTheme="majorBidi" w:cstheme="majorBidi"/>
              </w:rPr>
            </w:pPr>
            <w:r>
              <w:rPr>
                <w:rFonts w:asciiTheme="majorBidi" w:hAnsiTheme="majorBidi" w:cstheme="majorBidi"/>
              </w:rPr>
              <w:t>50</w:t>
            </w:r>
          </w:p>
        </w:tc>
        <w:tc>
          <w:tcPr>
            <w:tcW w:w="1303" w:type="dxa"/>
            <w:tcBorders>
              <w:left w:val="single" w:sz="4" w:space="0" w:color="auto"/>
            </w:tcBorders>
          </w:tcPr>
          <w:p w:rsidR="00935DA2" w:rsidRPr="008B7F98" w:rsidRDefault="00935DA2" w:rsidP="004D51DD">
            <w:pPr>
              <w:bidi w:val="0"/>
              <w:jc w:val="center"/>
              <w:rPr>
                <w:rFonts w:asciiTheme="majorBidi" w:hAnsiTheme="majorBidi" w:cstheme="majorBidi"/>
              </w:rPr>
            </w:pPr>
            <w:r>
              <w:rPr>
                <w:rFonts w:asciiTheme="majorBidi" w:hAnsiTheme="majorBidi" w:cstheme="majorBidi"/>
              </w:rPr>
              <w:t>500</w:t>
            </w:r>
          </w:p>
        </w:tc>
      </w:tr>
      <w:tr w:rsidR="00935DA2" w:rsidRPr="008B7F98" w:rsidTr="004D51DD">
        <w:tc>
          <w:tcPr>
            <w:tcW w:w="6841" w:type="dxa"/>
          </w:tcPr>
          <w:p w:rsidR="00935DA2" w:rsidRPr="00935DA2" w:rsidRDefault="00935DA2" w:rsidP="004D51DD">
            <w:pPr>
              <w:bidi w:val="0"/>
              <w:rPr>
                <w:rFonts w:asciiTheme="majorBidi" w:hAnsiTheme="majorBidi" w:cstheme="majorBidi"/>
              </w:rPr>
            </w:pPr>
            <w:r w:rsidRPr="00935DA2">
              <w:rPr>
                <w:rFonts w:asciiTheme="majorBidi" w:hAnsiTheme="majorBidi" w:cstheme="majorBidi"/>
              </w:rPr>
              <w:t>2-1-1-1- fixed interest securities</w:t>
            </w:r>
          </w:p>
        </w:tc>
        <w:tc>
          <w:tcPr>
            <w:tcW w:w="5877" w:type="dxa"/>
          </w:tcPr>
          <w:p w:rsidR="00935DA2" w:rsidRPr="00935DA2" w:rsidRDefault="00935DA2" w:rsidP="004D51DD">
            <w:pPr>
              <w:bidi w:val="0"/>
              <w:rPr>
                <w:rFonts w:asciiTheme="majorBidi" w:hAnsiTheme="majorBidi" w:cstheme="majorBidi"/>
              </w:rPr>
            </w:pPr>
            <w:r w:rsidRPr="00935DA2">
              <w:rPr>
                <w:rFonts w:asciiTheme="majorBidi" w:hAnsiTheme="majorBidi" w:cstheme="majorBidi"/>
              </w:rPr>
              <w:t>Market value of guaranteed minimum daily transactions and otherwise , average value of market-maker s daily transactions</w:t>
            </w:r>
          </w:p>
          <w:p w:rsidR="00935DA2" w:rsidRPr="00935DA2" w:rsidRDefault="00905712" w:rsidP="004D51DD">
            <w:pPr>
              <w:bidi w:val="0"/>
              <w:rPr>
                <w:rFonts w:asciiTheme="majorBidi" w:hAnsiTheme="majorBidi" w:cstheme="majorBidi"/>
              </w:rPr>
            </w:pPr>
            <w:r>
              <w:rPr>
                <w:rFonts w:asciiTheme="majorBidi" w:hAnsiTheme="majorBidi" w:cstheme="majorBidi"/>
              </w:rPr>
              <w:t>d</w:t>
            </w:r>
            <w:r w:rsidR="00935DA2" w:rsidRPr="00935DA2">
              <w:rPr>
                <w:rFonts w:asciiTheme="majorBidi" w:hAnsiTheme="majorBidi" w:cstheme="majorBidi"/>
              </w:rPr>
              <w:t>uring the one recent week</w:t>
            </w:r>
          </w:p>
        </w:tc>
        <w:tc>
          <w:tcPr>
            <w:tcW w:w="1295" w:type="dxa"/>
          </w:tcPr>
          <w:p w:rsidR="00935DA2" w:rsidRPr="009A573A" w:rsidRDefault="00935DA2" w:rsidP="004D51DD">
            <w:pPr>
              <w:bidi w:val="0"/>
              <w:jc w:val="center"/>
              <w:rPr>
                <w:rFonts w:asciiTheme="majorBidi" w:hAnsiTheme="majorBidi" w:cstheme="majorBidi"/>
              </w:rPr>
            </w:pPr>
            <w:r>
              <w:rPr>
                <w:rFonts w:asciiTheme="majorBidi" w:hAnsiTheme="majorBidi" w:cstheme="majorBidi"/>
              </w:rPr>
              <w:t>20</w:t>
            </w:r>
          </w:p>
        </w:tc>
        <w:tc>
          <w:tcPr>
            <w:tcW w:w="1303" w:type="dxa"/>
          </w:tcPr>
          <w:p w:rsidR="00935DA2" w:rsidRPr="008B7F98" w:rsidRDefault="00935DA2" w:rsidP="004D51DD">
            <w:pPr>
              <w:bidi w:val="0"/>
              <w:jc w:val="center"/>
              <w:rPr>
                <w:rFonts w:asciiTheme="majorBidi" w:hAnsiTheme="majorBidi" w:cstheme="majorBidi"/>
              </w:rPr>
            </w:pPr>
            <w:r>
              <w:rPr>
                <w:rFonts w:asciiTheme="majorBidi" w:hAnsiTheme="majorBidi" w:cstheme="majorBidi"/>
              </w:rPr>
              <w:t>200</w:t>
            </w:r>
          </w:p>
        </w:tc>
      </w:tr>
      <w:tr w:rsidR="00935DA2" w:rsidRPr="008B7F98" w:rsidTr="004D51DD">
        <w:tc>
          <w:tcPr>
            <w:tcW w:w="6841" w:type="dxa"/>
          </w:tcPr>
          <w:p w:rsidR="00935DA2" w:rsidRPr="00935DA2" w:rsidRDefault="00935DA2" w:rsidP="004D51DD">
            <w:pPr>
              <w:bidi w:val="0"/>
              <w:rPr>
                <w:rFonts w:asciiTheme="majorBidi" w:hAnsiTheme="majorBidi" w:cstheme="majorBidi"/>
              </w:rPr>
            </w:pPr>
            <w:r w:rsidRPr="00935DA2">
              <w:rPr>
                <w:rFonts w:asciiTheme="majorBidi" w:hAnsiTheme="majorBidi" w:cstheme="majorBidi"/>
              </w:rPr>
              <w:t>3-1-1-1- bank certificates of deposit</w:t>
            </w:r>
          </w:p>
        </w:tc>
        <w:tc>
          <w:tcPr>
            <w:tcW w:w="5877" w:type="dxa"/>
          </w:tcPr>
          <w:p w:rsidR="00935DA2" w:rsidRPr="00935DA2" w:rsidRDefault="00935DA2" w:rsidP="004D51DD">
            <w:pPr>
              <w:bidi w:val="0"/>
              <w:rPr>
                <w:rFonts w:asciiTheme="majorBidi" w:hAnsiTheme="majorBidi" w:cstheme="majorBidi"/>
              </w:rPr>
            </w:pPr>
            <w:r w:rsidRPr="00935DA2">
              <w:rPr>
                <w:rFonts w:asciiTheme="majorBidi" w:hAnsiTheme="majorBidi" w:cstheme="majorBidi"/>
              </w:rPr>
              <w:t>Market value of guaranteed minimum daily transactions and otherwise , average value of market-maker s daily transactions</w:t>
            </w:r>
          </w:p>
          <w:p w:rsidR="00935DA2" w:rsidRPr="00935DA2" w:rsidRDefault="00905712" w:rsidP="004D51DD">
            <w:pPr>
              <w:bidi w:val="0"/>
              <w:rPr>
                <w:rFonts w:asciiTheme="majorBidi" w:hAnsiTheme="majorBidi" w:cstheme="majorBidi"/>
              </w:rPr>
            </w:pPr>
            <w:r>
              <w:rPr>
                <w:rFonts w:asciiTheme="majorBidi" w:hAnsiTheme="majorBidi" w:cstheme="majorBidi"/>
              </w:rPr>
              <w:t>d</w:t>
            </w:r>
            <w:r w:rsidR="00935DA2" w:rsidRPr="00935DA2">
              <w:rPr>
                <w:rFonts w:asciiTheme="majorBidi" w:hAnsiTheme="majorBidi" w:cstheme="majorBidi"/>
              </w:rPr>
              <w:t>uring the one recent week</w:t>
            </w:r>
          </w:p>
        </w:tc>
        <w:tc>
          <w:tcPr>
            <w:tcW w:w="1295" w:type="dxa"/>
          </w:tcPr>
          <w:p w:rsidR="00935DA2" w:rsidRPr="009A573A" w:rsidRDefault="00935DA2" w:rsidP="004D51DD">
            <w:pPr>
              <w:bidi w:val="0"/>
              <w:jc w:val="center"/>
              <w:rPr>
                <w:rFonts w:asciiTheme="majorBidi" w:hAnsiTheme="majorBidi" w:cstheme="majorBidi"/>
              </w:rPr>
            </w:pPr>
            <w:r>
              <w:rPr>
                <w:rFonts w:asciiTheme="majorBidi" w:hAnsiTheme="majorBidi" w:cstheme="majorBidi"/>
              </w:rPr>
              <w:t>20</w:t>
            </w:r>
          </w:p>
        </w:tc>
        <w:tc>
          <w:tcPr>
            <w:tcW w:w="1303" w:type="dxa"/>
          </w:tcPr>
          <w:p w:rsidR="00935DA2" w:rsidRPr="008B7F98" w:rsidRDefault="00935DA2" w:rsidP="004D51DD">
            <w:pPr>
              <w:bidi w:val="0"/>
              <w:jc w:val="center"/>
              <w:rPr>
                <w:rFonts w:asciiTheme="majorBidi" w:hAnsiTheme="majorBidi" w:cstheme="majorBidi"/>
              </w:rPr>
            </w:pPr>
            <w:r>
              <w:rPr>
                <w:rFonts w:asciiTheme="majorBidi" w:hAnsiTheme="majorBidi" w:cstheme="majorBidi"/>
              </w:rPr>
              <w:t>200</w:t>
            </w:r>
          </w:p>
        </w:tc>
      </w:tr>
      <w:tr w:rsidR="00935DA2" w:rsidRPr="008B7F98" w:rsidTr="004D51DD">
        <w:tc>
          <w:tcPr>
            <w:tcW w:w="6841" w:type="dxa"/>
          </w:tcPr>
          <w:p w:rsidR="00935DA2" w:rsidRPr="00935DA2" w:rsidRDefault="00935DA2" w:rsidP="004D51DD">
            <w:pPr>
              <w:bidi w:val="0"/>
              <w:rPr>
                <w:rFonts w:asciiTheme="majorBidi" w:hAnsiTheme="majorBidi" w:cstheme="majorBidi"/>
              </w:rPr>
            </w:pPr>
            <w:r w:rsidRPr="00935DA2">
              <w:rPr>
                <w:rFonts w:asciiTheme="majorBidi" w:hAnsiTheme="majorBidi" w:cstheme="majorBidi"/>
              </w:rPr>
              <w:t>4-1-1-1- investment certificates of mutual fund</w:t>
            </w:r>
            <w:r w:rsidR="00905712">
              <w:rPr>
                <w:rFonts w:asciiTheme="majorBidi" w:hAnsiTheme="majorBidi" w:cstheme="majorBidi"/>
              </w:rPr>
              <w:t>s</w:t>
            </w:r>
          </w:p>
        </w:tc>
        <w:tc>
          <w:tcPr>
            <w:tcW w:w="5877" w:type="dxa"/>
          </w:tcPr>
          <w:p w:rsidR="00935DA2" w:rsidRPr="00935DA2" w:rsidRDefault="00935DA2" w:rsidP="004D51DD">
            <w:pPr>
              <w:bidi w:val="0"/>
              <w:rPr>
                <w:rFonts w:asciiTheme="majorBidi" w:hAnsiTheme="majorBidi" w:cstheme="majorBidi"/>
              </w:rPr>
            </w:pPr>
          </w:p>
        </w:tc>
        <w:tc>
          <w:tcPr>
            <w:tcW w:w="1295" w:type="dxa"/>
          </w:tcPr>
          <w:p w:rsidR="00935DA2" w:rsidRPr="009A573A" w:rsidRDefault="00935DA2" w:rsidP="004D51DD">
            <w:pPr>
              <w:bidi w:val="0"/>
              <w:jc w:val="center"/>
              <w:rPr>
                <w:rFonts w:asciiTheme="majorBidi" w:hAnsiTheme="majorBidi" w:cstheme="majorBidi"/>
              </w:rPr>
            </w:pPr>
          </w:p>
        </w:tc>
        <w:tc>
          <w:tcPr>
            <w:tcW w:w="1303" w:type="dxa"/>
          </w:tcPr>
          <w:p w:rsidR="00935DA2" w:rsidRPr="008B7F98" w:rsidRDefault="00935DA2" w:rsidP="004D51DD">
            <w:pPr>
              <w:bidi w:val="0"/>
              <w:jc w:val="center"/>
              <w:rPr>
                <w:rFonts w:asciiTheme="majorBidi" w:hAnsiTheme="majorBidi" w:cstheme="majorBidi"/>
              </w:rPr>
            </w:pPr>
          </w:p>
        </w:tc>
      </w:tr>
      <w:tr w:rsidR="00935DA2" w:rsidRPr="008B7F98" w:rsidTr="004D51DD">
        <w:tc>
          <w:tcPr>
            <w:tcW w:w="6841" w:type="dxa"/>
          </w:tcPr>
          <w:p w:rsidR="00935DA2" w:rsidRPr="00935DA2" w:rsidRDefault="00935DA2" w:rsidP="00A274EB">
            <w:pPr>
              <w:bidi w:val="0"/>
              <w:rPr>
                <w:rFonts w:asciiTheme="majorBidi" w:hAnsiTheme="majorBidi" w:cstheme="majorBidi"/>
              </w:rPr>
            </w:pPr>
            <w:r w:rsidRPr="00935DA2">
              <w:rPr>
                <w:rFonts w:asciiTheme="majorBidi" w:hAnsiTheme="majorBidi" w:cstheme="majorBidi"/>
              </w:rPr>
              <w:t xml:space="preserve">1-4-1-1-1- </w:t>
            </w:r>
            <w:r w:rsidR="00A274EB">
              <w:rPr>
                <w:rFonts w:asciiTheme="majorBidi" w:hAnsiTheme="majorBidi" w:cstheme="majorBidi"/>
              </w:rPr>
              <w:t>e</w:t>
            </w:r>
            <w:r w:rsidR="00905712">
              <w:rPr>
                <w:rFonts w:asciiTheme="majorBidi" w:hAnsiTheme="majorBidi" w:cstheme="majorBidi"/>
              </w:rPr>
              <w:t>quity</w:t>
            </w:r>
            <w:r w:rsidRPr="00935DA2">
              <w:rPr>
                <w:rFonts w:asciiTheme="majorBidi" w:hAnsiTheme="majorBidi" w:cstheme="majorBidi"/>
              </w:rPr>
              <w:t xml:space="preserve"> mutual fund</w:t>
            </w:r>
          </w:p>
        </w:tc>
        <w:tc>
          <w:tcPr>
            <w:tcW w:w="5877" w:type="dxa"/>
          </w:tcPr>
          <w:p w:rsidR="00935DA2" w:rsidRPr="00935DA2" w:rsidRDefault="00935DA2" w:rsidP="004D51DD">
            <w:pPr>
              <w:bidi w:val="0"/>
              <w:rPr>
                <w:rFonts w:asciiTheme="majorBidi" w:hAnsiTheme="majorBidi" w:cstheme="majorBidi"/>
              </w:rPr>
            </w:pPr>
            <w:r w:rsidRPr="00935DA2">
              <w:rPr>
                <w:rFonts w:asciiTheme="majorBidi" w:hAnsiTheme="majorBidi" w:cstheme="majorBidi"/>
              </w:rPr>
              <w:t>Market value of guaranteed minimum daily transactions and otherwise , average value of market-maker s daily transactions</w:t>
            </w:r>
          </w:p>
          <w:p w:rsidR="00935DA2" w:rsidRPr="00935DA2" w:rsidRDefault="00905712" w:rsidP="004D51DD">
            <w:pPr>
              <w:bidi w:val="0"/>
              <w:rPr>
                <w:rFonts w:asciiTheme="majorBidi" w:hAnsiTheme="majorBidi" w:cstheme="majorBidi"/>
              </w:rPr>
            </w:pPr>
            <w:r>
              <w:rPr>
                <w:rFonts w:asciiTheme="majorBidi" w:hAnsiTheme="majorBidi" w:cstheme="majorBidi"/>
              </w:rPr>
              <w:t>d</w:t>
            </w:r>
            <w:r w:rsidR="00935DA2" w:rsidRPr="00935DA2">
              <w:rPr>
                <w:rFonts w:asciiTheme="majorBidi" w:hAnsiTheme="majorBidi" w:cstheme="majorBidi"/>
              </w:rPr>
              <w:t>uring the one recent week</w:t>
            </w:r>
          </w:p>
        </w:tc>
        <w:tc>
          <w:tcPr>
            <w:tcW w:w="1295" w:type="dxa"/>
          </w:tcPr>
          <w:p w:rsidR="00935DA2" w:rsidRPr="009A573A" w:rsidRDefault="004D51DD" w:rsidP="004D51DD">
            <w:pPr>
              <w:bidi w:val="0"/>
              <w:jc w:val="center"/>
              <w:rPr>
                <w:rFonts w:asciiTheme="majorBidi" w:hAnsiTheme="majorBidi" w:cstheme="majorBidi"/>
              </w:rPr>
            </w:pPr>
            <w:r>
              <w:rPr>
                <w:rFonts w:asciiTheme="majorBidi" w:hAnsiTheme="majorBidi" w:cstheme="majorBidi"/>
              </w:rPr>
              <w:t>40</w:t>
            </w:r>
          </w:p>
        </w:tc>
        <w:tc>
          <w:tcPr>
            <w:tcW w:w="1303" w:type="dxa"/>
          </w:tcPr>
          <w:p w:rsidR="00935DA2" w:rsidRDefault="004D51DD" w:rsidP="004D51DD">
            <w:pPr>
              <w:bidi w:val="0"/>
              <w:jc w:val="center"/>
              <w:rPr>
                <w:rFonts w:asciiTheme="majorBidi" w:hAnsiTheme="majorBidi" w:cstheme="majorBidi"/>
              </w:rPr>
            </w:pPr>
            <w:r>
              <w:rPr>
                <w:rFonts w:asciiTheme="majorBidi" w:hAnsiTheme="majorBidi" w:cstheme="majorBidi"/>
              </w:rPr>
              <w:t>400</w:t>
            </w:r>
          </w:p>
        </w:tc>
      </w:tr>
      <w:tr w:rsidR="00935DA2" w:rsidRPr="008B7F98" w:rsidTr="004D51DD">
        <w:tc>
          <w:tcPr>
            <w:tcW w:w="6841" w:type="dxa"/>
          </w:tcPr>
          <w:p w:rsidR="00935DA2" w:rsidRPr="00935DA2" w:rsidRDefault="00935DA2" w:rsidP="004D51DD">
            <w:pPr>
              <w:bidi w:val="0"/>
              <w:rPr>
                <w:rFonts w:asciiTheme="majorBidi" w:hAnsiTheme="majorBidi" w:cstheme="majorBidi"/>
              </w:rPr>
            </w:pPr>
            <w:r w:rsidRPr="00935DA2">
              <w:rPr>
                <w:rFonts w:asciiTheme="majorBidi" w:hAnsiTheme="majorBidi" w:cstheme="majorBidi"/>
              </w:rPr>
              <w:t>2-4-1-1-1- fixed interest securities mutual fund</w:t>
            </w:r>
          </w:p>
        </w:tc>
        <w:tc>
          <w:tcPr>
            <w:tcW w:w="5877" w:type="dxa"/>
          </w:tcPr>
          <w:p w:rsidR="00935DA2" w:rsidRPr="00935DA2" w:rsidRDefault="00935DA2" w:rsidP="004D51DD">
            <w:pPr>
              <w:bidi w:val="0"/>
              <w:rPr>
                <w:rFonts w:asciiTheme="majorBidi" w:hAnsiTheme="majorBidi" w:cstheme="majorBidi"/>
              </w:rPr>
            </w:pPr>
            <w:r w:rsidRPr="00935DA2">
              <w:rPr>
                <w:rFonts w:asciiTheme="majorBidi" w:hAnsiTheme="majorBidi" w:cstheme="majorBidi"/>
              </w:rPr>
              <w:t>Market value of guaranteed minimum daily transactions and otherwise , average value of market-maker s daily transactions</w:t>
            </w:r>
          </w:p>
          <w:p w:rsidR="00935DA2" w:rsidRPr="00935DA2" w:rsidRDefault="00905712" w:rsidP="004D51DD">
            <w:pPr>
              <w:bidi w:val="0"/>
              <w:rPr>
                <w:rFonts w:asciiTheme="majorBidi" w:hAnsiTheme="majorBidi" w:cstheme="majorBidi"/>
              </w:rPr>
            </w:pPr>
            <w:r>
              <w:rPr>
                <w:rFonts w:asciiTheme="majorBidi" w:hAnsiTheme="majorBidi" w:cstheme="majorBidi"/>
              </w:rPr>
              <w:t>d</w:t>
            </w:r>
            <w:r w:rsidR="00935DA2" w:rsidRPr="00935DA2">
              <w:rPr>
                <w:rFonts w:asciiTheme="majorBidi" w:hAnsiTheme="majorBidi" w:cstheme="majorBidi"/>
              </w:rPr>
              <w:t>uring the one recent week</w:t>
            </w:r>
          </w:p>
        </w:tc>
        <w:tc>
          <w:tcPr>
            <w:tcW w:w="1295" w:type="dxa"/>
          </w:tcPr>
          <w:p w:rsidR="00935DA2" w:rsidRPr="009A573A" w:rsidRDefault="004D51DD" w:rsidP="004D51DD">
            <w:pPr>
              <w:bidi w:val="0"/>
              <w:jc w:val="center"/>
              <w:rPr>
                <w:rFonts w:asciiTheme="majorBidi" w:hAnsiTheme="majorBidi" w:cstheme="majorBidi"/>
              </w:rPr>
            </w:pPr>
            <w:r>
              <w:rPr>
                <w:rFonts w:asciiTheme="majorBidi" w:hAnsiTheme="majorBidi" w:cstheme="majorBidi"/>
              </w:rPr>
              <w:t>20</w:t>
            </w:r>
          </w:p>
        </w:tc>
        <w:tc>
          <w:tcPr>
            <w:tcW w:w="1303" w:type="dxa"/>
          </w:tcPr>
          <w:p w:rsidR="00935DA2" w:rsidRDefault="004D51DD" w:rsidP="004D51DD">
            <w:pPr>
              <w:bidi w:val="0"/>
              <w:jc w:val="center"/>
              <w:rPr>
                <w:rFonts w:asciiTheme="majorBidi" w:hAnsiTheme="majorBidi" w:cstheme="majorBidi"/>
              </w:rPr>
            </w:pPr>
            <w:r>
              <w:rPr>
                <w:rFonts w:asciiTheme="majorBidi" w:hAnsiTheme="majorBidi" w:cstheme="majorBidi"/>
              </w:rPr>
              <w:t>200</w:t>
            </w:r>
          </w:p>
        </w:tc>
      </w:tr>
      <w:tr w:rsidR="00935DA2" w:rsidRPr="008B7F98" w:rsidTr="004D51DD">
        <w:tc>
          <w:tcPr>
            <w:tcW w:w="6841" w:type="dxa"/>
          </w:tcPr>
          <w:p w:rsidR="00935DA2" w:rsidRPr="00935DA2" w:rsidRDefault="00935DA2" w:rsidP="00905712">
            <w:pPr>
              <w:bidi w:val="0"/>
              <w:rPr>
                <w:rFonts w:asciiTheme="majorBidi" w:hAnsiTheme="majorBidi" w:cstheme="majorBidi"/>
              </w:rPr>
            </w:pPr>
            <w:r w:rsidRPr="00935DA2">
              <w:rPr>
                <w:rFonts w:asciiTheme="majorBidi" w:hAnsiTheme="majorBidi" w:cstheme="majorBidi"/>
              </w:rPr>
              <w:t xml:space="preserve">3-4-1-1-1- Real </w:t>
            </w:r>
            <w:r w:rsidR="00905712">
              <w:rPr>
                <w:rFonts w:asciiTheme="majorBidi" w:hAnsiTheme="majorBidi" w:cstheme="majorBidi"/>
              </w:rPr>
              <w:t>e</w:t>
            </w:r>
            <w:r w:rsidRPr="00935DA2">
              <w:rPr>
                <w:rFonts w:asciiTheme="majorBidi" w:hAnsiTheme="majorBidi" w:cstheme="majorBidi"/>
              </w:rPr>
              <w:t>state (land &amp; building) mutual fund</w:t>
            </w:r>
          </w:p>
        </w:tc>
        <w:tc>
          <w:tcPr>
            <w:tcW w:w="5877" w:type="dxa"/>
          </w:tcPr>
          <w:p w:rsidR="00935DA2" w:rsidRPr="00935DA2" w:rsidRDefault="00935DA2" w:rsidP="004D51DD">
            <w:pPr>
              <w:bidi w:val="0"/>
              <w:rPr>
                <w:rFonts w:asciiTheme="majorBidi" w:hAnsiTheme="majorBidi" w:cstheme="majorBidi"/>
              </w:rPr>
            </w:pPr>
            <w:r w:rsidRPr="00935DA2">
              <w:rPr>
                <w:rFonts w:asciiTheme="majorBidi" w:hAnsiTheme="majorBidi" w:cstheme="majorBidi"/>
              </w:rPr>
              <w:t>Market value of guaranteed minimum daily transactions and otherwise , average value of market-maker s daily transactions</w:t>
            </w:r>
          </w:p>
          <w:p w:rsidR="00935DA2" w:rsidRPr="00935DA2" w:rsidRDefault="00905712" w:rsidP="004D51DD">
            <w:pPr>
              <w:bidi w:val="0"/>
              <w:rPr>
                <w:rFonts w:asciiTheme="majorBidi" w:hAnsiTheme="majorBidi" w:cstheme="majorBidi"/>
              </w:rPr>
            </w:pPr>
            <w:r>
              <w:rPr>
                <w:rFonts w:asciiTheme="majorBidi" w:hAnsiTheme="majorBidi" w:cstheme="majorBidi"/>
              </w:rPr>
              <w:t>d</w:t>
            </w:r>
            <w:r w:rsidR="00935DA2" w:rsidRPr="00935DA2">
              <w:rPr>
                <w:rFonts w:asciiTheme="majorBidi" w:hAnsiTheme="majorBidi" w:cstheme="majorBidi"/>
              </w:rPr>
              <w:t>uring the one recent week</w:t>
            </w:r>
          </w:p>
        </w:tc>
        <w:tc>
          <w:tcPr>
            <w:tcW w:w="1295" w:type="dxa"/>
          </w:tcPr>
          <w:p w:rsidR="00935DA2" w:rsidRPr="009A573A" w:rsidRDefault="004D51DD" w:rsidP="004D51DD">
            <w:pPr>
              <w:bidi w:val="0"/>
              <w:jc w:val="center"/>
              <w:rPr>
                <w:rFonts w:asciiTheme="majorBidi" w:hAnsiTheme="majorBidi" w:cstheme="majorBidi"/>
              </w:rPr>
            </w:pPr>
            <w:r>
              <w:rPr>
                <w:rFonts w:asciiTheme="majorBidi" w:hAnsiTheme="majorBidi" w:cstheme="majorBidi"/>
              </w:rPr>
              <w:t>60</w:t>
            </w:r>
          </w:p>
        </w:tc>
        <w:tc>
          <w:tcPr>
            <w:tcW w:w="1303" w:type="dxa"/>
          </w:tcPr>
          <w:p w:rsidR="00935DA2" w:rsidRDefault="004D51DD" w:rsidP="004D51DD">
            <w:pPr>
              <w:bidi w:val="0"/>
              <w:jc w:val="center"/>
              <w:rPr>
                <w:rFonts w:asciiTheme="majorBidi" w:hAnsiTheme="majorBidi" w:cstheme="majorBidi"/>
              </w:rPr>
            </w:pPr>
            <w:r>
              <w:rPr>
                <w:rFonts w:asciiTheme="majorBidi" w:hAnsiTheme="majorBidi" w:cstheme="majorBidi"/>
              </w:rPr>
              <w:t>600</w:t>
            </w:r>
          </w:p>
        </w:tc>
      </w:tr>
      <w:tr w:rsidR="004D51DD" w:rsidRPr="008B7F98" w:rsidTr="004D51DD">
        <w:tc>
          <w:tcPr>
            <w:tcW w:w="6841" w:type="dxa"/>
          </w:tcPr>
          <w:p w:rsidR="004D51DD" w:rsidRPr="004D51DD" w:rsidRDefault="004D51DD" w:rsidP="004D51DD">
            <w:pPr>
              <w:bidi w:val="0"/>
              <w:rPr>
                <w:rFonts w:asciiTheme="majorBidi" w:hAnsiTheme="majorBidi" w:cstheme="majorBidi"/>
              </w:rPr>
            </w:pPr>
            <w:r w:rsidRPr="004D51DD">
              <w:rPr>
                <w:rFonts w:asciiTheme="majorBidi" w:hAnsiTheme="majorBidi" w:cstheme="majorBidi"/>
              </w:rPr>
              <w:t>4-4-1-1-1- gold mutual fund</w:t>
            </w:r>
          </w:p>
        </w:tc>
        <w:tc>
          <w:tcPr>
            <w:tcW w:w="5877" w:type="dxa"/>
          </w:tcPr>
          <w:p w:rsidR="004D51DD" w:rsidRPr="004D51DD" w:rsidRDefault="004D51DD" w:rsidP="004D51DD">
            <w:pPr>
              <w:bidi w:val="0"/>
              <w:rPr>
                <w:rFonts w:asciiTheme="majorBidi" w:hAnsiTheme="majorBidi" w:cstheme="majorBidi"/>
              </w:rPr>
            </w:pPr>
            <w:r w:rsidRPr="004D51DD">
              <w:rPr>
                <w:rFonts w:asciiTheme="majorBidi" w:hAnsiTheme="majorBidi" w:cstheme="majorBidi"/>
              </w:rPr>
              <w:t>Market value of guaranteed minimum daily transactions and otherwise , average value of market-maker s daily transactions</w:t>
            </w:r>
          </w:p>
          <w:p w:rsidR="004D51DD" w:rsidRPr="004D51DD" w:rsidRDefault="00905712" w:rsidP="004D51DD">
            <w:pPr>
              <w:bidi w:val="0"/>
              <w:rPr>
                <w:rFonts w:asciiTheme="majorBidi" w:hAnsiTheme="majorBidi" w:cstheme="majorBidi"/>
              </w:rPr>
            </w:pPr>
            <w:r>
              <w:rPr>
                <w:rFonts w:asciiTheme="majorBidi" w:hAnsiTheme="majorBidi" w:cstheme="majorBidi"/>
              </w:rPr>
              <w:t>d</w:t>
            </w:r>
            <w:r w:rsidR="004D51DD" w:rsidRPr="004D51DD">
              <w:rPr>
                <w:rFonts w:asciiTheme="majorBidi" w:hAnsiTheme="majorBidi" w:cstheme="majorBidi"/>
              </w:rPr>
              <w:t>uring the one recent week</w:t>
            </w:r>
          </w:p>
        </w:tc>
        <w:tc>
          <w:tcPr>
            <w:tcW w:w="1295" w:type="dxa"/>
          </w:tcPr>
          <w:p w:rsidR="004D51DD" w:rsidRPr="009A573A" w:rsidRDefault="004D51DD" w:rsidP="004D51DD">
            <w:pPr>
              <w:bidi w:val="0"/>
              <w:jc w:val="center"/>
              <w:rPr>
                <w:rFonts w:asciiTheme="majorBidi" w:hAnsiTheme="majorBidi" w:cstheme="majorBidi"/>
              </w:rPr>
            </w:pPr>
          </w:p>
        </w:tc>
        <w:tc>
          <w:tcPr>
            <w:tcW w:w="1303" w:type="dxa"/>
          </w:tcPr>
          <w:p w:rsidR="004D51DD" w:rsidRPr="008B7F98" w:rsidRDefault="004D51DD" w:rsidP="004D51DD">
            <w:pPr>
              <w:bidi w:val="0"/>
              <w:jc w:val="center"/>
              <w:rPr>
                <w:rFonts w:asciiTheme="majorBidi" w:hAnsiTheme="majorBidi" w:cstheme="majorBidi"/>
              </w:rPr>
            </w:pPr>
          </w:p>
        </w:tc>
      </w:tr>
      <w:tr w:rsidR="004D51DD" w:rsidRPr="008B7F98" w:rsidTr="004D51DD">
        <w:tc>
          <w:tcPr>
            <w:tcW w:w="6841" w:type="dxa"/>
          </w:tcPr>
          <w:p w:rsidR="004D51DD" w:rsidRPr="004D51DD" w:rsidRDefault="004D51DD" w:rsidP="00A274EB">
            <w:pPr>
              <w:bidi w:val="0"/>
              <w:rPr>
                <w:rFonts w:asciiTheme="majorBidi" w:hAnsiTheme="majorBidi" w:cstheme="majorBidi"/>
              </w:rPr>
            </w:pPr>
            <w:r w:rsidRPr="004D51DD">
              <w:rPr>
                <w:rFonts w:asciiTheme="majorBidi" w:hAnsiTheme="majorBidi" w:cstheme="majorBidi"/>
              </w:rPr>
              <w:t xml:space="preserve">5-4-1-1-1- </w:t>
            </w:r>
            <w:r w:rsidR="00A274EB">
              <w:rPr>
                <w:rFonts w:asciiTheme="majorBidi" w:hAnsiTheme="majorBidi" w:cstheme="majorBidi"/>
              </w:rPr>
              <w:t xml:space="preserve">Foreign exchange </w:t>
            </w:r>
            <w:r w:rsidRPr="004D51DD">
              <w:rPr>
                <w:rFonts w:asciiTheme="majorBidi" w:hAnsiTheme="majorBidi" w:cstheme="majorBidi"/>
              </w:rPr>
              <w:t>fund</w:t>
            </w:r>
          </w:p>
        </w:tc>
        <w:tc>
          <w:tcPr>
            <w:tcW w:w="5877" w:type="dxa"/>
          </w:tcPr>
          <w:p w:rsidR="004D51DD" w:rsidRPr="004D51DD" w:rsidRDefault="004D51DD" w:rsidP="004D51DD">
            <w:pPr>
              <w:bidi w:val="0"/>
              <w:rPr>
                <w:rFonts w:asciiTheme="majorBidi" w:hAnsiTheme="majorBidi" w:cstheme="majorBidi"/>
              </w:rPr>
            </w:pPr>
            <w:r w:rsidRPr="004D51DD">
              <w:rPr>
                <w:rFonts w:asciiTheme="majorBidi" w:hAnsiTheme="majorBidi" w:cstheme="majorBidi"/>
              </w:rPr>
              <w:t>Market value of guaranteed minimum daily transactions and otherwise , average value of market-maker s daily transactions</w:t>
            </w:r>
          </w:p>
          <w:p w:rsidR="004D51DD" w:rsidRPr="004D51DD" w:rsidRDefault="00905712" w:rsidP="004D51DD">
            <w:pPr>
              <w:bidi w:val="0"/>
              <w:rPr>
                <w:rFonts w:asciiTheme="majorBidi" w:hAnsiTheme="majorBidi" w:cstheme="majorBidi"/>
              </w:rPr>
            </w:pPr>
            <w:r>
              <w:rPr>
                <w:rFonts w:asciiTheme="majorBidi" w:hAnsiTheme="majorBidi" w:cstheme="majorBidi"/>
              </w:rPr>
              <w:t>d</w:t>
            </w:r>
            <w:r w:rsidR="004D51DD" w:rsidRPr="004D51DD">
              <w:rPr>
                <w:rFonts w:asciiTheme="majorBidi" w:hAnsiTheme="majorBidi" w:cstheme="majorBidi"/>
              </w:rPr>
              <w:t>uring the one recent week</w:t>
            </w:r>
          </w:p>
        </w:tc>
        <w:tc>
          <w:tcPr>
            <w:tcW w:w="1295" w:type="dxa"/>
          </w:tcPr>
          <w:p w:rsidR="004D51DD" w:rsidRPr="009A573A" w:rsidRDefault="004D51DD" w:rsidP="004D51DD">
            <w:pPr>
              <w:bidi w:val="0"/>
              <w:jc w:val="center"/>
              <w:rPr>
                <w:rFonts w:asciiTheme="majorBidi" w:hAnsiTheme="majorBidi" w:cstheme="majorBidi"/>
              </w:rPr>
            </w:pPr>
            <w:r>
              <w:rPr>
                <w:rFonts w:asciiTheme="majorBidi" w:hAnsiTheme="majorBidi" w:cstheme="majorBidi"/>
              </w:rPr>
              <w:t>100</w:t>
            </w:r>
          </w:p>
        </w:tc>
        <w:tc>
          <w:tcPr>
            <w:tcW w:w="1303" w:type="dxa"/>
          </w:tcPr>
          <w:p w:rsidR="004D51DD" w:rsidRPr="008B7F98" w:rsidRDefault="004D51DD" w:rsidP="004D51DD">
            <w:pPr>
              <w:bidi w:val="0"/>
              <w:jc w:val="center"/>
              <w:rPr>
                <w:rFonts w:asciiTheme="majorBidi" w:hAnsiTheme="majorBidi" w:cstheme="majorBidi"/>
              </w:rPr>
            </w:pPr>
            <w:r>
              <w:rPr>
                <w:rFonts w:asciiTheme="majorBidi" w:hAnsiTheme="majorBidi" w:cstheme="majorBidi"/>
              </w:rPr>
              <w:t>1000</w:t>
            </w:r>
          </w:p>
        </w:tc>
      </w:tr>
      <w:tr w:rsidR="004D51DD" w:rsidRPr="008B7F98" w:rsidTr="004D51DD">
        <w:tc>
          <w:tcPr>
            <w:tcW w:w="6841" w:type="dxa"/>
          </w:tcPr>
          <w:p w:rsidR="004D51DD" w:rsidRPr="004D51DD" w:rsidRDefault="004D51DD" w:rsidP="004D51DD">
            <w:pPr>
              <w:bidi w:val="0"/>
              <w:rPr>
                <w:rFonts w:asciiTheme="majorBidi" w:hAnsiTheme="majorBidi" w:cstheme="majorBidi"/>
              </w:rPr>
            </w:pPr>
            <w:r w:rsidRPr="004D51DD">
              <w:rPr>
                <w:rFonts w:asciiTheme="majorBidi" w:hAnsiTheme="majorBidi" w:cstheme="majorBidi"/>
              </w:rPr>
              <w:t>2-1-1- unlisted</w:t>
            </w:r>
          </w:p>
        </w:tc>
        <w:tc>
          <w:tcPr>
            <w:tcW w:w="5877" w:type="dxa"/>
          </w:tcPr>
          <w:p w:rsidR="004D51DD" w:rsidRPr="004D51DD" w:rsidRDefault="004D51DD" w:rsidP="004D51DD">
            <w:pPr>
              <w:bidi w:val="0"/>
              <w:rPr>
                <w:rFonts w:asciiTheme="majorBidi" w:hAnsiTheme="majorBidi" w:cstheme="majorBidi"/>
              </w:rPr>
            </w:pPr>
          </w:p>
        </w:tc>
        <w:tc>
          <w:tcPr>
            <w:tcW w:w="1295" w:type="dxa"/>
          </w:tcPr>
          <w:p w:rsidR="004D51DD" w:rsidRPr="009A573A" w:rsidRDefault="004D51DD" w:rsidP="004D51DD">
            <w:pPr>
              <w:bidi w:val="0"/>
              <w:jc w:val="center"/>
              <w:rPr>
                <w:rFonts w:asciiTheme="majorBidi" w:hAnsiTheme="majorBidi" w:cstheme="majorBidi"/>
              </w:rPr>
            </w:pPr>
            <w:r>
              <w:rPr>
                <w:rFonts w:asciiTheme="majorBidi" w:hAnsiTheme="majorBidi" w:cstheme="majorBidi"/>
              </w:rPr>
              <w:t>50</w:t>
            </w:r>
          </w:p>
        </w:tc>
        <w:tc>
          <w:tcPr>
            <w:tcW w:w="1303" w:type="dxa"/>
          </w:tcPr>
          <w:p w:rsidR="004D51DD" w:rsidRPr="008B7F98" w:rsidRDefault="004D51DD" w:rsidP="004D51DD">
            <w:pPr>
              <w:bidi w:val="0"/>
              <w:jc w:val="center"/>
              <w:rPr>
                <w:rFonts w:asciiTheme="majorBidi" w:hAnsiTheme="majorBidi" w:cstheme="majorBidi"/>
              </w:rPr>
            </w:pPr>
            <w:r>
              <w:rPr>
                <w:rFonts w:asciiTheme="majorBidi" w:hAnsiTheme="majorBidi" w:cstheme="majorBidi"/>
              </w:rPr>
              <w:t>500</w:t>
            </w:r>
          </w:p>
        </w:tc>
      </w:tr>
      <w:tr w:rsidR="004D51DD" w:rsidRPr="008B7F98" w:rsidTr="004D51DD">
        <w:tc>
          <w:tcPr>
            <w:tcW w:w="6841" w:type="dxa"/>
          </w:tcPr>
          <w:p w:rsidR="004D51DD" w:rsidRPr="004D51DD" w:rsidRDefault="004D51DD" w:rsidP="004D51DD">
            <w:pPr>
              <w:bidi w:val="0"/>
              <w:rPr>
                <w:rFonts w:asciiTheme="majorBidi" w:hAnsiTheme="majorBidi" w:cstheme="majorBidi"/>
              </w:rPr>
            </w:pPr>
            <w:r w:rsidRPr="004D51DD">
              <w:rPr>
                <w:rFonts w:asciiTheme="majorBidi" w:hAnsiTheme="majorBidi" w:cstheme="majorBidi"/>
              </w:rPr>
              <w:t>1-2-1-1- shares</w:t>
            </w:r>
          </w:p>
        </w:tc>
        <w:tc>
          <w:tcPr>
            <w:tcW w:w="5877" w:type="dxa"/>
          </w:tcPr>
          <w:p w:rsidR="004D51DD" w:rsidRPr="004D51DD" w:rsidRDefault="004D51DD" w:rsidP="004D51DD">
            <w:pPr>
              <w:bidi w:val="0"/>
              <w:rPr>
                <w:rFonts w:asciiTheme="majorBidi" w:hAnsiTheme="majorBidi" w:cstheme="majorBidi"/>
              </w:rPr>
            </w:pPr>
            <w:r w:rsidRPr="004D51DD">
              <w:rPr>
                <w:rFonts w:asciiTheme="majorBidi" w:hAnsiTheme="majorBidi" w:cstheme="majorBidi"/>
              </w:rPr>
              <w:t xml:space="preserve">Guaranteed minimum transaction based on the price at the </w:t>
            </w:r>
          </w:p>
          <w:p w:rsidR="004D51DD" w:rsidRPr="004D51DD" w:rsidRDefault="00A274EB" w:rsidP="004D51DD">
            <w:pPr>
              <w:bidi w:val="0"/>
              <w:rPr>
                <w:rFonts w:asciiTheme="majorBidi" w:hAnsiTheme="majorBidi" w:cstheme="majorBidi"/>
              </w:rPr>
            </w:pPr>
            <w:r>
              <w:rPr>
                <w:rFonts w:asciiTheme="majorBidi" w:hAnsiTheme="majorBidi" w:cstheme="majorBidi"/>
              </w:rPr>
              <w:t>m</w:t>
            </w:r>
            <w:r w:rsidR="004D51DD" w:rsidRPr="004D51DD">
              <w:rPr>
                <w:rFonts w:asciiTheme="majorBidi" w:hAnsiTheme="majorBidi" w:cstheme="majorBidi"/>
              </w:rPr>
              <w:t>arket-makers last transaction and otherwise , the market-</w:t>
            </w:r>
          </w:p>
          <w:p w:rsidR="004D51DD" w:rsidRPr="004D51DD" w:rsidRDefault="00A274EB" w:rsidP="004D51DD">
            <w:pPr>
              <w:bidi w:val="0"/>
              <w:rPr>
                <w:rFonts w:asciiTheme="majorBidi" w:hAnsiTheme="majorBidi" w:cstheme="majorBidi"/>
              </w:rPr>
            </w:pPr>
            <w:r>
              <w:rPr>
                <w:rFonts w:asciiTheme="majorBidi" w:hAnsiTheme="majorBidi" w:cstheme="majorBidi"/>
              </w:rPr>
              <w:t>m</w:t>
            </w:r>
            <w:r w:rsidR="00905712" w:rsidRPr="004D51DD">
              <w:rPr>
                <w:rFonts w:asciiTheme="majorBidi" w:hAnsiTheme="majorBidi" w:cstheme="majorBidi"/>
              </w:rPr>
              <w:t>aker's</w:t>
            </w:r>
            <w:r w:rsidR="004D51DD" w:rsidRPr="004D51DD">
              <w:rPr>
                <w:rFonts w:asciiTheme="majorBidi" w:hAnsiTheme="majorBidi" w:cstheme="majorBidi"/>
              </w:rPr>
              <w:t xml:space="preserve"> daily transaction value during the one recent week.</w:t>
            </w:r>
          </w:p>
        </w:tc>
        <w:tc>
          <w:tcPr>
            <w:tcW w:w="1295" w:type="dxa"/>
          </w:tcPr>
          <w:p w:rsidR="004D51DD" w:rsidRPr="009A573A" w:rsidRDefault="004D51DD" w:rsidP="004D51DD">
            <w:pPr>
              <w:bidi w:val="0"/>
              <w:jc w:val="center"/>
              <w:rPr>
                <w:rFonts w:asciiTheme="majorBidi" w:hAnsiTheme="majorBidi" w:cstheme="majorBidi"/>
              </w:rPr>
            </w:pPr>
            <w:r>
              <w:rPr>
                <w:rFonts w:asciiTheme="majorBidi" w:hAnsiTheme="majorBidi" w:cstheme="majorBidi"/>
              </w:rPr>
              <w:t>100</w:t>
            </w:r>
          </w:p>
        </w:tc>
        <w:tc>
          <w:tcPr>
            <w:tcW w:w="1303" w:type="dxa"/>
          </w:tcPr>
          <w:p w:rsidR="004D51DD" w:rsidRPr="008B7F98" w:rsidRDefault="004D51DD" w:rsidP="004D51DD">
            <w:pPr>
              <w:bidi w:val="0"/>
              <w:jc w:val="center"/>
              <w:rPr>
                <w:rFonts w:asciiTheme="majorBidi" w:hAnsiTheme="majorBidi" w:cstheme="majorBidi"/>
              </w:rPr>
            </w:pPr>
            <w:r>
              <w:rPr>
                <w:rFonts w:asciiTheme="majorBidi" w:hAnsiTheme="majorBidi" w:cstheme="majorBidi"/>
              </w:rPr>
              <w:t>1000</w:t>
            </w:r>
          </w:p>
        </w:tc>
      </w:tr>
      <w:tr w:rsidR="004D51DD" w:rsidRPr="008B7F98" w:rsidTr="004D51DD">
        <w:tc>
          <w:tcPr>
            <w:tcW w:w="6841" w:type="dxa"/>
          </w:tcPr>
          <w:p w:rsidR="004D51DD" w:rsidRPr="004D51DD" w:rsidRDefault="004D51DD" w:rsidP="004D51DD">
            <w:pPr>
              <w:bidi w:val="0"/>
              <w:rPr>
                <w:rFonts w:asciiTheme="majorBidi" w:hAnsiTheme="majorBidi" w:cstheme="majorBidi"/>
              </w:rPr>
            </w:pPr>
            <w:r w:rsidRPr="004D51DD">
              <w:rPr>
                <w:rFonts w:asciiTheme="majorBidi" w:hAnsiTheme="majorBidi" w:cstheme="majorBidi"/>
              </w:rPr>
              <w:t>2-2-1-1- fixed interest securities</w:t>
            </w:r>
          </w:p>
        </w:tc>
        <w:tc>
          <w:tcPr>
            <w:tcW w:w="5877" w:type="dxa"/>
          </w:tcPr>
          <w:p w:rsidR="004D51DD" w:rsidRPr="004D51DD" w:rsidRDefault="004D51DD" w:rsidP="004D51DD">
            <w:pPr>
              <w:bidi w:val="0"/>
              <w:rPr>
                <w:rFonts w:asciiTheme="majorBidi" w:hAnsiTheme="majorBidi" w:cstheme="majorBidi"/>
              </w:rPr>
            </w:pPr>
            <w:r w:rsidRPr="004D51DD">
              <w:rPr>
                <w:rFonts w:asciiTheme="majorBidi" w:hAnsiTheme="majorBidi" w:cstheme="majorBidi"/>
              </w:rPr>
              <w:t xml:space="preserve">Guaranteed minimum transaction based on the price at the </w:t>
            </w:r>
          </w:p>
          <w:p w:rsidR="004D51DD" w:rsidRPr="004D51DD" w:rsidRDefault="00A274EB" w:rsidP="004D51DD">
            <w:pPr>
              <w:bidi w:val="0"/>
              <w:rPr>
                <w:rFonts w:asciiTheme="majorBidi" w:hAnsiTheme="majorBidi" w:cstheme="majorBidi"/>
              </w:rPr>
            </w:pPr>
            <w:r>
              <w:rPr>
                <w:rFonts w:asciiTheme="majorBidi" w:hAnsiTheme="majorBidi" w:cstheme="majorBidi"/>
              </w:rPr>
              <w:t>m</w:t>
            </w:r>
            <w:r w:rsidR="004D51DD" w:rsidRPr="004D51DD">
              <w:rPr>
                <w:rFonts w:asciiTheme="majorBidi" w:hAnsiTheme="majorBidi" w:cstheme="majorBidi"/>
              </w:rPr>
              <w:t>arket-makers last transaction and otherwise , the market-</w:t>
            </w:r>
          </w:p>
          <w:p w:rsidR="004D51DD" w:rsidRPr="004D51DD" w:rsidRDefault="00A274EB" w:rsidP="004D51DD">
            <w:pPr>
              <w:bidi w:val="0"/>
              <w:rPr>
                <w:rFonts w:asciiTheme="majorBidi" w:hAnsiTheme="majorBidi" w:cstheme="majorBidi"/>
              </w:rPr>
            </w:pPr>
            <w:r>
              <w:rPr>
                <w:rFonts w:asciiTheme="majorBidi" w:hAnsiTheme="majorBidi" w:cstheme="majorBidi"/>
              </w:rPr>
              <w:t>m</w:t>
            </w:r>
            <w:r w:rsidR="00905712" w:rsidRPr="004D51DD">
              <w:rPr>
                <w:rFonts w:asciiTheme="majorBidi" w:hAnsiTheme="majorBidi" w:cstheme="majorBidi"/>
              </w:rPr>
              <w:t>aker's</w:t>
            </w:r>
            <w:r w:rsidR="004D51DD" w:rsidRPr="004D51DD">
              <w:rPr>
                <w:rFonts w:asciiTheme="majorBidi" w:hAnsiTheme="majorBidi" w:cstheme="majorBidi"/>
              </w:rPr>
              <w:t xml:space="preserve"> daily transaction value during the one recent week.</w:t>
            </w:r>
          </w:p>
        </w:tc>
        <w:tc>
          <w:tcPr>
            <w:tcW w:w="1295" w:type="dxa"/>
          </w:tcPr>
          <w:p w:rsidR="004D51DD" w:rsidRPr="009A573A" w:rsidRDefault="004D51DD" w:rsidP="004D51DD">
            <w:pPr>
              <w:bidi w:val="0"/>
              <w:jc w:val="center"/>
              <w:rPr>
                <w:rFonts w:asciiTheme="majorBidi" w:hAnsiTheme="majorBidi" w:cstheme="majorBidi"/>
              </w:rPr>
            </w:pPr>
            <w:r>
              <w:rPr>
                <w:rFonts w:asciiTheme="majorBidi" w:hAnsiTheme="majorBidi" w:cstheme="majorBidi"/>
              </w:rPr>
              <w:t>50</w:t>
            </w:r>
          </w:p>
        </w:tc>
        <w:tc>
          <w:tcPr>
            <w:tcW w:w="1303" w:type="dxa"/>
          </w:tcPr>
          <w:p w:rsidR="004D51DD" w:rsidRPr="008B7F98" w:rsidRDefault="004D51DD" w:rsidP="004D51DD">
            <w:pPr>
              <w:bidi w:val="0"/>
              <w:jc w:val="center"/>
              <w:rPr>
                <w:rFonts w:asciiTheme="majorBidi" w:hAnsiTheme="majorBidi" w:cstheme="majorBidi"/>
              </w:rPr>
            </w:pPr>
            <w:r>
              <w:rPr>
                <w:rFonts w:asciiTheme="majorBidi" w:hAnsiTheme="majorBidi" w:cstheme="majorBidi"/>
              </w:rPr>
              <w:t>500</w:t>
            </w:r>
          </w:p>
        </w:tc>
      </w:tr>
    </w:tbl>
    <w:p w:rsidR="004D51DD" w:rsidRDefault="004D51DD">
      <w:pPr>
        <w:rPr>
          <w:rtl/>
        </w:rPr>
      </w:pPr>
    </w:p>
    <w:p w:rsidR="004D51DD" w:rsidRPr="008B7F98" w:rsidRDefault="004D51DD" w:rsidP="004D51DD">
      <w:pPr>
        <w:bidi w:val="0"/>
        <w:rPr>
          <w:rFonts w:asciiTheme="majorBidi" w:hAnsiTheme="majorBidi" w:cstheme="majorBidi"/>
          <w:b/>
          <w:bCs/>
        </w:rPr>
      </w:pPr>
      <w:r w:rsidRPr="008B7F98">
        <w:rPr>
          <w:rFonts w:asciiTheme="majorBidi" w:hAnsiTheme="majorBidi" w:cstheme="majorBidi"/>
          <w:b/>
          <w:bCs/>
        </w:rPr>
        <w:t>Guidelines for the capital adequacy of financial institutions</w:t>
      </w:r>
    </w:p>
    <w:p w:rsidR="004D51DD" w:rsidRPr="008B7F98" w:rsidRDefault="004D51DD" w:rsidP="004D51DD">
      <w:pPr>
        <w:bidi w:val="0"/>
        <w:jc w:val="center"/>
        <w:rPr>
          <w:rFonts w:asciiTheme="majorBidi" w:hAnsiTheme="majorBidi" w:cstheme="majorBidi"/>
          <w:b/>
          <w:bCs/>
        </w:rPr>
      </w:pPr>
      <w:r w:rsidRPr="008B7F98">
        <w:rPr>
          <w:rFonts w:asciiTheme="majorBidi" w:hAnsiTheme="majorBidi" w:cstheme="majorBidi"/>
          <w:b/>
          <w:bCs/>
        </w:rPr>
        <w:t>Appendix</w:t>
      </w:r>
      <w:r>
        <w:rPr>
          <w:rFonts w:asciiTheme="majorBidi" w:hAnsiTheme="majorBidi" w:cstheme="majorBidi"/>
          <w:b/>
          <w:bCs/>
        </w:rPr>
        <w:t xml:space="preserve"> 2</w:t>
      </w:r>
      <w:r w:rsidRPr="008B7F98">
        <w:rPr>
          <w:rFonts w:asciiTheme="majorBidi" w:hAnsiTheme="majorBidi" w:cstheme="majorBidi"/>
          <w:b/>
          <w:bCs/>
        </w:rPr>
        <w:t>- Calculation ratios and base of assets and liabilities</w:t>
      </w:r>
    </w:p>
    <w:tbl>
      <w:tblPr>
        <w:tblStyle w:val="TableGrid"/>
        <w:tblW w:w="15316" w:type="dxa"/>
        <w:tblInd w:w="-677" w:type="dxa"/>
        <w:tblLayout w:type="fixed"/>
        <w:tblLook w:val="04A0"/>
      </w:tblPr>
      <w:tblGrid>
        <w:gridCol w:w="6841"/>
        <w:gridCol w:w="5877"/>
        <w:gridCol w:w="1295"/>
        <w:gridCol w:w="1303"/>
      </w:tblGrid>
      <w:tr w:rsidR="004D51DD" w:rsidRPr="008B7F98" w:rsidTr="004D51DD">
        <w:trPr>
          <w:trHeight w:val="375"/>
        </w:trPr>
        <w:tc>
          <w:tcPr>
            <w:tcW w:w="6841" w:type="dxa"/>
            <w:vMerge w:val="restart"/>
            <w:shd w:val="clear" w:color="auto" w:fill="EEECE1" w:themeFill="background2"/>
          </w:tcPr>
          <w:p w:rsidR="004D51DD" w:rsidRPr="008B7F98" w:rsidRDefault="004D51DD" w:rsidP="004D51DD">
            <w:pPr>
              <w:bidi w:val="0"/>
              <w:jc w:val="center"/>
              <w:rPr>
                <w:rFonts w:asciiTheme="majorBidi" w:hAnsiTheme="majorBidi" w:cstheme="majorBidi"/>
              </w:rPr>
            </w:pPr>
            <w:r w:rsidRPr="008B7F98">
              <w:rPr>
                <w:rFonts w:asciiTheme="majorBidi" w:hAnsiTheme="majorBidi" w:cstheme="majorBidi"/>
              </w:rPr>
              <w:t>Type of asset</w:t>
            </w:r>
          </w:p>
        </w:tc>
        <w:tc>
          <w:tcPr>
            <w:tcW w:w="5877" w:type="dxa"/>
            <w:vMerge w:val="restart"/>
            <w:tcBorders>
              <w:right w:val="single" w:sz="4" w:space="0" w:color="auto"/>
            </w:tcBorders>
            <w:shd w:val="clear" w:color="auto" w:fill="EEECE1" w:themeFill="background2"/>
          </w:tcPr>
          <w:p w:rsidR="004D51DD" w:rsidRPr="008B7F98" w:rsidRDefault="004D51DD" w:rsidP="004D51DD">
            <w:pPr>
              <w:bidi w:val="0"/>
              <w:jc w:val="center"/>
              <w:rPr>
                <w:rFonts w:asciiTheme="majorBidi" w:hAnsiTheme="majorBidi" w:cstheme="majorBidi"/>
              </w:rPr>
            </w:pPr>
            <w:r w:rsidRPr="008B7F98">
              <w:rPr>
                <w:rFonts w:asciiTheme="majorBidi" w:hAnsiTheme="majorBidi" w:cstheme="majorBidi"/>
              </w:rPr>
              <w:t>Calculation base</w:t>
            </w:r>
          </w:p>
        </w:tc>
        <w:tc>
          <w:tcPr>
            <w:tcW w:w="2598" w:type="dxa"/>
            <w:gridSpan w:val="2"/>
            <w:tcBorders>
              <w:left w:val="single" w:sz="4" w:space="0" w:color="auto"/>
            </w:tcBorders>
            <w:shd w:val="clear" w:color="auto" w:fill="EEECE1" w:themeFill="background2"/>
          </w:tcPr>
          <w:p w:rsidR="004D51DD" w:rsidRPr="008B7F98" w:rsidRDefault="004D51DD" w:rsidP="004D51DD">
            <w:pPr>
              <w:bidi w:val="0"/>
              <w:jc w:val="center"/>
              <w:rPr>
                <w:rFonts w:asciiTheme="majorBidi" w:hAnsiTheme="majorBidi" w:cstheme="majorBidi"/>
              </w:rPr>
            </w:pPr>
            <w:r w:rsidRPr="008B7F98">
              <w:rPr>
                <w:rFonts w:asciiTheme="majorBidi" w:hAnsiTheme="majorBidi" w:cstheme="majorBidi"/>
              </w:rPr>
              <w:t>Ratio (percentage)</w:t>
            </w:r>
          </w:p>
          <w:p w:rsidR="004D51DD" w:rsidRPr="008B7F98" w:rsidRDefault="004D51DD" w:rsidP="004D51DD">
            <w:pPr>
              <w:bidi w:val="0"/>
              <w:jc w:val="center"/>
              <w:rPr>
                <w:rFonts w:asciiTheme="majorBidi" w:hAnsiTheme="majorBidi" w:cstheme="majorBidi"/>
              </w:rPr>
            </w:pPr>
          </w:p>
        </w:tc>
      </w:tr>
      <w:tr w:rsidR="004D51DD" w:rsidRPr="008B7F98" w:rsidTr="004D51DD">
        <w:trPr>
          <w:trHeight w:val="165"/>
        </w:trPr>
        <w:tc>
          <w:tcPr>
            <w:tcW w:w="6841" w:type="dxa"/>
            <w:vMerge/>
            <w:shd w:val="clear" w:color="auto" w:fill="EEECE1" w:themeFill="background2"/>
          </w:tcPr>
          <w:p w:rsidR="004D51DD" w:rsidRPr="008B7F98" w:rsidRDefault="004D51DD" w:rsidP="004D51DD">
            <w:pPr>
              <w:bidi w:val="0"/>
              <w:jc w:val="center"/>
              <w:rPr>
                <w:rFonts w:asciiTheme="majorBidi" w:hAnsiTheme="majorBidi" w:cstheme="majorBidi"/>
              </w:rPr>
            </w:pPr>
          </w:p>
        </w:tc>
        <w:tc>
          <w:tcPr>
            <w:tcW w:w="5877" w:type="dxa"/>
            <w:vMerge/>
            <w:tcBorders>
              <w:right w:val="single" w:sz="4" w:space="0" w:color="auto"/>
            </w:tcBorders>
            <w:shd w:val="clear" w:color="auto" w:fill="EEECE1" w:themeFill="background2"/>
          </w:tcPr>
          <w:p w:rsidR="004D51DD" w:rsidRPr="008B7F98" w:rsidRDefault="004D51DD" w:rsidP="004D51DD">
            <w:pPr>
              <w:bidi w:val="0"/>
              <w:jc w:val="center"/>
              <w:rPr>
                <w:rFonts w:asciiTheme="majorBidi" w:hAnsiTheme="majorBidi" w:cstheme="majorBidi"/>
              </w:rPr>
            </w:pPr>
          </w:p>
        </w:tc>
        <w:tc>
          <w:tcPr>
            <w:tcW w:w="1295" w:type="dxa"/>
            <w:tcBorders>
              <w:left w:val="single" w:sz="4" w:space="0" w:color="auto"/>
              <w:right w:val="single" w:sz="4" w:space="0" w:color="auto"/>
            </w:tcBorders>
            <w:shd w:val="clear" w:color="auto" w:fill="EEECE1" w:themeFill="background2"/>
          </w:tcPr>
          <w:p w:rsidR="004D51DD" w:rsidRPr="008B7F98" w:rsidRDefault="004D51DD" w:rsidP="004D51DD">
            <w:pPr>
              <w:bidi w:val="0"/>
              <w:jc w:val="center"/>
              <w:rPr>
                <w:rFonts w:asciiTheme="majorBidi" w:hAnsiTheme="majorBidi" w:cstheme="majorBidi"/>
              </w:rPr>
            </w:pPr>
            <w:r w:rsidRPr="008B7F98">
              <w:rPr>
                <w:rFonts w:asciiTheme="majorBidi" w:hAnsiTheme="majorBidi" w:cstheme="majorBidi"/>
              </w:rPr>
              <w:t>Current ratio</w:t>
            </w:r>
          </w:p>
        </w:tc>
        <w:tc>
          <w:tcPr>
            <w:tcW w:w="1303" w:type="dxa"/>
            <w:tcBorders>
              <w:left w:val="single" w:sz="4" w:space="0" w:color="auto"/>
            </w:tcBorders>
            <w:shd w:val="clear" w:color="auto" w:fill="EEECE1" w:themeFill="background2"/>
          </w:tcPr>
          <w:p w:rsidR="004D51DD" w:rsidRPr="008B7F98" w:rsidRDefault="004D51DD" w:rsidP="004D51DD">
            <w:pPr>
              <w:bidi w:val="0"/>
              <w:jc w:val="center"/>
              <w:rPr>
                <w:rFonts w:asciiTheme="majorBidi" w:hAnsiTheme="majorBidi" w:cstheme="majorBidi"/>
              </w:rPr>
            </w:pPr>
            <w:r w:rsidRPr="008B7F98">
              <w:rPr>
                <w:rFonts w:asciiTheme="majorBidi" w:hAnsiTheme="majorBidi" w:cstheme="majorBidi"/>
              </w:rPr>
              <w:t>Liabilities ratio</w:t>
            </w:r>
          </w:p>
        </w:tc>
      </w:tr>
      <w:tr w:rsidR="004D51DD" w:rsidRPr="008B7F98" w:rsidTr="004D51DD">
        <w:tc>
          <w:tcPr>
            <w:tcW w:w="6841" w:type="dxa"/>
          </w:tcPr>
          <w:p w:rsidR="004D51DD" w:rsidRPr="004D51DD" w:rsidRDefault="004D51DD" w:rsidP="004D51DD">
            <w:pPr>
              <w:bidi w:val="0"/>
              <w:rPr>
                <w:rFonts w:asciiTheme="majorBidi" w:hAnsiTheme="majorBidi" w:cstheme="majorBidi"/>
              </w:rPr>
            </w:pPr>
            <w:r w:rsidRPr="004D51DD">
              <w:rPr>
                <w:rFonts w:asciiTheme="majorBidi" w:hAnsiTheme="majorBidi" w:cstheme="majorBidi"/>
              </w:rPr>
              <w:t>3-2-1-1- bank certificates of deposit</w:t>
            </w:r>
          </w:p>
        </w:tc>
        <w:tc>
          <w:tcPr>
            <w:tcW w:w="5877" w:type="dxa"/>
          </w:tcPr>
          <w:p w:rsidR="004D51DD" w:rsidRPr="004D51DD" w:rsidRDefault="004D51DD" w:rsidP="004D51DD">
            <w:pPr>
              <w:bidi w:val="0"/>
              <w:rPr>
                <w:rFonts w:asciiTheme="majorBidi" w:hAnsiTheme="majorBidi" w:cstheme="majorBidi"/>
              </w:rPr>
            </w:pPr>
            <w:r w:rsidRPr="004D51DD">
              <w:rPr>
                <w:rFonts w:asciiTheme="majorBidi" w:hAnsiTheme="majorBidi" w:cstheme="majorBidi"/>
              </w:rPr>
              <w:t xml:space="preserve">Guaranteed minimum transaction based on the price at the </w:t>
            </w:r>
          </w:p>
          <w:p w:rsidR="004D51DD" w:rsidRPr="004D51DD" w:rsidRDefault="00C70281" w:rsidP="004D51DD">
            <w:pPr>
              <w:bidi w:val="0"/>
              <w:rPr>
                <w:rFonts w:asciiTheme="majorBidi" w:hAnsiTheme="majorBidi" w:cstheme="majorBidi"/>
              </w:rPr>
            </w:pPr>
            <w:r>
              <w:rPr>
                <w:rFonts w:asciiTheme="majorBidi" w:hAnsiTheme="majorBidi" w:cstheme="majorBidi"/>
              </w:rPr>
              <w:t>m</w:t>
            </w:r>
            <w:r w:rsidR="004D51DD" w:rsidRPr="004D51DD">
              <w:rPr>
                <w:rFonts w:asciiTheme="majorBidi" w:hAnsiTheme="majorBidi" w:cstheme="majorBidi"/>
              </w:rPr>
              <w:t>arket-makers last transaction and otherwise , the market-</w:t>
            </w:r>
          </w:p>
          <w:p w:rsidR="004D51DD" w:rsidRPr="004D51DD" w:rsidRDefault="00C70281" w:rsidP="004D51DD">
            <w:pPr>
              <w:bidi w:val="0"/>
              <w:rPr>
                <w:rFonts w:asciiTheme="majorBidi" w:hAnsiTheme="majorBidi" w:cstheme="majorBidi"/>
              </w:rPr>
            </w:pPr>
            <w:r>
              <w:rPr>
                <w:rFonts w:asciiTheme="majorBidi" w:hAnsiTheme="majorBidi" w:cstheme="majorBidi"/>
              </w:rPr>
              <w:t>m</w:t>
            </w:r>
            <w:r w:rsidR="00905712" w:rsidRPr="004D51DD">
              <w:rPr>
                <w:rFonts w:asciiTheme="majorBidi" w:hAnsiTheme="majorBidi" w:cstheme="majorBidi"/>
              </w:rPr>
              <w:t>akers'</w:t>
            </w:r>
            <w:r w:rsidR="004D51DD" w:rsidRPr="004D51DD">
              <w:rPr>
                <w:rFonts w:asciiTheme="majorBidi" w:hAnsiTheme="majorBidi" w:cstheme="majorBidi"/>
              </w:rPr>
              <w:t xml:space="preserve"> daily transaction value during the one recent week.</w:t>
            </w:r>
          </w:p>
        </w:tc>
        <w:tc>
          <w:tcPr>
            <w:tcW w:w="1295" w:type="dxa"/>
          </w:tcPr>
          <w:p w:rsidR="004D51DD" w:rsidRPr="009A573A" w:rsidRDefault="004D51DD" w:rsidP="004D51DD">
            <w:pPr>
              <w:bidi w:val="0"/>
              <w:jc w:val="center"/>
              <w:rPr>
                <w:rFonts w:asciiTheme="majorBidi" w:hAnsiTheme="majorBidi" w:cstheme="majorBidi"/>
              </w:rPr>
            </w:pPr>
            <w:r>
              <w:rPr>
                <w:rFonts w:asciiTheme="majorBidi" w:hAnsiTheme="majorBidi" w:cstheme="majorBidi"/>
              </w:rPr>
              <w:t>40</w:t>
            </w:r>
          </w:p>
        </w:tc>
        <w:tc>
          <w:tcPr>
            <w:tcW w:w="1303" w:type="dxa"/>
          </w:tcPr>
          <w:p w:rsidR="004D51DD" w:rsidRPr="008B7F98" w:rsidRDefault="004D51DD" w:rsidP="004D51DD">
            <w:pPr>
              <w:bidi w:val="0"/>
              <w:jc w:val="center"/>
              <w:rPr>
                <w:rFonts w:asciiTheme="majorBidi" w:hAnsiTheme="majorBidi" w:cstheme="majorBidi"/>
              </w:rPr>
            </w:pPr>
            <w:r>
              <w:rPr>
                <w:rFonts w:asciiTheme="majorBidi" w:hAnsiTheme="majorBidi" w:cstheme="majorBidi"/>
              </w:rPr>
              <w:t>400</w:t>
            </w:r>
          </w:p>
        </w:tc>
      </w:tr>
      <w:tr w:rsidR="004D51DD" w:rsidRPr="008B7F98" w:rsidTr="004D51DD">
        <w:tc>
          <w:tcPr>
            <w:tcW w:w="6841" w:type="dxa"/>
          </w:tcPr>
          <w:p w:rsidR="004D51DD" w:rsidRPr="004D51DD" w:rsidRDefault="004D51DD" w:rsidP="004D51DD">
            <w:pPr>
              <w:bidi w:val="0"/>
              <w:rPr>
                <w:rFonts w:asciiTheme="majorBidi" w:hAnsiTheme="majorBidi" w:cstheme="majorBidi"/>
              </w:rPr>
            </w:pPr>
            <w:r w:rsidRPr="004D51DD">
              <w:rPr>
                <w:rFonts w:asciiTheme="majorBidi" w:hAnsiTheme="majorBidi" w:cstheme="majorBidi"/>
              </w:rPr>
              <w:t>4-2-1-1- mutual funds</w:t>
            </w:r>
          </w:p>
          <w:p w:rsidR="004D51DD" w:rsidRPr="004D51DD" w:rsidRDefault="004D51DD" w:rsidP="004D51DD">
            <w:pPr>
              <w:bidi w:val="0"/>
              <w:rPr>
                <w:rFonts w:asciiTheme="majorBidi" w:hAnsiTheme="majorBidi" w:cstheme="majorBidi"/>
              </w:rPr>
            </w:pPr>
            <w:r w:rsidRPr="004D51DD">
              <w:rPr>
                <w:rFonts w:asciiTheme="majorBidi" w:hAnsiTheme="majorBidi" w:cstheme="majorBidi"/>
              </w:rPr>
              <w:t>1-4-2-1-1- Real Estate (land &amp; building</w:t>
            </w:r>
            <w:r w:rsidR="006141B0">
              <w:rPr>
                <w:rFonts w:asciiTheme="majorBidi" w:hAnsiTheme="majorBidi" w:cstheme="majorBidi"/>
              </w:rPr>
              <w:t>s</w:t>
            </w:r>
            <w:r w:rsidRPr="004D51DD">
              <w:rPr>
                <w:rFonts w:asciiTheme="majorBidi" w:hAnsiTheme="majorBidi" w:cstheme="majorBidi"/>
              </w:rPr>
              <w:t>) mutual funds</w:t>
            </w:r>
          </w:p>
        </w:tc>
        <w:tc>
          <w:tcPr>
            <w:tcW w:w="5877" w:type="dxa"/>
          </w:tcPr>
          <w:p w:rsidR="004D51DD" w:rsidRPr="004D51DD" w:rsidRDefault="004D51DD" w:rsidP="004D51DD">
            <w:pPr>
              <w:bidi w:val="0"/>
              <w:rPr>
                <w:rFonts w:asciiTheme="majorBidi" w:hAnsiTheme="majorBidi" w:cstheme="majorBidi"/>
              </w:rPr>
            </w:pPr>
            <w:r w:rsidRPr="004D51DD">
              <w:rPr>
                <w:rFonts w:asciiTheme="majorBidi" w:hAnsiTheme="majorBidi" w:cstheme="majorBidi"/>
              </w:rPr>
              <w:t xml:space="preserve">Guaranteed minimum transaction based on the price at the </w:t>
            </w:r>
          </w:p>
          <w:p w:rsidR="004D51DD" w:rsidRPr="004D51DD" w:rsidRDefault="00C70281" w:rsidP="004D51DD">
            <w:pPr>
              <w:bidi w:val="0"/>
              <w:rPr>
                <w:rFonts w:asciiTheme="majorBidi" w:hAnsiTheme="majorBidi" w:cstheme="majorBidi"/>
              </w:rPr>
            </w:pPr>
            <w:r>
              <w:rPr>
                <w:rFonts w:asciiTheme="majorBidi" w:hAnsiTheme="majorBidi" w:cstheme="majorBidi"/>
              </w:rPr>
              <w:t>m</w:t>
            </w:r>
            <w:r w:rsidR="004D51DD" w:rsidRPr="004D51DD">
              <w:rPr>
                <w:rFonts w:asciiTheme="majorBidi" w:hAnsiTheme="majorBidi" w:cstheme="majorBidi"/>
              </w:rPr>
              <w:t>arket-makers last transaction and otherwise , the market-</w:t>
            </w:r>
          </w:p>
          <w:p w:rsidR="004D51DD" w:rsidRPr="004D51DD" w:rsidRDefault="00C70281" w:rsidP="004D51DD">
            <w:pPr>
              <w:bidi w:val="0"/>
              <w:rPr>
                <w:rFonts w:asciiTheme="majorBidi" w:hAnsiTheme="majorBidi" w:cstheme="majorBidi"/>
              </w:rPr>
            </w:pPr>
            <w:r>
              <w:rPr>
                <w:rFonts w:asciiTheme="majorBidi" w:hAnsiTheme="majorBidi" w:cstheme="majorBidi"/>
              </w:rPr>
              <w:t>m</w:t>
            </w:r>
            <w:r w:rsidR="00905712" w:rsidRPr="004D51DD">
              <w:rPr>
                <w:rFonts w:asciiTheme="majorBidi" w:hAnsiTheme="majorBidi" w:cstheme="majorBidi"/>
              </w:rPr>
              <w:t>aker's</w:t>
            </w:r>
            <w:r w:rsidR="004D51DD" w:rsidRPr="004D51DD">
              <w:rPr>
                <w:rFonts w:asciiTheme="majorBidi" w:hAnsiTheme="majorBidi" w:cstheme="majorBidi"/>
              </w:rPr>
              <w:t xml:space="preserve"> daily transaction value during the one recent week.</w:t>
            </w:r>
          </w:p>
        </w:tc>
        <w:tc>
          <w:tcPr>
            <w:tcW w:w="1295" w:type="dxa"/>
          </w:tcPr>
          <w:p w:rsidR="004D51DD" w:rsidRPr="009A573A" w:rsidRDefault="004D51DD" w:rsidP="004D51DD">
            <w:pPr>
              <w:bidi w:val="0"/>
              <w:jc w:val="center"/>
              <w:rPr>
                <w:rFonts w:asciiTheme="majorBidi" w:hAnsiTheme="majorBidi" w:cstheme="majorBidi"/>
              </w:rPr>
            </w:pPr>
            <w:r>
              <w:rPr>
                <w:rFonts w:asciiTheme="majorBidi" w:hAnsiTheme="majorBidi" w:cstheme="majorBidi"/>
              </w:rPr>
              <w:t>100</w:t>
            </w:r>
          </w:p>
        </w:tc>
        <w:tc>
          <w:tcPr>
            <w:tcW w:w="1303" w:type="dxa"/>
          </w:tcPr>
          <w:p w:rsidR="004D51DD" w:rsidRPr="008B7F98" w:rsidRDefault="004D51DD" w:rsidP="004D51DD">
            <w:pPr>
              <w:bidi w:val="0"/>
              <w:jc w:val="center"/>
              <w:rPr>
                <w:rFonts w:asciiTheme="majorBidi" w:hAnsiTheme="majorBidi" w:cstheme="majorBidi"/>
              </w:rPr>
            </w:pPr>
            <w:r>
              <w:rPr>
                <w:rFonts w:asciiTheme="majorBidi" w:hAnsiTheme="majorBidi" w:cstheme="majorBidi"/>
              </w:rPr>
              <w:t>1000</w:t>
            </w:r>
          </w:p>
        </w:tc>
      </w:tr>
      <w:tr w:rsidR="004D51DD" w:rsidRPr="008B7F98" w:rsidTr="004D51DD">
        <w:tc>
          <w:tcPr>
            <w:tcW w:w="6841" w:type="dxa"/>
          </w:tcPr>
          <w:p w:rsidR="004D51DD" w:rsidRPr="004D51DD" w:rsidRDefault="004D51DD" w:rsidP="004D51DD">
            <w:pPr>
              <w:bidi w:val="0"/>
              <w:rPr>
                <w:rFonts w:asciiTheme="majorBidi" w:hAnsiTheme="majorBidi" w:cstheme="majorBidi"/>
              </w:rPr>
            </w:pPr>
            <w:r w:rsidRPr="004D51DD">
              <w:rPr>
                <w:rFonts w:asciiTheme="majorBidi" w:hAnsiTheme="majorBidi" w:cstheme="majorBidi"/>
              </w:rPr>
              <w:t xml:space="preserve">2-4-1-1- gold mutual fund </w:t>
            </w:r>
          </w:p>
        </w:tc>
        <w:tc>
          <w:tcPr>
            <w:tcW w:w="5877" w:type="dxa"/>
          </w:tcPr>
          <w:p w:rsidR="004D51DD" w:rsidRPr="004D51DD" w:rsidRDefault="004D51DD" w:rsidP="004D51DD">
            <w:pPr>
              <w:bidi w:val="0"/>
              <w:rPr>
                <w:rFonts w:asciiTheme="majorBidi" w:hAnsiTheme="majorBidi" w:cstheme="majorBidi"/>
              </w:rPr>
            </w:pPr>
            <w:r w:rsidRPr="004D51DD">
              <w:rPr>
                <w:rFonts w:asciiTheme="majorBidi" w:hAnsiTheme="majorBidi" w:cstheme="majorBidi"/>
              </w:rPr>
              <w:t xml:space="preserve">Guaranteed minimum transaction based on the price at the </w:t>
            </w:r>
          </w:p>
          <w:p w:rsidR="004D51DD" w:rsidRPr="004D51DD" w:rsidRDefault="00C70281" w:rsidP="004D51DD">
            <w:pPr>
              <w:bidi w:val="0"/>
              <w:rPr>
                <w:rFonts w:asciiTheme="majorBidi" w:hAnsiTheme="majorBidi" w:cstheme="majorBidi"/>
              </w:rPr>
            </w:pPr>
            <w:r>
              <w:rPr>
                <w:rFonts w:asciiTheme="majorBidi" w:hAnsiTheme="majorBidi" w:cstheme="majorBidi"/>
              </w:rPr>
              <w:t>m</w:t>
            </w:r>
            <w:r w:rsidR="004D51DD" w:rsidRPr="004D51DD">
              <w:rPr>
                <w:rFonts w:asciiTheme="majorBidi" w:hAnsiTheme="majorBidi" w:cstheme="majorBidi"/>
              </w:rPr>
              <w:t>arket-makers last transaction and otherwise , the market-</w:t>
            </w:r>
          </w:p>
          <w:p w:rsidR="004D51DD" w:rsidRPr="004D51DD" w:rsidRDefault="00C70281" w:rsidP="004D51DD">
            <w:pPr>
              <w:bidi w:val="0"/>
              <w:rPr>
                <w:rFonts w:asciiTheme="majorBidi" w:hAnsiTheme="majorBidi" w:cstheme="majorBidi"/>
              </w:rPr>
            </w:pPr>
            <w:r>
              <w:rPr>
                <w:rFonts w:asciiTheme="majorBidi" w:hAnsiTheme="majorBidi" w:cstheme="majorBidi"/>
              </w:rPr>
              <w:t>m</w:t>
            </w:r>
            <w:r w:rsidR="00905712" w:rsidRPr="004D51DD">
              <w:rPr>
                <w:rFonts w:asciiTheme="majorBidi" w:hAnsiTheme="majorBidi" w:cstheme="majorBidi"/>
              </w:rPr>
              <w:t>aker's</w:t>
            </w:r>
            <w:r w:rsidR="004D51DD" w:rsidRPr="004D51DD">
              <w:rPr>
                <w:rFonts w:asciiTheme="majorBidi" w:hAnsiTheme="majorBidi" w:cstheme="majorBidi"/>
              </w:rPr>
              <w:t xml:space="preserve"> daily transaction value during the one recent week.</w:t>
            </w:r>
          </w:p>
        </w:tc>
        <w:tc>
          <w:tcPr>
            <w:tcW w:w="1295" w:type="dxa"/>
          </w:tcPr>
          <w:p w:rsidR="004D51DD" w:rsidRPr="009A573A" w:rsidRDefault="004D51DD" w:rsidP="004D51DD">
            <w:pPr>
              <w:bidi w:val="0"/>
              <w:jc w:val="center"/>
              <w:rPr>
                <w:rFonts w:asciiTheme="majorBidi" w:hAnsiTheme="majorBidi" w:cstheme="majorBidi"/>
              </w:rPr>
            </w:pPr>
            <w:r>
              <w:rPr>
                <w:rFonts w:asciiTheme="majorBidi" w:hAnsiTheme="majorBidi" w:cstheme="majorBidi"/>
              </w:rPr>
              <w:t>50</w:t>
            </w:r>
          </w:p>
        </w:tc>
        <w:tc>
          <w:tcPr>
            <w:tcW w:w="1303" w:type="dxa"/>
          </w:tcPr>
          <w:p w:rsidR="004D51DD" w:rsidRPr="008B7F98" w:rsidRDefault="004D51DD" w:rsidP="004D51DD">
            <w:pPr>
              <w:bidi w:val="0"/>
              <w:jc w:val="center"/>
              <w:rPr>
                <w:rFonts w:asciiTheme="majorBidi" w:hAnsiTheme="majorBidi" w:cstheme="majorBidi"/>
              </w:rPr>
            </w:pPr>
            <w:r>
              <w:rPr>
                <w:rFonts w:asciiTheme="majorBidi" w:hAnsiTheme="majorBidi" w:cstheme="majorBidi"/>
              </w:rPr>
              <w:t>500</w:t>
            </w:r>
          </w:p>
        </w:tc>
      </w:tr>
      <w:tr w:rsidR="00905712" w:rsidRPr="008B7F98" w:rsidTr="004D51DD">
        <w:tc>
          <w:tcPr>
            <w:tcW w:w="6841" w:type="dxa"/>
          </w:tcPr>
          <w:p w:rsidR="00905712" w:rsidRPr="00341D51" w:rsidRDefault="006141B0" w:rsidP="006141B0">
            <w:pPr>
              <w:bidi w:val="0"/>
              <w:rPr>
                <w:rFonts w:asciiTheme="majorBidi" w:hAnsiTheme="majorBidi" w:cstheme="majorBidi"/>
                <w:sz w:val="20"/>
                <w:szCs w:val="20"/>
              </w:rPr>
            </w:pPr>
            <w:r>
              <w:rPr>
                <w:rFonts w:asciiTheme="majorBidi" w:hAnsiTheme="majorBidi" w:cstheme="majorBidi"/>
                <w:sz w:val="20"/>
                <w:szCs w:val="20"/>
              </w:rPr>
              <w:t>3-4-2-1-1- foreign</w:t>
            </w:r>
            <w:r w:rsidR="00905712" w:rsidRPr="00341D51">
              <w:rPr>
                <w:rFonts w:asciiTheme="majorBidi" w:hAnsiTheme="majorBidi" w:cstheme="majorBidi"/>
                <w:sz w:val="20"/>
                <w:szCs w:val="20"/>
              </w:rPr>
              <w:t xml:space="preserve"> mutual fund</w:t>
            </w:r>
          </w:p>
        </w:tc>
        <w:tc>
          <w:tcPr>
            <w:tcW w:w="5877" w:type="dxa"/>
          </w:tcPr>
          <w:p w:rsidR="00905712" w:rsidRPr="00341D51" w:rsidRDefault="00905712" w:rsidP="00DC7162">
            <w:pPr>
              <w:bidi w:val="0"/>
              <w:rPr>
                <w:rFonts w:asciiTheme="majorBidi" w:hAnsiTheme="majorBidi" w:cstheme="majorBidi"/>
                <w:sz w:val="20"/>
                <w:szCs w:val="20"/>
              </w:rPr>
            </w:pPr>
            <w:r w:rsidRPr="00341D51">
              <w:rPr>
                <w:rFonts w:asciiTheme="majorBidi" w:hAnsiTheme="majorBidi" w:cstheme="majorBidi"/>
                <w:sz w:val="20"/>
                <w:szCs w:val="20"/>
              </w:rPr>
              <w:t xml:space="preserve">Guaranteed minimum transaction based on the price at the </w:t>
            </w:r>
          </w:p>
          <w:p w:rsidR="00905712" w:rsidRPr="00341D51" w:rsidRDefault="00C70281" w:rsidP="00DC7162">
            <w:pPr>
              <w:bidi w:val="0"/>
              <w:rPr>
                <w:rFonts w:asciiTheme="majorBidi" w:hAnsiTheme="majorBidi" w:cstheme="majorBidi"/>
                <w:sz w:val="20"/>
                <w:szCs w:val="20"/>
              </w:rPr>
            </w:pPr>
            <w:r>
              <w:rPr>
                <w:rFonts w:asciiTheme="majorBidi" w:hAnsiTheme="majorBidi" w:cstheme="majorBidi"/>
                <w:sz w:val="20"/>
                <w:szCs w:val="20"/>
              </w:rPr>
              <w:t>m</w:t>
            </w:r>
            <w:r w:rsidR="00905712" w:rsidRPr="00341D51">
              <w:rPr>
                <w:rFonts w:asciiTheme="majorBidi" w:hAnsiTheme="majorBidi" w:cstheme="majorBidi"/>
                <w:sz w:val="20"/>
                <w:szCs w:val="20"/>
              </w:rPr>
              <w:t>arket-makers last transaction and otherwise , the market-</w:t>
            </w:r>
          </w:p>
          <w:p w:rsidR="00905712" w:rsidRPr="00341D51" w:rsidRDefault="00C70281" w:rsidP="00DC7162">
            <w:pPr>
              <w:bidi w:val="0"/>
              <w:rPr>
                <w:rFonts w:asciiTheme="majorBidi" w:hAnsiTheme="majorBidi" w:cstheme="majorBidi"/>
                <w:sz w:val="20"/>
                <w:szCs w:val="20"/>
              </w:rPr>
            </w:pPr>
            <w:r>
              <w:rPr>
                <w:rFonts w:asciiTheme="majorBidi" w:hAnsiTheme="majorBidi" w:cstheme="majorBidi"/>
                <w:sz w:val="20"/>
                <w:szCs w:val="20"/>
              </w:rPr>
              <w:t>m</w:t>
            </w:r>
            <w:r w:rsidR="00905712" w:rsidRPr="00341D51">
              <w:rPr>
                <w:rFonts w:asciiTheme="majorBidi" w:hAnsiTheme="majorBidi" w:cstheme="majorBidi"/>
                <w:sz w:val="20"/>
                <w:szCs w:val="20"/>
              </w:rPr>
              <w:t>aker's daily transaction value during the one recent week.</w:t>
            </w:r>
          </w:p>
        </w:tc>
        <w:tc>
          <w:tcPr>
            <w:tcW w:w="1295" w:type="dxa"/>
          </w:tcPr>
          <w:p w:rsidR="00905712" w:rsidRPr="00341D51" w:rsidRDefault="00905712" w:rsidP="00DC7162">
            <w:pPr>
              <w:bidi w:val="0"/>
              <w:jc w:val="center"/>
              <w:rPr>
                <w:rFonts w:asciiTheme="majorBidi" w:hAnsiTheme="majorBidi" w:cstheme="majorBidi"/>
                <w:sz w:val="20"/>
                <w:szCs w:val="20"/>
              </w:rPr>
            </w:pPr>
            <w:r w:rsidRPr="00341D51">
              <w:rPr>
                <w:rFonts w:asciiTheme="majorBidi" w:hAnsiTheme="majorBidi" w:cstheme="majorBidi"/>
                <w:sz w:val="20"/>
                <w:szCs w:val="20"/>
              </w:rPr>
              <w:t>80</w:t>
            </w:r>
          </w:p>
        </w:tc>
        <w:tc>
          <w:tcPr>
            <w:tcW w:w="1303" w:type="dxa"/>
          </w:tcPr>
          <w:p w:rsidR="00905712" w:rsidRPr="00341D51" w:rsidRDefault="00905712" w:rsidP="00DC7162">
            <w:pPr>
              <w:bidi w:val="0"/>
              <w:jc w:val="center"/>
              <w:rPr>
                <w:rFonts w:asciiTheme="majorBidi" w:hAnsiTheme="majorBidi" w:cstheme="majorBidi"/>
                <w:sz w:val="20"/>
                <w:szCs w:val="20"/>
              </w:rPr>
            </w:pPr>
            <w:r w:rsidRPr="00341D51">
              <w:rPr>
                <w:rFonts w:asciiTheme="majorBidi" w:hAnsiTheme="majorBidi" w:cstheme="majorBidi"/>
                <w:sz w:val="20"/>
                <w:szCs w:val="20"/>
              </w:rPr>
              <w:t>800</w:t>
            </w:r>
          </w:p>
        </w:tc>
      </w:tr>
      <w:tr w:rsidR="00905712" w:rsidRPr="008B7F98" w:rsidTr="004D51DD">
        <w:tc>
          <w:tcPr>
            <w:tcW w:w="6841" w:type="dxa"/>
          </w:tcPr>
          <w:p w:rsidR="00905712" w:rsidRPr="00341D51" w:rsidRDefault="00905712" w:rsidP="00DC7162">
            <w:pPr>
              <w:bidi w:val="0"/>
              <w:rPr>
                <w:rFonts w:asciiTheme="majorBidi" w:hAnsiTheme="majorBidi" w:cstheme="majorBidi"/>
                <w:sz w:val="20"/>
                <w:szCs w:val="20"/>
              </w:rPr>
            </w:pPr>
            <w:r w:rsidRPr="00341D51">
              <w:rPr>
                <w:rFonts w:asciiTheme="majorBidi" w:hAnsiTheme="majorBidi" w:cstheme="majorBidi"/>
                <w:sz w:val="20"/>
                <w:szCs w:val="20"/>
              </w:rPr>
              <w:t>2-1- Liquidity guarantee of mutual funds</w:t>
            </w:r>
          </w:p>
        </w:tc>
        <w:tc>
          <w:tcPr>
            <w:tcW w:w="5877" w:type="dxa"/>
          </w:tcPr>
          <w:p w:rsidR="00905712" w:rsidRPr="00341D51" w:rsidRDefault="00905712" w:rsidP="00DC7162">
            <w:pPr>
              <w:bidi w:val="0"/>
              <w:rPr>
                <w:rFonts w:asciiTheme="majorBidi" w:hAnsiTheme="majorBidi" w:cstheme="majorBidi"/>
                <w:sz w:val="20"/>
                <w:szCs w:val="20"/>
              </w:rPr>
            </w:pPr>
          </w:p>
        </w:tc>
        <w:tc>
          <w:tcPr>
            <w:tcW w:w="1295" w:type="dxa"/>
          </w:tcPr>
          <w:p w:rsidR="00905712" w:rsidRPr="00341D51" w:rsidRDefault="00905712" w:rsidP="00DC7162">
            <w:pPr>
              <w:bidi w:val="0"/>
              <w:jc w:val="center"/>
              <w:rPr>
                <w:rFonts w:asciiTheme="majorBidi" w:hAnsiTheme="majorBidi" w:cstheme="majorBidi"/>
                <w:sz w:val="20"/>
                <w:szCs w:val="20"/>
              </w:rPr>
            </w:pPr>
          </w:p>
        </w:tc>
        <w:tc>
          <w:tcPr>
            <w:tcW w:w="1303" w:type="dxa"/>
          </w:tcPr>
          <w:p w:rsidR="00905712" w:rsidRPr="00341D51" w:rsidRDefault="00905712" w:rsidP="00DC7162">
            <w:pPr>
              <w:bidi w:val="0"/>
              <w:jc w:val="center"/>
              <w:rPr>
                <w:rFonts w:asciiTheme="majorBidi" w:hAnsiTheme="majorBidi" w:cstheme="majorBidi"/>
                <w:sz w:val="20"/>
                <w:szCs w:val="20"/>
              </w:rPr>
            </w:pPr>
          </w:p>
        </w:tc>
      </w:tr>
      <w:tr w:rsidR="00905712" w:rsidRPr="008B7F98" w:rsidTr="004D51DD">
        <w:tc>
          <w:tcPr>
            <w:tcW w:w="6841" w:type="dxa"/>
          </w:tcPr>
          <w:p w:rsidR="00905712" w:rsidRPr="00341D51" w:rsidRDefault="00905712" w:rsidP="00DC7162">
            <w:pPr>
              <w:bidi w:val="0"/>
              <w:rPr>
                <w:rFonts w:asciiTheme="majorBidi" w:hAnsiTheme="majorBidi" w:cstheme="majorBidi"/>
                <w:sz w:val="20"/>
                <w:szCs w:val="20"/>
              </w:rPr>
            </w:pPr>
            <w:r w:rsidRPr="00341D51">
              <w:rPr>
                <w:rFonts w:asciiTheme="majorBidi" w:hAnsiTheme="majorBidi" w:cstheme="majorBidi"/>
                <w:sz w:val="20"/>
                <w:szCs w:val="20"/>
              </w:rPr>
              <w:t xml:space="preserve">1-2-1- fixed interest securities mutual fund </w:t>
            </w:r>
          </w:p>
        </w:tc>
        <w:tc>
          <w:tcPr>
            <w:tcW w:w="5877" w:type="dxa"/>
          </w:tcPr>
          <w:p w:rsidR="00905712" w:rsidRPr="00341D51" w:rsidRDefault="00905712" w:rsidP="00DC7162">
            <w:pPr>
              <w:bidi w:val="0"/>
              <w:rPr>
                <w:rFonts w:asciiTheme="majorBidi" w:hAnsiTheme="majorBidi" w:cstheme="majorBidi"/>
                <w:sz w:val="20"/>
                <w:szCs w:val="20"/>
              </w:rPr>
            </w:pPr>
            <w:r w:rsidRPr="00341D51">
              <w:rPr>
                <w:rFonts w:asciiTheme="majorBidi" w:hAnsiTheme="majorBidi" w:cstheme="majorBidi"/>
                <w:sz w:val="20"/>
                <w:szCs w:val="20"/>
              </w:rPr>
              <w:t xml:space="preserve">With respect to the mutual funds being under formation, </w:t>
            </w:r>
          </w:p>
          <w:p w:rsidR="00905712" w:rsidRPr="00341D51" w:rsidRDefault="00905712" w:rsidP="00C70281">
            <w:pPr>
              <w:bidi w:val="0"/>
              <w:rPr>
                <w:rFonts w:asciiTheme="majorBidi" w:hAnsiTheme="majorBidi" w:cstheme="majorBidi"/>
                <w:sz w:val="20"/>
                <w:szCs w:val="20"/>
              </w:rPr>
            </w:pPr>
            <w:r>
              <w:rPr>
                <w:rFonts w:asciiTheme="majorBidi" w:hAnsiTheme="majorBidi" w:cstheme="majorBidi"/>
                <w:sz w:val="20"/>
                <w:szCs w:val="20"/>
              </w:rPr>
              <w:t xml:space="preserve">twelve </w:t>
            </w:r>
            <w:r w:rsidRPr="00341D51">
              <w:rPr>
                <w:rFonts w:asciiTheme="majorBidi" w:hAnsiTheme="majorBidi" w:cstheme="majorBidi"/>
                <w:sz w:val="20"/>
                <w:szCs w:val="20"/>
              </w:rPr>
              <w:t xml:space="preserve">in thousand nominal value of the maximum number of mutual funds projected in the prospectus and with respect to the active mutual funds , </w:t>
            </w:r>
            <w:r>
              <w:rPr>
                <w:rFonts w:asciiTheme="majorBidi" w:hAnsiTheme="majorBidi" w:cstheme="majorBidi"/>
                <w:sz w:val="20"/>
                <w:szCs w:val="20"/>
              </w:rPr>
              <w:t>twelve</w:t>
            </w:r>
            <w:r w:rsidRPr="00341D51">
              <w:rPr>
                <w:rFonts w:asciiTheme="majorBidi" w:hAnsiTheme="majorBidi" w:cstheme="majorBidi"/>
                <w:sz w:val="20"/>
                <w:szCs w:val="20"/>
              </w:rPr>
              <w:t xml:space="preserve"> in thousand average daily value of the assets of mutual funds in the three past months or the duration of the mutual fund operation whichever is lower</w:t>
            </w:r>
          </w:p>
        </w:tc>
        <w:tc>
          <w:tcPr>
            <w:tcW w:w="1295" w:type="dxa"/>
          </w:tcPr>
          <w:p w:rsidR="00905712" w:rsidRPr="00341D51" w:rsidRDefault="00905712" w:rsidP="00DC7162">
            <w:pPr>
              <w:bidi w:val="0"/>
              <w:jc w:val="center"/>
              <w:rPr>
                <w:rFonts w:asciiTheme="majorBidi" w:hAnsiTheme="majorBidi" w:cstheme="majorBidi"/>
                <w:sz w:val="20"/>
                <w:szCs w:val="20"/>
              </w:rPr>
            </w:pPr>
            <w:r w:rsidRPr="00341D51">
              <w:rPr>
                <w:rFonts w:asciiTheme="majorBidi" w:hAnsiTheme="majorBidi" w:cstheme="majorBidi"/>
                <w:sz w:val="20"/>
                <w:szCs w:val="20"/>
              </w:rPr>
              <w:t>10</w:t>
            </w:r>
          </w:p>
        </w:tc>
        <w:tc>
          <w:tcPr>
            <w:tcW w:w="1303" w:type="dxa"/>
          </w:tcPr>
          <w:p w:rsidR="00905712" w:rsidRPr="00341D51" w:rsidRDefault="00905712" w:rsidP="00DC7162">
            <w:pPr>
              <w:bidi w:val="0"/>
              <w:jc w:val="center"/>
              <w:rPr>
                <w:rFonts w:asciiTheme="majorBidi" w:hAnsiTheme="majorBidi" w:cstheme="majorBidi"/>
                <w:sz w:val="20"/>
                <w:szCs w:val="20"/>
              </w:rPr>
            </w:pPr>
            <w:r w:rsidRPr="00341D51">
              <w:rPr>
                <w:rFonts w:asciiTheme="majorBidi" w:hAnsiTheme="majorBidi" w:cstheme="majorBidi"/>
                <w:sz w:val="20"/>
                <w:szCs w:val="20"/>
              </w:rPr>
              <w:t>100</w:t>
            </w:r>
          </w:p>
        </w:tc>
      </w:tr>
      <w:tr w:rsidR="00905712" w:rsidRPr="008B7F98" w:rsidTr="004D51DD">
        <w:tc>
          <w:tcPr>
            <w:tcW w:w="6841" w:type="dxa"/>
          </w:tcPr>
          <w:p w:rsidR="00905712" w:rsidRPr="00341D51" w:rsidRDefault="00905712" w:rsidP="00C70281">
            <w:pPr>
              <w:bidi w:val="0"/>
              <w:rPr>
                <w:rFonts w:asciiTheme="majorBidi" w:hAnsiTheme="majorBidi" w:cstheme="majorBidi"/>
                <w:sz w:val="20"/>
                <w:szCs w:val="20"/>
              </w:rPr>
            </w:pPr>
            <w:r w:rsidRPr="00341D51">
              <w:rPr>
                <w:rFonts w:asciiTheme="majorBidi" w:hAnsiTheme="majorBidi" w:cstheme="majorBidi"/>
                <w:sz w:val="20"/>
                <w:szCs w:val="20"/>
              </w:rPr>
              <w:t>2-2-1- equity mutual fund</w:t>
            </w:r>
          </w:p>
        </w:tc>
        <w:tc>
          <w:tcPr>
            <w:tcW w:w="5877" w:type="dxa"/>
          </w:tcPr>
          <w:p w:rsidR="00905712" w:rsidRPr="00341D51" w:rsidRDefault="00905712" w:rsidP="00DC7162">
            <w:pPr>
              <w:bidi w:val="0"/>
              <w:rPr>
                <w:rFonts w:asciiTheme="majorBidi" w:hAnsiTheme="majorBidi" w:cstheme="majorBidi"/>
                <w:sz w:val="20"/>
                <w:szCs w:val="20"/>
              </w:rPr>
            </w:pPr>
            <w:r w:rsidRPr="00341D51">
              <w:rPr>
                <w:rFonts w:asciiTheme="majorBidi" w:hAnsiTheme="majorBidi" w:cstheme="majorBidi"/>
                <w:sz w:val="20"/>
                <w:szCs w:val="20"/>
              </w:rPr>
              <w:t xml:space="preserve">With respect to the mutual funds being under formation, </w:t>
            </w:r>
          </w:p>
          <w:p w:rsidR="00905712" w:rsidRPr="00341D51" w:rsidRDefault="00905712" w:rsidP="00C70281">
            <w:pPr>
              <w:bidi w:val="0"/>
              <w:rPr>
                <w:rFonts w:asciiTheme="majorBidi" w:hAnsiTheme="majorBidi" w:cstheme="majorBidi"/>
                <w:sz w:val="20"/>
                <w:szCs w:val="20"/>
              </w:rPr>
            </w:pPr>
            <w:r>
              <w:rPr>
                <w:rFonts w:asciiTheme="majorBidi" w:hAnsiTheme="majorBidi" w:cstheme="majorBidi"/>
                <w:sz w:val="20"/>
                <w:szCs w:val="20"/>
              </w:rPr>
              <w:t xml:space="preserve">fifteen </w:t>
            </w:r>
            <w:r w:rsidRPr="00341D51">
              <w:rPr>
                <w:rFonts w:asciiTheme="majorBidi" w:hAnsiTheme="majorBidi" w:cstheme="majorBidi"/>
                <w:sz w:val="20"/>
                <w:szCs w:val="20"/>
              </w:rPr>
              <w:t xml:space="preserve">in thousand nominal value of the maximum number of mutual funds projected in the prospectus and with respect to the active mutual funds , </w:t>
            </w:r>
            <w:r>
              <w:rPr>
                <w:rFonts w:asciiTheme="majorBidi" w:hAnsiTheme="majorBidi" w:cstheme="majorBidi"/>
                <w:sz w:val="20"/>
                <w:szCs w:val="20"/>
              </w:rPr>
              <w:t>fifteen</w:t>
            </w:r>
            <w:r w:rsidRPr="00341D51">
              <w:rPr>
                <w:rFonts w:asciiTheme="majorBidi" w:hAnsiTheme="majorBidi" w:cstheme="majorBidi"/>
                <w:sz w:val="20"/>
                <w:szCs w:val="20"/>
              </w:rPr>
              <w:t xml:space="preserve"> in thousand average daily value of the assets of mutual funds in the three past months or the duration of the mutual fund operation whichever is lower</w:t>
            </w:r>
          </w:p>
        </w:tc>
        <w:tc>
          <w:tcPr>
            <w:tcW w:w="1295" w:type="dxa"/>
          </w:tcPr>
          <w:p w:rsidR="00905712" w:rsidRPr="00341D51" w:rsidRDefault="00905712" w:rsidP="00DC7162">
            <w:pPr>
              <w:bidi w:val="0"/>
              <w:jc w:val="center"/>
              <w:rPr>
                <w:rFonts w:asciiTheme="majorBidi" w:hAnsiTheme="majorBidi" w:cstheme="majorBidi"/>
                <w:sz w:val="20"/>
                <w:szCs w:val="20"/>
              </w:rPr>
            </w:pPr>
            <w:r w:rsidRPr="00341D51">
              <w:rPr>
                <w:rFonts w:asciiTheme="majorBidi" w:hAnsiTheme="majorBidi" w:cstheme="majorBidi"/>
                <w:sz w:val="20"/>
                <w:szCs w:val="20"/>
              </w:rPr>
              <w:t>50</w:t>
            </w:r>
          </w:p>
        </w:tc>
        <w:tc>
          <w:tcPr>
            <w:tcW w:w="1303" w:type="dxa"/>
          </w:tcPr>
          <w:p w:rsidR="00905712" w:rsidRPr="00341D51" w:rsidRDefault="00905712" w:rsidP="00DC7162">
            <w:pPr>
              <w:bidi w:val="0"/>
              <w:jc w:val="center"/>
              <w:rPr>
                <w:rFonts w:asciiTheme="majorBidi" w:hAnsiTheme="majorBidi" w:cstheme="majorBidi"/>
                <w:sz w:val="20"/>
                <w:szCs w:val="20"/>
              </w:rPr>
            </w:pPr>
            <w:r w:rsidRPr="00341D51">
              <w:rPr>
                <w:rFonts w:asciiTheme="majorBidi" w:hAnsiTheme="majorBidi" w:cstheme="majorBidi"/>
                <w:sz w:val="20"/>
                <w:szCs w:val="20"/>
              </w:rPr>
              <w:t>500</w:t>
            </w:r>
          </w:p>
        </w:tc>
      </w:tr>
      <w:tr w:rsidR="00905712" w:rsidRPr="008B7F98" w:rsidTr="004D51DD">
        <w:tc>
          <w:tcPr>
            <w:tcW w:w="6841" w:type="dxa"/>
          </w:tcPr>
          <w:p w:rsidR="00905712" w:rsidRPr="00341D51" w:rsidRDefault="00905712" w:rsidP="00DC7162">
            <w:pPr>
              <w:pStyle w:val="ListParagraph"/>
              <w:numPr>
                <w:ilvl w:val="0"/>
                <w:numId w:val="6"/>
              </w:numPr>
              <w:bidi w:val="0"/>
              <w:rPr>
                <w:rFonts w:asciiTheme="majorBidi" w:hAnsiTheme="majorBidi" w:cstheme="majorBidi"/>
                <w:sz w:val="20"/>
                <w:szCs w:val="20"/>
              </w:rPr>
            </w:pPr>
            <w:r w:rsidRPr="00341D51">
              <w:rPr>
                <w:rFonts w:asciiTheme="majorBidi" w:hAnsiTheme="majorBidi" w:cstheme="majorBidi"/>
                <w:sz w:val="20"/>
                <w:szCs w:val="20"/>
              </w:rPr>
              <w:t xml:space="preserve">guarantee of minimum profit </w:t>
            </w:r>
          </w:p>
          <w:p w:rsidR="00905712" w:rsidRPr="00341D51" w:rsidRDefault="00905712" w:rsidP="00DC7162">
            <w:pPr>
              <w:pStyle w:val="ListParagraph"/>
              <w:numPr>
                <w:ilvl w:val="1"/>
                <w:numId w:val="5"/>
              </w:numPr>
              <w:bidi w:val="0"/>
              <w:rPr>
                <w:rFonts w:asciiTheme="majorBidi" w:hAnsiTheme="majorBidi" w:cstheme="majorBidi"/>
                <w:sz w:val="20"/>
                <w:szCs w:val="20"/>
              </w:rPr>
            </w:pPr>
            <w:r w:rsidRPr="00341D51">
              <w:rPr>
                <w:rFonts w:asciiTheme="majorBidi" w:hAnsiTheme="majorBidi" w:cstheme="majorBidi"/>
                <w:sz w:val="20"/>
                <w:szCs w:val="20"/>
              </w:rPr>
              <w:t>investment certificates of mutual funds</w:t>
            </w:r>
          </w:p>
        </w:tc>
        <w:tc>
          <w:tcPr>
            <w:tcW w:w="5877" w:type="dxa"/>
          </w:tcPr>
          <w:p w:rsidR="00905712" w:rsidRPr="00341D51" w:rsidRDefault="00905712" w:rsidP="00DC7162">
            <w:pPr>
              <w:bidi w:val="0"/>
              <w:rPr>
                <w:rFonts w:asciiTheme="majorBidi" w:hAnsiTheme="majorBidi" w:cstheme="majorBidi"/>
                <w:sz w:val="20"/>
                <w:szCs w:val="20"/>
              </w:rPr>
            </w:pPr>
          </w:p>
        </w:tc>
        <w:tc>
          <w:tcPr>
            <w:tcW w:w="1295" w:type="dxa"/>
          </w:tcPr>
          <w:p w:rsidR="00905712" w:rsidRPr="00341D51" w:rsidRDefault="00905712" w:rsidP="00DC7162">
            <w:pPr>
              <w:bidi w:val="0"/>
              <w:jc w:val="center"/>
              <w:rPr>
                <w:rFonts w:asciiTheme="majorBidi" w:hAnsiTheme="majorBidi" w:cstheme="majorBidi"/>
                <w:sz w:val="20"/>
                <w:szCs w:val="20"/>
              </w:rPr>
            </w:pPr>
          </w:p>
        </w:tc>
        <w:tc>
          <w:tcPr>
            <w:tcW w:w="1303" w:type="dxa"/>
          </w:tcPr>
          <w:p w:rsidR="00905712" w:rsidRPr="00341D51" w:rsidRDefault="00905712" w:rsidP="00DC7162">
            <w:pPr>
              <w:bidi w:val="0"/>
              <w:jc w:val="center"/>
              <w:rPr>
                <w:rFonts w:asciiTheme="majorBidi" w:hAnsiTheme="majorBidi" w:cstheme="majorBidi"/>
                <w:sz w:val="20"/>
                <w:szCs w:val="20"/>
              </w:rPr>
            </w:pPr>
          </w:p>
        </w:tc>
      </w:tr>
      <w:tr w:rsidR="00905712" w:rsidRPr="008B7F98" w:rsidTr="004D51DD">
        <w:tc>
          <w:tcPr>
            <w:tcW w:w="6841" w:type="dxa"/>
          </w:tcPr>
          <w:p w:rsidR="00905712" w:rsidRPr="00341D51" w:rsidRDefault="00905712" w:rsidP="00DC7162">
            <w:pPr>
              <w:bidi w:val="0"/>
              <w:rPr>
                <w:rFonts w:asciiTheme="majorBidi" w:hAnsiTheme="majorBidi" w:cstheme="majorBidi"/>
                <w:sz w:val="20"/>
                <w:szCs w:val="20"/>
              </w:rPr>
            </w:pPr>
            <w:r w:rsidRPr="00341D51">
              <w:rPr>
                <w:rFonts w:asciiTheme="majorBidi" w:hAnsiTheme="majorBidi" w:cstheme="majorBidi"/>
                <w:sz w:val="20"/>
                <w:szCs w:val="20"/>
              </w:rPr>
              <w:t>1-1-2-</w:t>
            </w:r>
            <w:r>
              <w:rPr>
                <w:rFonts w:asciiTheme="majorBidi" w:hAnsiTheme="majorBidi" w:cstheme="majorBidi"/>
                <w:sz w:val="20"/>
                <w:szCs w:val="20"/>
              </w:rPr>
              <w:t>in</w:t>
            </w:r>
            <w:r w:rsidRPr="00341D51">
              <w:rPr>
                <w:rFonts w:asciiTheme="majorBidi" w:hAnsiTheme="majorBidi" w:cstheme="majorBidi"/>
                <w:sz w:val="20"/>
                <w:szCs w:val="20"/>
              </w:rPr>
              <w:t xml:space="preserve"> fixed interest securities</w:t>
            </w:r>
          </w:p>
        </w:tc>
        <w:tc>
          <w:tcPr>
            <w:tcW w:w="5877" w:type="dxa"/>
          </w:tcPr>
          <w:p w:rsidR="00905712" w:rsidRPr="00341D51" w:rsidRDefault="00905712" w:rsidP="00DC7162">
            <w:pPr>
              <w:bidi w:val="0"/>
              <w:rPr>
                <w:rFonts w:asciiTheme="majorBidi" w:hAnsiTheme="majorBidi" w:cstheme="majorBidi"/>
                <w:sz w:val="20"/>
                <w:szCs w:val="20"/>
              </w:rPr>
            </w:pPr>
            <w:r w:rsidRPr="00341D51">
              <w:rPr>
                <w:rFonts w:asciiTheme="majorBidi" w:hAnsiTheme="majorBidi" w:cstheme="majorBidi"/>
                <w:sz w:val="20"/>
                <w:szCs w:val="20"/>
              </w:rPr>
              <w:t>With respect to the mutual funds being under formation , the nominal value of the average maximum and minimum number of the projected investment certificates for guarantee multiplied by the guaranteed annual interest rate , based on the type of guarantee and with respect to the active mutual funds , net current value of the asset of investment certificates for guarantee multiplied by the guaranteed annual interest rate</w:t>
            </w:r>
          </w:p>
        </w:tc>
        <w:tc>
          <w:tcPr>
            <w:tcW w:w="1295" w:type="dxa"/>
          </w:tcPr>
          <w:p w:rsidR="00905712" w:rsidRPr="00341D51" w:rsidRDefault="00905712" w:rsidP="00DC7162">
            <w:pPr>
              <w:bidi w:val="0"/>
              <w:jc w:val="center"/>
              <w:rPr>
                <w:rFonts w:asciiTheme="majorBidi" w:hAnsiTheme="majorBidi" w:cstheme="majorBidi"/>
                <w:sz w:val="20"/>
                <w:szCs w:val="20"/>
              </w:rPr>
            </w:pPr>
            <w:r w:rsidRPr="00341D51">
              <w:rPr>
                <w:rFonts w:asciiTheme="majorBidi" w:hAnsiTheme="majorBidi" w:cstheme="majorBidi"/>
                <w:sz w:val="20"/>
                <w:szCs w:val="20"/>
              </w:rPr>
              <w:t>1</w:t>
            </w:r>
          </w:p>
        </w:tc>
        <w:tc>
          <w:tcPr>
            <w:tcW w:w="1303" w:type="dxa"/>
          </w:tcPr>
          <w:p w:rsidR="00905712" w:rsidRPr="00341D51" w:rsidRDefault="00905712" w:rsidP="00DC7162">
            <w:pPr>
              <w:bidi w:val="0"/>
              <w:jc w:val="center"/>
              <w:rPr>
                <w:rFonts w:asciiTheme="majorBidi" w:hAnsiTheme="majorBidi" w:cstheme="majorBidi"/>
                <w:sz w:val="20"/>
                <w:szCs w:val="20"/>
              </w:rPr>
            </w:pPr>
            <w:r w:rsidRPr="00341D51">
              <w:rPr>
                <w:rFonts w:asciiTheme="majorBidi" w:hAnsiTheme="majorBidi" w:cstheme="majorBidi"/>
                <w:sz w:val="20"/>
                <w:szCs w:val="20"/>
              </w:rPr>
              <w:t>10</w:t>
            </w:r>
          </w:p>
        </w:tc>
      </w:tr>
    </w:tbl>
    <w:p w:rsidR="004D51DD" w:rsidRDefault="004D51DD">
      <w:pPr>
        <w:bidi w:val="0"/>
      </w:pPr>
    </w:p>
    <w:p w:rsidR="00905712" w:rsidRDefault="00905712" w:rsidP="00905712">
      <w:pPr>
        <w:bidi w:val="0"/>
      </w:pPr>
    </w:p>
    <w:p w:rsidR="004D51DD" w:rsidRPr="008B7F98" w:rsidRDefault="004D51DD" w:rsidP="004D51DD">
      <w:pPr>
        <w:bidi w:val="0"/>
        <w:rPr>
          <w:rFonts w:asciiTheme="majorBidi" w:hAnsiTheme="majorBidi" w:cstheme="majorBidi"/>
          <w:b/>
          <w:bCs/>
        </w:rPr>
      </w:pPr>
      <w:r w:rsidRPr="008B7F98">
        <w:rPr>
          <w:rFonts w:asciiTheme="majorBidi" w:hAnsiTheme="majorBidi" w:cstheme="majorBidi"/>
          <w:b/>
          <w:bCs/>
        </w:rPr>
        <w:t>Guidelines for the capital adequacy of financial institutions</w:t>
      </w:r>
    </w:p>
    <w:p w:rsidR="004D51DD" w:rsidRPr="008B7F98" w:rsidRDefault="004D51DD" w:rsidP="004D51DD">
      <w:pPr>
        <w:bidi w:val="0"/>
        <w:jc w:val="center"/>
        <w:rPr>
          <w:rFonts w:asciiTheme="majorBidi" w:hAnsiTheme="majorBidi" w:cstheme="majorBidi"/>
          <w:b/>
          <w:bCs/>
        </w:rPr>
      </w:pPr>
      <w:r w:rsidRPr="008B7F98">
        <w:rPr>
          <w:rFonts w:asciiTheme="majorBidi" w:hAnsiTheme="majorBidi" w:cstheme="majorBidi"/>
          <w:b/>
          <w:bCs/>
        </w:rPr>
        <w:t>Appendix</w:t>
      </w:r>
      <w:r>
        <w:rPr>
          <w:rFonts w:asciiTheme="majorBidi" w:hAnsiTheme="majorBidi" w:cstheme="majorBidi"/>
          <w:b/>
          <w:bCs/>
        </w:rPr>
        <w:t xml:space="preserve"> 2</w:t>
      </w:r>
      <w:r w:rsidRPr="008B7F98">
        <w:rPr>
          <w:rFonts w:asciiTheme="majorBidi" w:hAnsiTheme="majorBidi" w:cstheme="majorBidi"/>
          <w:b/>
          <w:bCs/>
        </w:rPr>
        <w:t>- Calculation ratios and base of assets and liabilities</w:t>
      </w:r>
    </w:p>
    <w:tbl>
      <w:tblPr>
        <w:tblStyle w:val="TableGrid"/>
        <w:tblW w:w="15316" w:type="dxa"/>
        <w:tblInd w:w="-677" w:type="dxa"/>
        <w:tblLayout w:type="fixed"/>
        <w:tblLook w:val="04A0"/>
      </w:tblPr>
      <w:tblGrid>
        <w:gridCol w:w="4187"/>
        <w:gridCol w:w="8789"/>
        <w:gridCol w:w="1037"/>
        <w:gridCol w:w="1303"/>
      </w:tblGrid>
      <w:tr w:rsidR="004D51DD" w:rsidRPr="008B7F98" w:rsidTr="00341D51">
        <w:trPr>
          <w:trHeight w:val="375"/>
        </w:trPr>
        <w:tc>
          <w:tcPr>
            <w:tcW w:w="4187" w:type="dxa"/>
            <w:vMerge w:val="restart"/>
            <w:shd w:val="clear" w:color="auto" w:fill="EEECE1" w:themeFill="background2"/>
          </w:tcPr>
          <w:p w:rsidR="004D51DD" w:rsidRPr="008B7F98" w:rsidRDefault="004D51DD" w:rsidP="004D51DD">
            <w:pPr>
              <w:bidi w:val="0"/>
              <w:jc w:val="center"/>
              <w:rPr>
                <w:rFonts w:asciiTheme="majorBidi" w:hAnsiTheme="majorBidi" w:cstheme="majorBidi"/>
              </w:rPr>
            </w:pPr>
            <w:r w:rsidRPr="008B7F98">
              <w:rPr>
                <w:rFonts w:asciiTheme="majorBidi" w:hAnsiTheme="majorBidi" w:cstheme="majorBidi"/>
              </w:rPr>
              <w:t>Type of asset</w:t>
            </w:r>
          </w:p>
        </w:tc>
        <w:tc>
          <w:tcPr>
            <w:tcW w:w="8789" w:type="dxa"/>
            <w:vMerge w:val="restart"/>
            <w:tcBorders>
              <w:right w:val="single" w:sz="4" w:space="0" w:color="auto"/>
            </w:tcBorders>
            <w:shd w:val="clear" w:color="auto" w:fill="EEECE1" w:themeFill="background2"/>
          </w:tcPr>
          <w:p w:rsidR="004D51DD" w:rsidRPr="008B7F98" w:rsidRDefault="004D51DD" w:rsidP="004D51DD">
            <w:pPr>
              <w:bidi w:val="0"/>
              <w:jc w:val="center"/>
              <w:rPr>
                <w:rFonts w:asciiTheme="majorBidi" w:hAnsiTheme="majorBidi" w:cstheme="majorBidi"/>
              </w:rPr>
            </w:pPr>
            <w:r w:rsidRPr="008B7F98">
              <w:rPr>
                <w:rFonts w:asciiTheme="majorBidi" w:hAnsiTheme="majorBidi" w:cstheme="majorBidi"/>
              </w:rPr>
              <w:t>Calculation base</w:t>
            </w:r>
          </w:p>
        </w:tc>
        <w:tc>
          <w:tcPr>
            <w:tcW w:w="2340" w:type="dxa"/>
            <w:gridSpan w:val="2"/>
            <w:tcBorders>
              <w:left w:val="single" w:sz="4" w:space="0" w:color="auto"/>
            </w:tcBorders>
            <w:shd w:val="clear" w:color="auto" w:fill="EEECE1" w:themeFill="background2"/>
          </w:tcPr>
          <w:p w:rsidR="004D51DD" w:rsidRPr="008B7F98" w:rsidRDefault="004D51DD" w:rsidP="004D51DD">
            <w:pPr>
              <w:bidi w:val="0"/>
              <w:jc w:val="center"/>
              <w:rPr>
                <w:rFonts w:asciiTheme="majorBidi" w:hAnsiTheme="majorBidi" w:cstheme="majorBidi"/>
              </w:rPr>
            </w:pPr>
            <w:r w:rsidRPr="008B7F98">
              <w:rPr>
                <w:rFonts w:asciiTheme="majorBidi" w:hAnsiTheme="majorBidi" w:cstheme="majorBidi"/>
              </w:rPr>
              <w:t>Ratio (percentage)</w:t>
            </w:r>
          </w:p>
          <w:p w:rsidR="004D51DD" w:rsidRPr="008B7F98" w:rsidRDefault="004D51DD" w:rsidP="004D51DD">
            <w:pPr>
              <w:bidi w:val="0"/>
              <w:jc w:val="center"/>
              <w:rPr>
                <w:rFonts w:asciiTheme="majorBidi" w:hAnsiTheme="majorBidi" w:cstheme="majorBidi"/>
              </w:rPr>
            </w:pPr>
          </w:p>
        </w:tc>
      </w:tr>
      <w:tr w:rsidR="004D51DD" w:rsidRPr="008B7F98" w:rsidTr="00341D51">
        <w:trPr>
          <w:trHeight w:val="165"/>
        </w:trPr>
        <w:tc>
          <w:tcPr>
            <w:tcW w:w="4187" w:type="dxa"/>
            <w:vMerge/>
            <w:shd w:val="clear" w:color="auto" w:fill="EEECE1" w:themeFill="background2"/>
          </w:tcPr>
          <w:p w:rsidR="004D51DD" w:rsidRPr="008B7F98" w:rsidRDefault="004D51DD" w:rsidP="004D51DD">
            <w:pPr>
              <w:bidi w:val="0"/>
              <w:jc w:val="center"/>
              <w:rPr>
                <w:rFonts w:asciiTheme="majorBidi" w:hAnsiTheme="majorBidi" w:cstheme="majorBidi"/>
              </w:rPr>
            </w:pPr>
          </w:p>
        </w:tc>
        <w:tc>
          <w:tcPr>
            <w:tcW w:w="8789" w:type="dxa"/>
            <w:vMerge/>
            <w:tcBorders>
              <w:right w:val="single" w:sz="4" w:space="0" w:color="auto"/>
            </w:tcBorders>
            <w:shd w:val="clear" w:color="auto" w:fill="EEECE1" w:themeFill="background2"/>
          </w:tcPr>
          <w:p w:rsidR="004D51DD" w:rsidRPr="008B7F98" w:rsidRDefault="004D51DD" w:rsidP="004D51DD">
            <w:pPr>
              <w:bidi w:val="0"/>
              <w:jc w:val="center"/>
              <w:rPr>
                <w:rFonts w:asciiTheme="majorBidi" w:hAnsiTheme="majorBidi" w:cstheme="majorBidi"/>
              </w:rPr>
            </w:pPr>
          </w:p>
        </w:tc>
        <w:tc>
          <w:tcPr>
            <w:tcW w:w="1037" w:type="dxa"/>
            <w:tcBorders>
              <w:left w:val="single" w:sz="4" w:space="0" w:color="auto"/>
              <w:right w:val="single" w:sz="4" w:space="0" w:color="auto"/>
            </w:tcBorders>
            <w:shd w:val="clear" w:color="auto" w:fill="EEECE1" w:themeFill="background2"/>
          </w:tcPr>
          <w:p w:rsidR="004D51DD" w:rsidRPr="008B7F98" w:rsidRDefault="004D51DD" w:rsidP="004D51DD">
            <w:pPr>
              <w:bidi w:val="0"/>
              <w:jc w:val="center"/>
              <w:rPr>
                <w:rFonts w:asciiTheme="majorBidi" w:hAnsiTheme="majorBidi" w:cstheme="majorBidi"/>
              </w:rPr>
            </w:pPr>
            <w:r w:rsidRPr="008B7F98">
              <w:rPr>
                <w:rFonts w:asciiTheme="majorBidi" w:hAnsiTheme="majorBidi" w:cstheme="majorBidi"/>
              </w:rPr>
              <w:t>Current ratio</w:t>
            </w:r>
          </w:p>
        </w:tc>
        <w:tc>
          <w:tcPr>
            <w:tcW w:w="1303" w:type="dxa"/>
            <w:tcBorders>
              <w:left w:val="single" w:sz="4" w:space="0" w:color="auto"/>
            </w:tcBorders>
            <w:shd w:val="clear" w:color="auto" w:fill="EEECE1" w:themeFill="background2"/>
          </w:tcPr>
          <w:p w:rsidR="004D51DD" w:rsidRPr="008B7F98" w:rsidRDefault="004D51DD" w:rsidP="004D51DD">
            <w:pPr>
              <w:bidi w:val="0"/>
              <w:jc w:val="center"/>
              <w:rPr>
                <w:rFonts w:asciiTheme="majorBidi" w:hAnsiTheme="majorBidi" w:cstheme="majorBidi"/>
              </w:rPr>
            </w:pPr>
            <w:r w:rsidRPr="008B7F98">
              <w:rPr>
                <w:rFonts w:asciiTheme="majorBidi" w:hAnsiTheme="majorBidi" w:cstheme="majorBidi"/>
              </w:rPr>
              <w:t>Liabilities ratio</w:t>
            </w:r>
          </w:p>
        </w:tc>
      </w:tr>
      <w:tr w:rsidR="00905712" w:rsidRPr="00341D51" w:rsidTr="00341D51">
        <w:tc>
          <w:tcPr>
            <w:tcW w:w="4187" w:type="dxa"/>
          </w:tcPr>
          <w:p w:rsidR="00905712" w:rsidRPr="0090384A" w:rsidRDefault="00905712" w:rsidP="00DC7162">
            <w:pPr>
              <w:bidi w:val="0"/>
              <w:rPr>
                <w:rFonts w:asciiTheme="majorBidi" w:hAnsiTheme="majorBidi" w:cstheme="majorBidi"/>
              </w:rPr>
            </w:pPr>
            <w:r w:rsidRPr="0090384A">
              <w:rPr>
                <w:rFonts w:asciiTheme="majorBidi" w:hAnsiTheme="majorBidi" w:cstheme="majorBidi"/>
              </w:rPr>
              <w:t>2-1-2- in shares</w:t>
            </w:r>
          </w:p>
        </w:tc>
        <w:tc>
          <w:tcPr>
            <w:tcW w:w="8789" w:type="dxa"/>
          </w:tcPr>
          <w:p w:rsidR="00905712" w:rsidRPr="0090384A" w:rsidRDefault="00905712" w:rsidP="00DC7162">
            <w:pPr>
              <w:bidi w:val="0"/>
              <w:rPr>
                <w:rFonts w:asciiTheme="majorBidi" w:hAnsiTheme="majorBidi" w:cstheme="majorBidi"/>
              </w:rPr>
            </w:pPr>
            <w:r w:rsidRPr="0090384A">
              <w:rPr>
                <w:rFonts w:asciiTheme="majorBidi" w:hAnsiTheme="majorBidi" w:cstheme="majorBidi"/>
              </w:rPr>
              <w:t>With respect to the mutual funds being under formation , the nominal value of the average maximum and minimum number of the projected investment certificates for guarantee multiplied by the guaranteed annual interest rate , based on the type of guarantee and with respect to the active mutual funds , net current value of the asset of investment certificates for guarantee multiplied by the guaranteed annual interest rate</w:t>
            </w:r>
          </w:p>
        </w:tc>
        <w:tc>
          <w:tcPr>
            <w:tcW w:w="1037" w:type="dxa"/>
          </w:tcPr>
          <w:p w:rsidR="00905712" w:rsidRPr="00341D51" w:rsidRDefault="00905712" w:rsidP="00DC7162">
            <w:pPr>
              <w:bidi w:val="0"/>
              <w:jc w:val="center"/>
              <w:rPr>
                <w:rFonts w:asciiTheme="majorBidi" w:hAnsiTheme="majorBidi" w:cstheme="majorBidi"/>
                <w:sz w:val="20"/>
                <w:szCs w:val="20"/>
              </w:rPr>
            </w:pPr>
            <w:r>
              <w:rPr>
                <w:rFonts w:asciiTheme="majorBidi" w:hAnsiTheme="majorBidi" w:cstheme="majorBidi"/>
                <w:sz w:val="20"/>
                <w:szCs w:val="20"/>
              </w:rPr>
              <w:t>3</w:t>
            </w:r>
          </w:p>
        </w:tc>
        <w:tc>
          <w:tcPr>
            <w:tcW w:w="1303" w:type="dxa"/>
          </w:tcPr>
          <w:p w:rsidR="00905712" w:rsidRPr="00341D51" w:rsidRDefault="00905712" w:rsidP="00DC7162">
            <w:pPr>
              <w:bidi w:val="0"/>
              <w:jc w:val="center"/>
              <w:rPr>
                <w:rFonts w:asciiTheme="majorBidi" w:hAnsiTheme="majorBidi" w:cstheme="majorBidi"/>
                <w:sz w:val="20"/>
                <w:szCs w:val="20"/>
              </w:rPr>
            </w:pPr>
            <w:r>
              <w:rPr>
                <w:rFonts w:asciiTheme="majorBidi" w:hAnsiTheme="majorBidi" w:cstheme="majorBidi"/>
                <w:sz w:val="20"/>
                <w:szCs w:val="20"/>
              </w:rPr>
              <w:t>30</w:t>
            </w:r>
          </w:p>
        </w:tc>
      </w:tr>
      <w:tr w:rsidR="00905712" w:rsidRPr="00341D51" w:rsidTr="00341D51">
        <w:tc>
          <w:tcPr>
            <w:tcW w:w="4187" w:type="dxa"/>
          </w:tcPr>
          <w:p w:rsidR="00905712" w:rsidRPr="0090384A" w:rsidRDefault="00905712" w:rsidP="009E48B6">
            <w:pPr>
              <w:bidi w:val="0"/>
              <w:rPr>
                <w:rFonts w:asciiTheme="majorBidi" w:hAnsiTheme="majorBidi" w:cstheme="majorBidi"/>
              </w:rPr>
            </w:pPr>
            <w:r w:rsidRPr="0090384A">
              <w:rPr>
                <w:rFonts w:asciiTheme="majorBidi" w:hAnsiTheme="majorBidi" w:cstheme="majorBidi"/>
              </w:rPr>
              <w:t xml:space="preserve">2-2 Real </w:t>
            </w:r>
            <w:r w:rsidR="009E48B6" w:rsidRPr="0090384A">
              <w:rPr>
                <w:rFonts w:asciiTheme="majorBidi" w:hAnsiTheme="majorBidi" w:cstheme="majorBidi"/>
              </w:rPr>
              <w:t>estate</w:t>
            </w:r>
            <w:r w:rsidRPr="0090384A">
              <w:rPr>
                <w:rFonts w:asciiTheme="majorBidi" w:hAnsiTheme="majorBidi" w:cstheme="majorBidi"/>
              </w:rPr>
              <w:t xml:space="preserve"> (land &amp; building</w:t>
            </w:r>
            <w:r w:rsidR="00BF55F1" w:rsidRPr="0090384A">
              <w:rPr>
                <w:rFonts w:asciiTheme="majorBidi" w:hAnsiTheme="majorBidi" w:cstheme="majorBidi"/>
              </w:rPr>
              <w:t>s</w:t>
            </w:r>
            <w:r w:rsidRPr="0090384A">
              <w:rPr>
                <w:rFonts w:asciiTheme="majorBidi" w:hAnsiTheme="majorBidi" w:cstheme="majorBidi"/>
              </w:rPr>
              <w:t>) mutual fund</w:t>
            </w:r>
          </w:p>
        </w:tc>
        <w:tc>
          <w:tcPr>
            <w:tcW w:w="8789" w:type="dxa"/>
          </w:tcPr>
          <w:p w:rsidR="00905712" w:rsidRPr="0090384A" w:rsidRDefault="00905712" w:rsidP="004139C2">
            <w:pPr>
              <w:bidi w:val="0"/>
              <w:rPr>
                <w:rFonts w:asciiTheme="majorBidi" w:hAnsiTheme="majorBidi" w:cstheme="majorBidi"/>
              </w:rPr>
            </w:pPr>
            <w:r w:rsidRPr="0090384A">
              <w:rPr>
                <w:rFonts w:asciiTheme="majorBidi" w:hAnsiTheme="majorBidi" w:cstheme="majorBidi"/>
              </w:rPr>
              <w:t>With respect to the mutual funds being under formation , the nominal value of the average maximum and minimum number of the projected investment certificates for guarantee multiplied by the guaranteed annual interest rate , based on the type of guarantee and with respect to the active mutual funds , net current value of the asset of investment certificates for guarantee multiplied by the guaranteed annual interest rate</w:t>
            </w:r>
          </w:p>
        </w:tc>
        <w:tc>
          <w:tcPr>
            <w:tcW w:w="1037" w:type="dxa"/>
          </w:tcPr>
          <w:p w:rsidR="00905712" w:rsidRDefault="00905712" w:rsidP="004D51DD">
            <w:pPr>
              <w:bidi w:val="0"/>
              <w:jc w:val="center"/>
              <w:rPr>
                <w:rFonts w:asciiTheme="majorBidi" w:hAnsiTheme="majorBidi" w:cstheme="majorBidi"/>
                <w:sz w:val="20"/>
                <w:szCs w:val="20"/>
              </w:rPr>
            </w:pPr>
            <w:r>
              <w:rPr>
                <w:rFonts w:asciiTheme="majorBidi" w:hAnsiTheme="majorBidi" w:cstheme="majorBidi"/>
                <w:sz w:val="20"/>
                <w:szCs w:val="20"/>
              </w:rPr>
              <w:t>4</w:t>
            </w:r>
          </w:p>
        </w:tc>
        <w:tc>
          <w:tcPr>
            <w:tcW w:w="1303" w:type="dxa"/>
          </w:tcPr>
          <w:p w:rsidR="00905712" w:rsidRDefault="00905712" w:rsidP="004D51DD">
            <w:pPr>
              <w:bidi w:val="0"/>
              <w:jc w:val="center"/>
              <w:rPr>
                <w:rFonts w:asciiTheme="majorBidi" w:hAnsiTheme="majorBidi" w:cstheme="majorBidi"/>
                <w:sz w:val="20"/>
                <w:szCs w:val="20"/>
              </w:rPr>
            </w:pPr>
            <w:r>
              <w:rPr>
                <w:rFonts w:asciiTheme="majorBidi" w:hAnsiTheme="majorBidi" w:cstheme="majorBidi"/>
                <w:sz w:val="20"/>
                <w:szCs w:val="20"/>
              </w:rPr>
              <w:t>40</w:t>
            </w:r>
          </w:p>
        </w:tc>
      </w:tr>
      <w:tr w:rsidR="00905712" w:rsidRPr="00341D51" w:rsidTr="00341D51">
        <w:tc>
          <w:tcPr>
            <w:tcW w:w="4187" w:type="dxa"/>
          </w:tcPr>
          <w:p w:rsidR="00905712" w:rsidRPr="0090384A" w:rsidRDefault="00905712" w:rsidP="004139C2">
            <w:pPr>
              <w:bidi w:val="0"/>
              <w:rPr>
                <w:rFonts w:asciiTheme="majorBidi" w:hAnsiTheme="majorBidi" w:cstheme="majorBidi"/>
              </w:rPr>
            </w:pPr>
            <w:r w:rsidRPr="0090384A">
              <w:rPr>
                <w:rFonts w:asciiTheme="majorBidi" w:hAnsiTheme="majorBidi" w:cstheme="majorBidi"/>
              </w:rPr>
              <w:t xml:space="preserve">3-2- gold mutual fund </w:t>
            </w:r>
          </w:p>
        </w:tc>
        <w:tc>
          <w:tcPr>
            <w:tcW w:w="8789" w:type="dxa"/>
          </w:tcPr>
          <w:p w:rsidR="00905712" w:rsidRPr="0090384A" w:rsidRDefault="00905712" w:rsidP="004139C2">
            <w:pPr>
              <w:bidi w:val="0"/>
              <w:rPr>
                <w:rFonts w:asciiTheme="majorBidi" w:hAnsiTheme="majorBidi" w:cstheme="majorBidi"/>
              </w:rPr>
            </w:pPr>
            <w:r w:rsidRPr="0090384A">
              <w:rPr>
                <w:rFonts w:asciiTheme="majorBidi" w:hAnsiTheme="majorBidi" w:cstheme="majorBidi"/>
              </w:rPr>
              <w:t>With respect to the mutual funds being under formation , the nominal value of the average maximum and minimum number of the projected investment certificates for guarantee multiplied by the guaranteed annual interest rate , based on the type of guarantee and with respect to the active mutual funds , net current value of the asset of investment certificates for guarantee multiplied by the guaranteed annual interest rate</w:t>
            </w:r>
          </w:p>
        </w:tc>
        <w:tc>
          <w:tcPr>
            <w:tcW w:w="1037" w:type="dxa"/>
          </w:tcPr>
          <w:p w:rsidR="00905712" w:rsidRDefault="00905712" w:rsidP="004D51DD">
            <w:pPr>
              <w:bidi w:val="0"/>
              <w:jc w:val="center"/>
              <w:rPr>
                <w:rFonts w:asciiTheme="majorBidi" w:hAnsiTheme="majorBidi" w:cstheme="majorBidi"/>
                <w:sz w:val="20"/>
                <w:szCs w:val="20"/>
              </w:rPr>
            </w:pPr>
            <w:r>
              <w:rPr>
                <w:rFonts w:asciiTheme="majorBidi" w:hAnsiTheme="majorBidi" w:cstheme="majorBidi"/>
                <w:sz w:val="20"/>
                <w:szCs w:val="20"/>
              </w:rPr>
              <w:t>3</w:t>
            </w:r>
          </w:p>
        </w:tc>
        <w:tc>
          <w:tcPr>
            <w:tcW w:w="1303" w:type="dxa"/>
          </w:tcPr>
          <w:p w:rsidR="00905712" w:rsidRDefault="00905712" w:rsidP="004D51DD">
            <w:pPr>
              <w:bidi w:val="0"/>
              <w:jc w:val="center"/>
              <w:rPr>
                <w:rFonts w:asciiTheme="majorBidi" w:hAnsiTheme="majorBidi" w:cstheme="majorBidi"/>
                <w:sz w:val="20"/>
                <w:szCs w:val="20"/>
              </w:rPr>
            </w:pPr>
            <w:r>
              <w:rPr>
                <w:rFonts w:asciiTheme="majorBidi" w:hAnsiTheme="majorBidi" w:cstheme="majorBidi"/>
                <w:sz w:val="20"/>
                <w:szCs w:val="20"/>
              </w:rPr>
              <w:t>30</w:t>
            </w:r>
          </w:p>
        </w:tc>
      </w:tr>
      <w:tr w:rsidR="00905712" w:rsidRPr="00341D51" w:rsidTr="00341D51">
        <w:tc>
          <w:tcPr>
            <w:tcW w:w="4187" w:type="dxa"/>
          </w:tcPr>
          <w:p w:rsidR="00905712" w:rsidRPr="0090384A" w:rsidRDefault="00905712" w:rsidP="00BF55F1">
            <w:pPr>
              <w:bidi w:val="0"/>
              <w:rPr>
                <w:rFonts w:asciiTheme="majorBidi" w:hAnsiTheme="majorBidi" w:cstheme="majorBidi"/>
              </w:rPr>
            </w:pPr>
            <w:r w:rsidRPr="0090384A">
              <w:rPr>
                <w:rFonts w:asciiTheme="majorBidi" w:hAnsiTheme="majorBidi" w:cstheme="majorBidi"/>
              </w:rPr>
              <w:t>4-2 For</w:t>
            </w:r>
            <w:r w:rsidR="00BF55F1" w:rsidRPr="0090384A">
              <w:rPr>
                <w:rFonts w:asciiTheme="majorBidi" w:hAnsiTheme="majorBidi" w:cstheme="majorBidi"/>
              </w:rPr>
              <w:t>eign exchange</w:t>
            </w:r>
            <w:r w:rsidRPr="0090384A">
              <w:rPr>
                <w:rFonts w:asciiTheme="majorBidi" w:hAnsiTheme="majorBidi" w:cstheme="majorBidi"/>
              </w:rPr>
              <w:t xml:space="preserve"> fund</w:t>
            </w:r>
          </w:p>
        </w:tc>
        <w:tc>
          <w:tcPr>
            <w:tcW w:w="8789" w:type="dxa"/>
          </w:tcPr>
          <w:p w:rsidR="00905712" w:rsidRPr="0090384A" w:rsidRDefault="00905712" w:rsidP="004139C2">
            <w:pPr>
              <w:bidi w:val="0"/>
              <w:rPr>
                <w:rFonts w:asciiTheme="majorBidi" w:hAnsiTheme="majorBidi" w:cstheme="majorBidi"/>
              </w:rPr>
            </w:pPr>
            <w:r w:rsidRPr="0090384A">
              <w:rPr>
                <w:rFonts w:asciiTheme="majorBidi" w:hAnsiTheme="majorBidi" w:cstheme="majorBidi"/>
              </w:rPr>
              <w:t>With respect to the mutual funds being under formation , the nominal value of the average maximum and minimum number of the projected investment certificates for guarantee multiplied by the guaranteed annual interest rate , based on the type of guarantee and with respect to the active mutual funds , net current value of the asset of investment certificates for guarantee multiplied by the guaranteed annual interest rate</w:t>
            </w:r>
          </w:p>
        </w:tc>
        <w:tc>
          <w:tcPr>
            <w:tcW w:w="1037" w:type="dxa"/>
          </w:tcPr>
          <w:p w:rsidR="00905712" w:rsidRDefault="00905712" w:rsidP="004D51DD">
            <w:pPr>
              <w:bidi w:val="0"/>
              <w:jc w:val="center"/>
              <w:rPr>
                <w:rFonts w:asciiTheme="majorBidi" w:hAnsiTheme="majorBidi" w:cstheme="majorBidi"/>
                <w:sz w:val="20"/>
                <w:szCs w:val="20"/>
              </w:rPr>
            </w:pPr>
            <w:r>
              <w:rPr>
                <w:rFonts w:asciiTheme="majorBidi" w:hAnsiTheme="majorBidi" w:cstheme="majorBidi"/>
                <w:sz w:val="20"/>
                <w:szCs w:val="20"/>
              </w:rPr>
              <w:t>4</w:t>
            </w:r>
          </w:p>
        </w:tc>
        <w:tc>
          <w:tcPr>
            <w:tcW w:w="1303" w:type="dxa"/>
          </w:tcPr>
          <w:p w:rsidR="00905712" w:rsidRDefault="00905712" w:rsidP="004D51DD">
            <w:pPr>
              <w:bidi w:val="0"/>
              <w:jc w:val="center"/>
              <w:rPr>
                <w:rFonts w:asciiTheme="majorBidi" w:hAnsiTheme="majorBidi" w:cstheme="majorBidi"/>
                <w:sz w:val="20"/>
                <w:szCs w:val="20"/>
              </w:rPr>
            </w:pPr>
            <w:r>
              <w:rPr>
                <w:rFonts w:asciiTheme="majorBidi" w:hAnsiTheme="majorBidi" w:cstheme="majorBidi"/>
                <w:sz w:val="20"/>
                <w:szCs w:val="20"/>
              </w:rPr>
              <w:t>40</w:t>
            </w:r>
          </w:p>
        </w:tc>
      </w:tr>
      <w:tr w:rsidR="009E48B6" w:rsidRPr="00341D51" w:rsidTr="00341D51">
        <w:tc>
          <w:tcPr>
            <w:tcW w:w="4187" w:type="dxa"/>
          </w:tcPr>
          <w:p w:rsidR="009E48B6" w:rsidRPr="0090384A" w:rsidRDefault="009E48B6" w:rsidP="00DC7162">
            <w:pPr>
              <w:pStyle w:val="ListParagraph"/>
              <w:numPr>
                <w:ilvl w:val="0"/>
                <w:numId w:val="6"/>
              </w:numPr>
              <w:bidi w:val="0"/>
              <w:rPr>
                <w:rFonts w:asciiTheme="majorBidi" w:hAnsiTheme="majorBidi" w:cstheme="majorBidi"/>
              </w:rPr>
            </w:pPr>
            <w:r w:rsidRPr="0090384A">
              <w:rPr>
                <w:rFonts w:asciiTheme="majorBidi" w:hAnsiTheme="majorBidi" w:cstheme="majorBidi"/>
              </w:rPr>
              <w:t>underwriting</w:t>
            </w:r>
          </w:p>
          <w:p w:rsidR="009E48B6" w:rsidRPr="0090384A" w:rsidRDefault="009E48B6" w:rsidP="00DC7162">
            <w:pPr>
              <w:pStyle w:val="ListParagraph"/>
              <w:numPr>
                <w:ilvl w:val="1"/>
                <w:numId w:val="5"/>
              </w:numPr>
              <w:bidi w:val="0"/>
              <w:rPr>
                <w:rFonts w:asciiTheme="majorBidi" w:hAnsiTheme="majorBidi" w:cstheme="majorBidi"/>
              </w:rPr>
            </w:pPr>
            <w:r w:rsidRPr="0090384A">
              <w:rPr>
                <w:rFonts w:asciiTheme="majorBidi" w:hAnsiTheme="majorBidi" w:cstheme="majorBidi"/>
              </w:rPr>
              <w:t>subscription</w:t>
            </w:r>
          </w:p>
          <w:p w:rsidR="009E48B6" w:rsidRPr="0090384A" w:rsidRDefault="009E48B6" w:rsidP="00DC7162">
            <w:pPr>
              <w:pStyle w:val="ListParagraph"/>
              <w:bidi w:val="0"/>
              <w:rPr>
                <w:rFonts w:asciiTheme="majorBidi" w:hAnsiTheme="majorBidi" w:cstheme="majorBidi"/>
              </w:rPr>
            </w:pPr>
            <w:r w:rsidRPr="0090384A">
              <w:rPr>
                <w:rFonts w:asciiTheme="majorBidi" w:hAnsiTheme="majorBidi" w:cstheme="majorBidi"/>
              </w:rPr>
              <w:t xml:space="preserve">1-1-3- shares  </w:t>
            </w:r>
          </w:p>
        </w:tc>
        <w:tc>
          <w:tcPr>
            <w:tcW w:w="8789" w:type="dxa"/>
          </w:tcPr>
          <w:p w:rsidR="009E48B6" w:rsidRPr="0090384A" w:rsidRDefault="009E48B6" w:rsidP="00DC7162">
            <w:pPr>
              <w:bidi w:val="0"/>
              <w:rPr>
                <w:rFonts w:asciiTheme="majorBidi" w:hAnsiTheme="majorBidi" w:cstheme="majorBidi"/>
              </w:rPr>
            </w:pPr>
          </w:p>
        </w:tc>
        <w:tc>
          <w:tcPr>
            <w:tcW w:w="1037" w:type="dxa"/>
          </w:tcPr>
          <w:p w:rsidR="009E48B6" w:rsidRPr="00341D51" w:rsidRDefault="009E48B6" w:rsidP="00DC7162">
            <w:pPr>
              <w:bidi w:val="0"/>
              <w:jc w:val="center"/>
              <w:rPr>
                <w:rFonts w:asciiTheme="majorBidi" w:hAnsiTheme="majorBidi" w:cstheme="majorBidi"/>
                <w:sz w:val="20"/>
                <w:szCs w:val="20"/>
              </w:rPr>
            </w:pPr>
          </w:p>
        </w:tc>
        <w:tc>
          <w:tcPr>
            <w:tcW w:w="1303" w:type="dxa"/>
          </w:tcPr>
          <w:p w:rsidR="009E48B6" w:rsidRPr="00341D51" w:rsidRDefault="009E48B6" w:rsidP="00DC7162">
            <w:pPr>
              <w:bidi w:val="0"/>
              <w:jc w:val="center"/>
              <w:rPr>
                <w:rFonts w:asciiTheme="majorBidi" w:hAnsiTheme="majorBidi" w:cstheme="majorBidi"/>
                <w:sz w:val="20"/>
                <w:szCs w:val="20"/>
              </w:rPr>
            </w:pPr>
          </w:p>
        </w:tc>
      </w:tr>
      <w:tr w:rsidR="009E48B6" w:rsidRPr="00341D51" w:rsidTr="00341D51">
        <w:tc>
          <w:tcPr>
            <w:tcW w:w="4187" w:type="dxa"/>
          </w:tcPr>
          <w:p w:rsidR="009E48B6" w:rsidRPr="00ED2A1D" w:rsidRDefault="009E48B6" w:rsidP="00DC7162">
            <w:pPr>
              <w:bidi w:val="0"/>
              <w:rPr>
                <w:rFonts w:asciiTheme="majorBidi" w:hAnsiTheme="majorBidi" w:cstheme="majorBidi"/>
              </w:rPr>
            </w:pPr>
            <w:r w:rsidRPr="00ED2A1D">
              <w:rPr>
                <w:rFonts w:asciiTheme="majorBidi" w:hAnsiTheme="majorBidi" w:cstheme="majorBidi"/>
              </w:rPr>
              <w:t xml:space="preserve">1-1-1-3- issuers listed on the exchange or </w:t>
            </w:r>
            <w:r>
              <w:rPr>
                <w:rFonts w:asciiTheme="majorBidi" w:hAnsiTheme="majorBidi" w:cstheme="majorBidi"/>
              </w:rPr>
              <w:t>F</w:t>
            </w:r>
            <w:r w:rsidRPr="00ED2A1D">
              <w:rPr>
                <w:rFonts w:asciiTheme="majorBidi" w:hAnsiTheme="majorBidi" w:cstheme="majorBidi"/>
              </w:rPr>
              <w:t>arabourse</w:t>
            </w:r>
          </w:p>
        </w:tc>
        <w:tc>
          <w:tcPr>
            <w:tcW w:w="8789" w:type="dxa"/>
          </w:tcPr>
          <w:p w:rsidR="009E48B6" w:rsidRPr="00ED2A1D" w:rsidRDefault="009E48B6" w:rsidP="00DC7162">
            <w:pPr>
              <w:bidi w:val="0"/>
              <w:rPr>
                <w:rFonts w:asciiTheme="majorBidi" w:hAnsiTheme="majorBidi" w:cstheme="majorBidi"/>
              </w:rPr>
            </w:pPr>
          </w:p>
        </w:tc>
        <w:tc>
          <w:tcPr>
            <w:tcW w:w="1037" w:type="dxa"/>
          </w:tcPr>
          <w:p w:rsidR="009E48B6" w:rsidRPr="00341D51" w:rsidRDefault="009E48B6" w:rsidP="00DC7162">
            <w:pPr>
              <w:bidi w:val="0"/>
              <w:jc w:val="center"/>
              <w:rPr>
                <w:rFonts w:asciiTheme="majorBidi" w:hAnsiTheme="majorBidi" w:cstheme="majorBidi"/>
                <w:sz w:val="20"/>
                <w:szCs w:val="20"/>
              </w:rPr>
            </w:pPr>
          </w:p>
        </w:tc>
        <w:tc>
          <w:tcPr>
            <w:tcW w:w="1303" w:type="dxa"/>
          </w:tcPr>
          <w:p w:rsidR="009E48B6" w:rsidRPr="00341D51" w:rsidRDefault="009E48B6" w:rsidP="00DC7162">
            <w:pPr>
              <w:bidi w:val="0"/>
              <w:jc w:val="center"/>
              <w:rPr>
                <w:rFonts w:asciiTheme="majorBidi" w:hAnsiTheme="majorBidi" w:cstheme="majorBidi"/>
                <w:sz w:val="20"/>
                <w:szCs w:val="20"/>
              </w:rPr>
            </w:pPr>
          </w:p>
        </w:tc>
      </w:tr>
      <w:tr w:rsidR="009E48B6" w:rsidRPr="00341D51" w:rsidTr="00341D51">
        <w:tc>
          <w:tcPr>
            <w:tcW w:w="4187" w:type="dxa"/>
          </w:tcPr>
          <w:p w:rsidR="009E48B6" w:rsidRPr="00ED2A1D" w:rsidRDefault="009E48B6" w:rsidP="00DC7162">
            <w:pPr>
              <w:bidi w:val="0"/>
              <w:rPr>
                <w:rFonts w:asciiTheme="majorBidi" w:hAnsiTheme="majorBidi" w:cstheme="majorBidi"/>
              </w:rPr>
            </w:pPr>
            <w:r w:rsidRPr="00ED2A1D">
              <w:rPr>
                <w:rFonts w:asciiTheme="majorBidi" w:hAnsiTheme="majorBidi" w:cstheme="majorBidi"/>
              </w:rPr>
              <w:t>1-1-1-1-3- in the process of formation</w:t>
            </w:r>
          </w:p>
        </w:tc>
        <w:tc>
          <w:tcPr>
            <w:tcW w:w="8789" w:type="dxa"/>
          </w:tcPr>
          <w:p w:rsidR="009E48B6" w:rsidRPr="00ED2A1D" w:rsidRDefault="009E48B6" w:rsidP="009E48B6">
            <w:pPr>
              <w:bidi w:val="0"/>
              <w:rPr>
                <w:rFonts w:asciiTheme="majorBidi" w:hAnsiTheme="majorBidi" w:cstheme="majorBidi"/>
              </w:rPr>
            </w:pPr>
            <w:r w:rsidRPr="00ED2A1D">
              <w:rPr>
                <w:rFonts w:asciiTheme="majorBidi" w:hAnsiTheme="majorBidi" w:cstheme="majorBidi"/>
              </w:rPr>
              <w:t>Total value of the subscribed shares being offered based on the bi</w:t>
            </w:r>
            <w:r>
              <w:rPr>
                <w:rFonts w:asciiTheme="majorBidi" w:hAnsiTheme="majorBidi" w:cstheme="majorBidi"/>
              </w:rPr>
              <w:t>d</w:t>
            </w:r>
            <w:r w:rsidRPr="00ED2A1D">
              <w:rPr>
                <w:rFonts w:asciiTheme="majorBidi" w:hAnsiTheme="majorBidi" w:cstheme="majorBidi"/>
              </w:rPr>
              <w:t xml:space="preserve"> price</w:t>
            </w:r>
          </w:p>
        </w:tc>
        <w:tc>
          <w:tcPr>
            <w:tcW w:w="1037" w:type="dxa"/>
          </w:tcPr>
          <w:p w:rsidR="009E48B6" w:rsidRPr="00341D51" w:rsidRDefault="009E48B6" w:rsidP="00DC7162">
            <w:pPr>
              <w:bidi w:val="0"/>
              <w:jc w:val="center"/>
              <w:rPr>
                <w:rFonts w:asciiTheme="majorBidi" w:hAnsiTheme="majorBidi" w:cstheme="majorBidi"/>
                <w:sz w:val="20"/>
                <w:szCs w:val="20"/>
              </w:rPr>
            </w:pPr>
            <w:r>
              <w:rPr>
                <w:rFonts w:asciiTheme="majorBidi" w:hAnsiTheme="majorBidi" w:cstheme="majorBidi"/>
                <w:sz w:val="20"/>
                <w:szCs w:val="20"/>
              </w:rPr>
              <w:t>20</w:t>
            </w:r>
          </w:p>
        </w:tc>
        <w:tc>
          <w:tcPr>
            <w:tcW w:w="1303" w:type="dxa"/>
          </w:tcPr>
          <w:p w:rsidR="009E48B6" w:rsidRPr="00341D51" w:rsidRDefault="009E48B6" w:rsidP="00DC7162">
            <w:pPr>
              <w:bidi w:val="0"/>
              <w:jc w:val="center"/>
              <w:rPr>
                <w:rFonts w:asciiTheme="majorBidi" w:hAnsiTheme="majorBidi" w:cstheme="majorBidi"/>
                <w:sz w:val="20"/>
                <w:szCs w:val="20"/>
              </w:rPr>
            </w:pPr>
            <w:r>
              <w:rPr>
                <w:rFonts w:asciiTheme="majorBidi" w:hAnsiTheme="majorBidi" w:cstheme="majorBidi"/>
                <w:sz w:val="20"/>
                <w:szCs w:val="20"/>
              </w:rPr>
              <w:t>20</w:t>
            </w:r>
          </w:p>
        </w:tc>
      </w:tr>
      <w:tr w:rsidR="009E48B6" w:rsidRPr="00341D51" w:rsidTr="00341D51">
        <w:tc>
          <w:tcPr>
            <w:tcW w:w="4187" w:type="dxa"/>
          </w:tcPr>
          <w:p w:rsidR="009E48B6" w:rsidRPr="00ED2A1D" w:rsidRDefault="009E48B6" w:rsidP="00DC7162">
            <w:pPr>
              <w:bidi w:val="0"/>
              <w:rPr>
                <w:rFonts w:asciiTheme="majorBidi" w:hAnsiTheme="majorBidi" w:cstheme="majorBidi"/>
              </w:rPr>
            </w:pPr>
            <w:r w:rsidRPr="00ED2A1D">
              <w:rPr>
                <w:rFonts w:asciiTheme="majorBidi" w:hAnsiTheme="majorBidi" w:cstheme="majorBidi"/>
              </w:rPr>
              <w:t>2-1-1-1-3- capital increase</w:t>
            </w:r>
          </w:p>
        </w:tc>
        <w:tc>
          <w:tcPr>
            <w:tcW w:w="8789" w:type="dxa"/>
          </w:tcPr>
          <w:p w:rsidR="009E48B6" w:rsidRPr="00ED2A1D" w:rsidRDefault="009E48B6" w:rsidP="009E48B6">
            <w:pPr>
              <w:bidi w:val="0"/>
              <w:rPr>
                <w:rFonts w:asciiTheme="majorBidi" w:hAnsiTheme="majorBidi" w:cstheme="majorBidi"/>
              </w:rPr>
            </w:pPr>
            <w:r w:rsidRPr="00ED2A1D">
              <w:rPr>
                <w:rFonts w:asciiTheme="majorBidi" w:hAnsiTheme="majorBidi" w:cstheme="majorBidi"/>
              </w:rPr>
              <w:t>Total value of the subscribed shares being offered based on the bi</w:t>
            </w:r>
            <w:r>
              <w:rPr>
                <w:rFonts w:asciiTheme="majorBidi" w:hAnsiTheme="majorBidi" w:cstheme="majorBidi"/>
              </w:rPr>
              <w:t>d</w:t>
            </w:r>
            <w:r w:rsidRPr="00ED2A1D">
              <w:rPr>
                <w:rFonts w:asciiTheme="majorBidi" w:hAnsiTheme="majorBidi" w:cstheme="majorBidi"/>
              </w:rPr>
              <w:t xml:space="preserve"> price</w:t>
            </w:r>
          </w:p>
        </w:tc>
        <w:tc>
          <w:tcPr>
            <w:tcW w:w="1037" w:type="dxa"/>
          </w:tcPr>
          <w:p w:rsidR="009E48B6" w:rsidRPr="00341D51" w:rsidRDefault="009E48B6" w:rsidP="00DC7162">
            <w:pPr>
              <w:bidi w:val="0"/>
              <w:jc w:val="center"/>
              <w:rPr>
                <w:rFonts w:asciiTheme="majorBidi" w:hAnsiTheme="majorBidi" w:cstheme="majorBidi"/>
                <w:sz w:val="20"/>
                <w:szCs w:val="20"/>
              </w:rPr>
            </w:pPr>
            <w:r>
              <w:rPr>
                <w:rFonts w:asciiTheme="majorBidi" w:hAnsiTheme="majorBidi" w:cstheme="majorBidi"/>
                <w:sz w:val="20"/>
                <w:szCs w:val="20"/>
              </w:rPr>
              <w:t>20</w:t>
            </w:r>
          </w:p>
        </w:tc>
        <w:tc>
          <w:tcPr>
            <w:tcW w:w="1303" w:type="dxa"/>
          </w:tcPr>
          <w:p w:rsidR="009E48B6" w:rsidRPr="00341D51" w:rsidRDefault="009E48B6" w:rsidP="00DC7162">
            <w:pPr>
              <w:bidi w:val="0"/>
              <w:jc w:val="center"/>
              <w:rPr>
                <w:rFonts w:asciiTheme="majorBidi" w:hAnsiTheme="majorBidi" w:cstheme="majorBidi"/>
                <w:sz w:val="20"/>
                <w:szCs w:val="20"/>
              </w:rPr>
            </w:pPr>
            <w:r>
              <w:rPr>
                <w:rFonts w:asciiTheme="majorBidi" w:hAnsiTheme="majorBidi" w:cstheme="majorBidi"/>
                <w:sz w:val="20"/>
                <w:szCs w:val="20"/>
              </w:rPr>
              <w:t>20</w:t>
            </w:r>
          </w:p>
        </w:tc>
      </w:tr>
    </w:tbl>
    <w:p w:rsidR="009E48B6" w:rsidRPr="00442944" w:rsidRDefault="009E48B6" w:rsidP="009E48B6">
      <w:pPr>
        <w:bidi w:val="0"/>
        <w:rPr>
          <w:rFonts w:asciiTheme="majorBidi" w:hAnsiTheme="majorBidi" w:cstheme="majorBidi"/>
          <w:sz w:val="28"/>
          <w:szCs w:val="28"/>
        </w:rPr>
      </w:pPr>
      <w:r w:rsidRPr="00442944">
        <w:rPr>
          <w:rFonts w:asciiTheme="majorBidi" w:hAnsiTheme="majorBidi" w:cstheme="majorBidi"/>
          <w:sz w:val="28"/>
          <w:szCs w:val="28"/>
        </w:rPr>
        <w:t xml:space="preserve">Shares traded on the </w:t>
      </w:r>
      <w:r>
        <w:rPr>
          <w:rFonts w:asciiTheme="majorBidi" w:hAnsiTheme="majorBidi" w:cstheme="majorBidi"/>
          <w:sz w:val="28"/>
          <w:szCs w:val="28"/>
        </w:rPr>
        <w:t>F</w:t>
      </w:r>
      <w:r w:rsidRPr="00442944">
        <w:rPr>
          <w:rFonts w:asciiTheme="majorBidi" w:hAnsiTheme="majorBidi" w:cstheme="majorBidi"/>
          <w:sz w:val="28"/>
          <w:szCs w:val="28"/>
        </w:rPr>
        <w:t xml:space="preserve">arabourse base market are </w:t>
      </w:r>
      <w:r>
        <w:rPr>
          <w:rFonts w:asciiTheme="majorBidi" w:hAnsiTheme="majorBidi" w:cstheme="majorBidi"/>
          <w:sz w:val="28"/>
          <w:szCs w:val="28"/>
        </w:rPr>
        <w:t xml:space="preserve">not </w:t>
      </w:r>
      <w:r w:rsidRPr="00442944">
        <w:rPr>
          <w:rFonts w:asciiTheme="majorBidi" w:hAnsiTheme="majorBidi" w:cstheme="majorBidi"/>
          <w:sz w:val="28"/>
          <w:szCs w:val="28"/>
        </w:rPr>
        <w:t xml:space="preserve">considered shares listed on the </w:t>
      </w:r>
      <w:r>
        <w:rPr>
          <w:rFonts w:asciiTheme="majorBidi" w:hAnsiTheme="majorBidi" w:cstheme="majorBidi"/>
          <w:sz w:val="28"/>
          <w:szCs w:val="28"/>
        </w:rPr>
        <w:t>F</w:t>
      </w:r>
      <w:r w:rsidRPr="00442944">
        <w:rPr>
          <w:rFonts w:asciiTheme="majorBidi" w:hAnsiTheme="majorBidi" w:cstheme="majorBidi"/>
          <w:sz w:val="28"/>
          <w:szCs w:val="28"/>
        </w:rPr>
        <w:t>arabourse</w:t>
      </w:r>
    </w:p>
    <w:p w:rsidR="009E48B6" w:rsidRDefault="009E48B6" w:rsidP="009E48B6">
      <w:pPr>
        <w:bidi w:val="0"/>
        <w:rPr>
          <w:rFonts w:asciiTheme="majorBidi" w:hAnsiTheme="majorBidi" w:cstheme="majorBidi"/>
          <w:b/>
          <w:bCs/>
        </w:rPr>
      </w:pPr>
    </w:p>
    <w:p w:rsidR="009E48B6" w:rsidRDefault="009E48B6" w:rsidP="009E48B6">
      <w:pPr>
        <w:bidi w:val="0"/>
        <w:rPr>
          <w:rFonts w:asciiTheme="majorBidi" w:hAnsiTheme="majorBidi" w:cstheme="majorBidi"/>
          <w:b/>
          <w:bCs/>
        </w:rPr>
      </w:pPr>
    </w:p>
    <w:p w:rsidR="009E48B6" w:rsidRDefault="009E48B6" w:rsidP="009E48B6">
      <w:pPr>
        <w:bidi w:val="0"/>
        <w:rPr>
          <w:rFonts w:asciiTheme="majorBidi" w:hAnsiTheme="majorBidi" w:cstheme="majorBidi"/>
          <w:b/>
          <w:bCs/>
        </w:rPr>
      </w:pPr>
    </w:p>
    <w:p w:rsidR="00B44412" w:rsidRDefault="00B44412" w:rsidP="00B44412">
      <w:pPr>
        <w:bidi w:val="0"/>
        <w:rPr>
          <w:rFonts w:asciiTheme="majorBidi" w:hAnsiTheme="majorBidi" w:cstheme="majorBidi"/>
          <w:b/>
          <w:bCs/>
        </w:rPr>
      </w:pPr>
    </w:p>
    <w:p w:rsidR="00B44412" w:rsidRDefault="00B44412" w:rsidP="00B44412">
      <w:pPr>
        <w:bidi w:val="0"/>
        <w:rPr>
          <w:rFonts w:asciiTheme="majorBidi" w:hAnsiTheme="majorBidi" w:cstheme="majorBidi"/>
          <w:b/>
          <w:bCs/>
        </w:rPr>
      </w:pPr>
    </w:p>
    <w:p w:rsidR="00ED2A1D" w:rsidRPr="008B7F98" w:rsidRDefault="00ED2A1D" w:rsidP="00ED2A1D">
      <w:pPr>
        <w:bidi w:val="0"/>
        <w:rPr>
          <w:rFonts w:asciiTheme="majorBidi" w:hAnsiTheme="majorBidi" w:cstheme="majorBidi"/>
          <w:b/>
          <w:bCs/>
        </w:rPr>
      </w:pPr>
      <w:r w:rsidRPr="008B7F98">
        <w:rPr>
          <w:rFonts w:asciiTheme="majorBidi" w:hAnsiTheme="majorBidi" w:cstheme="majorBidi"/>
          <w:b/>
          <w:bCs/>
        </w:rPr>
        <w:t>Guidelines for the capital adequacy of financial institutions</w:t>
      </w:r>
    </w:p>
    <w:p w:rsidR="00ED2A1D" w:rsidRPr="008B7F98" w:rsidRDefault="00ED2A1D" w:rsidP="00ED2A1D">
      <w:pPr>
        <w:bidi w:val="0"/>
        <w:jc w:val="center"/>
        <w:rPr>
          <w:rFonts w:asciiTheme="majorBidi" w:hAnsiTheme="majorBidi" w:cstheme="majorBidi"/>
          <w:b/>
          <w:bCs/>
        </w:rPr>
      </w:pPr>
      <w:r w:rsidRPr="008B7F98">
        <w:rPr>
          <w:rFonts w:asciiTheme="majorBidi" w:hAnsiTheme="majorBidi" w:cstheme="majorBidi"/>
          <w:b/>
          <w:bCs/>
        </w:rPr>
        <w:t>Appendix</w:t>
      </w:r>
      <w:r>
        <w:rPr>
          <w:rFonts w:asciiTheme="majorBidi" w:hAnsiTheme="majorBidi" w:cstheme="majorBidi"/>
          <w:b/>
          <w:bCs/>
        </w:rPr>
        <w:t xml:space="preserve"> 2</w:t>
      </w:r>
      <w:r w:rsidRPr="008B7F98">
        <w:rPr>
          <w:rFonts w:asciiTheme="majorBidi" w:hAnsiTheme="majorBidi" w:cstheme="majorBidi"/>
          <w:b/>
          <w:bCs/>
        </w:rPr>
        <w:t>- Calculation ratios and base of assets and liabilities</w:t>
      </w:r>
    </w:p>
    <w:tbl>
      <w:tblPr>
        <w:tblStyle w:val="TableGrid"/>
        <w:tblW w:w="15316" w:type="dxa"/>
        <w:tblInd w:w="-677" w:type="dxa"/>
        <w:tblLayout w:type="fixed"/>
        <w:tblLook w:val="04A0"/>
      </w:tblPr>
      <w:tblGrid>
        <w:gridCol w:w="4187"/>
        <w:gridCol w:w="8789"/>
        <w:gridCol w:w="1037"/>
        <w:gridCol w:w="1303"/>
      </w:tblGrid>
      <w:tr w:rsidR="00ED2A1D" w:rsidRPr="008B7F98" w:rsidTr="004139C2">
        <w:trPr>
          <w:trHeight w:val="375"/>
        </w:trPr>
        <w:tc>
          <w:tcPr>
            <w:tcW w:w="4187" w:type="dxa"/>
            <w:vMerge w:val="restart"/>
            <w:shd w:val="clear" w:color="auto" w:fill="EEECE1" w:themeFill="background2"/>
          </w:tcPr>
          <w:p w:rsidR="00ED2A1D" w:rsidRPr="008B7F98" w:rsidRDefault="00ED2A1D" w:rsidP="004139C2">
            <w:pPr>
              <w:bidi w:val="0"/>
              <w:jc w:val="center"/>
              <w:rPr>
                <w:rFonts w:asciiTheme="majorBidi" w:hAnsiTheme="majorBidi" w:cstheme="majorBidi"/>
              </w:rPr>
            </w:pPr>
            <w:r w:rsidRPr="008B7F98">
              <w:rPr>
                <w:rFonts w:asciiTheme="majorBidi" w:hAnsiTheme="majorBidi" w:cstheme="majorBidi"/>
              </w:rPr>
              <w:t>Type of asset</w:t>
            </w:r>
          </w:p>
        </w:tc>
        <w:tc>
          <w:tcPr>
            <w:tcW w:w="8789" w:type="dxa"/>
            <w:vMerge w:val="restart"/>
            <w:tcBorders>
              <w:right w:val="single" w:sz="4" w:space="0" w:color="auto"/>
            </w:tcBorders>
            <w:shd w:val="clear" w:color="auto" w:fill="EEECE1" w:themeFill="background2"/>
          </w:tcPr>
          <w:p w:rsidR="00ED2A1D" w:rsidRPr="008B7F98" w:rsidRDefault="00ED2A1D" w:rsidP="004139C2">
            <w:pPr>
              <w:bidi w:val="0"/>
              <w:jc w:val="center"/>
              <w:rPr>
                <w:rFonts w:asciiTheme="majorBidi" w:hAnsiTheme="majorBidi" w:cstheme="majorBidi"/>
              </w:rPr>
            </w:pPr>
            <w:r w:rsidRPr="008B7F98">
              <w:rPr>
                <w:rFonts w:asciiTheme="majorBidi" w:hAnsiTheme="majorBidi" w:cstheme="majorBidi"/>
              </w:rPr>
              <w:t>Calculation base</w:t>
            </w:r>
          </w:p>
        </w:tc>
        <w:tc>
          <w:tcPr>
            <w:tcW w:w="2340" w:type="dxa"/>
            <w:gridSpan w:val="2"/>
            <w:tcBorders>
              <w:left w:val="single" w:sz="4" w:space="0" w:color="auto"/>
            </w:tcBorders>
            <w:shd w:val="clear" w:color="auto" w:fill="EEECE1" w:themeFill="background2"/>
          </w:tcPr>
          <w:p w:rsidR="00ED2A1D" w:rsidRPr="008B7F98" w:rsidRDefault="00ED2A1D" w:rsidP="004139C2">
            <w:pPr>
              <w:bidi w:val="0"/>
              <w:jc w:val="center"/>
              <w:rPr>
                <w:rFonts w:asciiTheme="majorBidi" w:hAnsiTheme="majorBidi" w:cstheme="majorBidi"/>
              </w:rPr>
            </w:pPr>
            <w:r w:rsidRPr="008B7F98">
              <w:rPr>
                <w:rFonts w:asciiTheme="majorBidi" w:hAnsiTheme="majorBidi" w:cstheme="majorBidi"/>
              </w:rPr>
              <w:t>Ratio (percentage)</w:t>
            </w:r>
          </w:p>
          <w:p w:rsidR="00ED2A1D" w:rsidRPr="008B7F98" w:rsidRDefault="00ED2A1D" w:rsidP="004139C2">
            <w:pPr>
              <w:bidi w:val="0"/>
              <w:jc w:val="center"/>
              <w:rPr>
                <w:rFonts w:asciiTheme="majorBidi" w:hAnsiTheme="majorBidi" w:cstheme="majorBidi"/>
              </w:rPr>
            </w:pPr>
          </w:p>
        </w:tc>
      </w:tr>
      <w:tr w:rsidR="00ED2A1D" w:rsidRPr="008B7F98" w:rsidTr="004139C2">
        <w:trPr>
          <w:trHeight w:val="165"/>
        </w:trPr>
        <w:tc>
          <w:tcPr>
            <w:tcW w:w="4187" w:type="dxa"/>
            <w:vMerge/>
            <w:shd w:val="clear" w:color="auto" w:fill="EEECE1" w:themeFill="background2"/>
          </w:tcPr>
          <w:p w:rsidR="00ED2A1D" w:rsidRPr="008B7F98" w:rsidRDefault="00ED2A1D" w:rsidP="004139C2">
            <w:pPr>
              <w:bidi w:val="0"/>
              <w:jc w:val="center"/>
              <w:rPr>
                <w:rFonts w:asciiTheme="majorBidi" w:hAnsiTheme="majorBidi" w:cstheme="majorBidi"/>
              </w:rPr>
            </w:pPr>
          </w:p>
        </w:tc>
        <w:tc>
          <w:tcPr>
            <w:tcW w:w="8789" w:type="dxa"/>
            <w:vMerge/>
            <w:tcBorders>
              <w:right w:val="single" w:sz="4" w:space="0" w:color="auto"/>
            </w:tcBorders>
            <w:shd w:val="clear" w:color="auto" w:fill="EEECE1" w:themeFill="background2"/>
          </w:tcPr>
          <w:p w:rsidR="00ED2A1D" w:rsidRPr="008B7F98" w:rsidRDefault="00ED2A1D" w:rsidP="004139C2">
            <w:pPr>
              <w:bidi w:val="0"/>
              <w:jc w:val="center"/>
              <w:rPr>
                <w:rFonts w:asciiTheme="majorBidi" w:hAnsiTheme="majorBidi" w:cstheme="majorBidi"/>
              </w:rPr>
            </w:pPr>
          </w:p>
        </w:tc>
        <w:tc>
          <w:tcPr>
            <w:tcW w:w="1037" w:type="dxa"/>
            <w:tcBorders>
              <w:left w:val="single" w:sz="4" w:space="0" w:color="auto"/>
              <w:right w:val="single" w:sz="4" w:space="0" w:color="auto"/>
            </w:tcBorders>
            <w:shd w:val="clear" w:color="auto" w:fill="EEECE1" w:themeFill="background2"/>
          </w:tcPr>
          <w:p w:rsidR="00ED2A1D" w:rsidRPr="008B7F98" w:rsidRDefault="00ED2A1D" w:rsidP="004139C2">
            <w:pPr>
              <w:bidi w:val="0"/>
              <w:jc w:val="center"/>
              <w:rPr>
                <w:rFonts w:asciiTheme="majorBidi" w:hAnsiTheme="majorBidi" w:cstheme="majorBidi"/>
              </w:rPr>
            </w:pPr>
            <w:r w:rsidRPr="008B7F98">
              <w:rPr>
                <w:rFonts w:asciiTheme="majorBidi" w:hAnsiTheme="majorBidi" w:cstheme="majorBidi"/>
              </w:rPr>
              <w:t>Current ratio</w:t>
            </w:r>
          </w:p>
        </w:tc>
        <w:tc>
          <w:tcPr>
            <w:tcW w:w="1303" w:type="dxa"/>
            <w:tcBorders>
              <w:left w:val="single" w:sz="4" w:space="0" w:color="auto"/>
            </w:tcBorders>
            <w:shd w:val="clear" w:color="auto" w:fill="EEECE1" w:themeFill="background2"/>
          </w:tcPr>
          <w:p w:rsidR="00ED2A1D" w:rsidRPr="008B7F98" w:rsidRDefault="00ED2A1D" w:rsidP="004139C2">
            <w:pPr>
              <w:bidi w:val="0"/>
              <w:jc w:val="center"/>
              <w:rPr>
                <w:rFonts w:asciiTheme="majorBidi" w:hAnsiTheme="majorBidi" w:cstheme="majorBidi"/>
              </w:rPr>
            </w:pPr>
            <w:r w:rsidRPr="008B7F98">
              <w:rPr>
                <w:rFonts w:asciiTheme="majorBidi" w:hAnsiTheme="majorBidi" w:cstheme="majorBidi"/>
              </w:rPr>
              <w:t>Liabilities ratio</w:t>
            </w:r>
          </w:p>
        </w:tc>
      </w:tr>
      <w:tr w:rsidR="00ED2A1D" w:rsidRPr="008B7F98" w:rsidTr="004139C2">
        <w:tc>
          <w:tcPr>
            <w:tcW w:w="4187" w:type="dxa"/>
          </w:tcPr>
          <w:p w:rsidR="00ED2A1D" w:rsidRPr="00ED2A1D" w:rsidRDefault="00ED2A1D" w:rsidP="004139C2">
            <w:pPr>
              <w:bidi w:val="0"/>
              <w:rPr>
                <w:rFonts w:asciiTheme="majorBidi" w:hAnsiTheme="majorBidi" w:cstheme="majorBidi"/>
              </w:rPr>
            </w:pPr>
            <w:r w:rsidRPr="00ED2A1D">
              <w:rPr>
                <w:rFonts w:asciiTheme="majorBidi" w:hAnsiTheme="majorBidi" w:cstheme="majorBidi"/>
              </w:rPr>
              <w:t>2-1-1-3 other issuers</w:t>
            </w:r>
          </w:p>
        </w:tc>
        <w:tc>
          <w:tcPr>
            <w:tcW w:w="8789" w:type="dxa"/>
            <w:tcBorders>
              <w:right w:val="single" w:sz="4" w:space="0" w:color="auto"/>
            </w:tcBorders>
          </w:tcPr>
          <w:p w:rsidR="00ED2A1D" w:rsidRPr="00ED2A1D" w:rsidRDefault="00ED2A1D" w:rsidP="00B44412">
            <w:pPr>
              <w:bidi w:val="0"/>
              <w:rPr>
                <w:rFonts w:asciiTheme="majorBidi" w:hAnsiTheme="majorBidi" w:cstheme="majorBidi"/>
              </w:rPr>
            </w:pPr>
            <w:r w:rsidRPr="00ED2A1D">
              <w:rPr>
                <w:rFonts w:asciiTheme="majorBidi" w:hAnsiTheme="majorBidi" w:cstheme="majorBidi"/>
              </w:rPr>
              <w:t>Total value of the subscribed shares being offered based on the b</w:t>
            </w:r>
            <w:r w:rsidR="00B44412">
              <w:rPr>
                <w:rFonts w:asciiTheme="majorBidi" w:hAnsiTheme="majorBidi" w:cstheme="majorBidi"/>
              </w:rPr>
              <w:t>d</w:t>
            </w:r>
            <w:r w:rsidRPr="00ED2A1D">
              <w:rPr>
                <w:rFonts w:asciiTheme="majorBidi" w:hAnsiTheme="majorBidi" w:cstheme="majorBidi"/>
              </w:rPr>
              <w:t xml:space="preserve"> price</w:t>
            </w:r>
          </w:p>
        </w:tc>
        <w:tc>
          <w:tcPr>
            <w:tcW w:w="1037" w:type="dxa"/>
            <w:tcBorders>
              <w:left w:val="single" w:sz="4" w:space="0" w:color="auto"/>
              <w:right w:val="single" w:sz="4" w:space="0" w:color="auto"/>
            </w:tcBorders>
          </w:tcPr>
          <w:p w:rsidR="00ED2A1D" w:rsidRPr="00341D51" w:rsidRDefault="00ED2A1D" w:rsidP="004139C2">
            <w:pPr>
              <w:bidi w:val="0"/>
              <w:jc w:val="center"/>
              <w:rPr>
                <w:rFonts w:asciiTheme="majorBidi" w:hAnsiTheme="majorBidi" w:cstheme="majorBidi"/>
                <w:sz w:val="20"/>
                <w:szCs w:val="20"/>
              </w:rPr>
            </w:pPr>
            <w:r>
              <w:rPr>
                <w:rFonts w:asciiTheme="majorBidi" w:hAnsiTheme="majorBidi" w:cstheme="majorBidi"/>
                <w:sz w:val="20"/>
                <w:szCs w:val="20"/>
              </w:rPr>
              <w:t>30</w:t>
            </w:r>
          </w:p>
        </w:tc>
        <w:tc>
          <w:tcPr>
            <w:tcW w:w="1303" w:type="dxa"/>
            <w:tcBorders>
              <w:left w:val="single" w:sz="4" w:space="0" w:color="auto"/>
            </w:tcBorders>
          </w:tcPr>
          <w:p w:rsidR="00ED2A1D" w:rsidRPr="00341D51" w:rsidRDefault="00ED2A1D" w:rsidP="004139C2">
            <w:pPr>
              <w:bidi w:val="0"/>
              <w:jc w:val="center"/>
              <w:rPr>
                <w:rFonts w:asciiTheme="majorBidi" w:hAnsiTheme="majorBidi" w:cstheme="majorBidi"/>
                <w:sz w:val="20"/>
                <w:szCs w:val="20"/>
              </w:rPr>
            </w:pPr>
            <w:r>
              <w:rPr>
                <w:rFonts w:asciiTheme="majorBidi" w:hAnsiTheme="majorBidi" w:cstheme="majorBidi"/>
                <w:sz w:val="20"/>
                <w:szCs w:val="20"/>
              </w:rPr>
              <w:t>30</w:t>
            </w:r>
          </w:p>
        </w:tc>
      </w:tr>
      <w:tr w:rsidR="00ED2A1D" w:rsidRPr="008B7F98" w:rsidTr="004139C2">
        <w:tc>
          <w:tcPr>
            <w:tcW w:w="4187" w:type="dxa"/>
          </w:tcPr>
          <w:p w:rsidR="00ED2A1D" w:rsidRPr="00ED2A1D" w:rsidRDefault="00ED2A1D" w:rsidP="004139C2">
            <w:pPr>
              <w:bidi w:val="0"/>
              <w:rPr>
                <w:rFonts w:asciiTheme="majorBidi" w:hAnsiTheme="majorBidi" w:cstheme="majorBidi"/>
              </w:rPr>
            </w:pPr>
            <w:r w:rsidRPr="00ED2A1D">
              <w:rPr>
                <w:rFonts w:asciiTheme="majorBidi" w:hAnsiTheme="majorBidi" w:cstheme="majorBidi"/>
              </w:rPr>
              <w:t>2-1-3 fixed interest securities</w:t>
            </w:r>
          </w:p>
        </w:tc>
        <w:tc>
          <w:tcPr>
            <w:tcW w:w="8789" w:type="dxa"/>
            <w:tcBorders>
              <w:right w:val="single" w:sz="4" w:space="0" w:color="000000" w:themeColor="text1"/>
            </w:tcBorders>
          </w:tcPr>
          <w:p w:rsidR="00ED2A1D" w:rsidRPr="00ED2A1D" w:rsidRDefault="00ED2A1D" w:rsidP="004139C2">
            <w:pPr>
              <w:bidi w:val="0"/>
              <w:rPr>
                <w:rFonts w:asciiTheme="majorBidi" w:hAnsiTheme="majorBidi" w:cstheme="majorBidi"/>
              </w:rPr>
            </w:pPr>
          </w:p>
        </w:tc>
        <w:tc>
          <w:tcPr>
            <w:tcW w:w="1037" w:type="dxa"/>
            <w:tcBorders>
              <w:left w:val="single" w:sz="4" w:space="0" w:color="000000" w:themeColor="text1"/>
              <w:right w:val="single" w:sz="4" w:space="0" w:color="auto"/>
            </w:tcBorders>
          </w:tcPr>
          <w:p w:rsidR="00ED2A1D" w:rsidRPr="00341D51" w:rsidRDefault="00ED2A1D" w:rsidP="004139C2">
            <w:pPr>
              <w:bidi w:val="0"/>
              <w:jc w:val="center"/>
              <w:rPr>
                <w:rFonts w:asciiTheme="majorBidi" w:hAnsiTheme="majorBidi" w:cstheme="majorBidi"/>
                <w:sz w:val="20"/>
                <w:szCs w:val="20"/>
              </w:rPr>
            </w:pPr>
          </w:p>
        </w:tc>
        <w:tc>
          <w:tcPr>
            <w:tcW w:w="1303" w:type="dxa"/>
            <w:tcBorders>
              <w:left w:val="single" w:sz="4" w:space="0" w:color="auto"/>
            </w:tcBorders>
          </w:tcPr>
          <w:p w:rsidR="00ED2A1D" w:rsidRPr="00341D51" w:rsidRDefault="00ED2A1D" w:rsidP="004139C2">
            <w:pPr>
              <w:bidi w:val="0"/>
              <w:jc w:val="center"/>
              <w:rPr>
                <w:rFonts w:asciiTheme="majorBidi" w:hAnsiTheme="majorBidi" w:cstheme="majorBidi"/>
                <w:sz w:val="20"/>
                <w:szCs w:val="20"/>
              </w:rPr>
            </w:pPr>
          </w:p>
        </w:tc>
      </w:tr>
      <w:tr w:rsidR="00ED2A1D" w:rsidRPr="008B7F98" w:rsidTr="004139C2">
        <w:tc>
          <w:tcPr>
            <w:tcW w:w="4187" w:type="dxa"/>
          </w:tcPr>
          <w:p w:rsidR="00ED2A1D" w:rsidRPr="00ED2A1D" w:rsidRDefault="00ED2A1D" w:rsidP="004139C2">
            <w:pPr>
              <w:bidi w:val="0"/>
              <w:rPr>
                <w:rFonts w:asciiTheme="majorBidi" w:hAnsiTheme="majorBidi" w:cstheme="majorBidi"/>
              </w:rPr>
            </w:pPr>
            <w:r w:rsidRPr="00ED2A1D">
              <w:rPr>
                <w:rFonts w:asciiTheme="majorBidi" w:hAnsiTheme="majorBidi" w:cstheme="majorBidi"/>
              </w:rPr>
              <w:t>1-2-1-3 issuer : government , governmental entities or     municipalities</w:t>
            </w:r>
          </w:p>
        </w:tc>
        <w:tc>
          <w:tcPr>
            <w:tcW w:w="8789" w:type="dxa"/>
          </w:tcPr>
          <w:p w:rsidR="00ED2A1D" w:rsidRPr="00ED2A1D" w:rsidRDefault="00ED2A1D" w:rsidP="00B44412">
            <w:pPr>
              <w:bidi w:val="0"/>
              <w:rPr>
                <w:rFonts w:asciiTheme="majorBidi" w:hAnsiTheme="majorBidi" w:cstheme="majorBidi"/>
              </w:rPr>
            </w:pPr>
            <w:r w:rsidRPr="00ED2A1D">
              <w:rPr>
                <w:rFonts w:asciiTheme="majorBidi" w:hAnsiTheme="majorBidi" w:cstheme="majorBidi"/>
              </w:rPr>
              <w:t>Total value of the subscribed shares being offered based on the bi</w:t>
            </w:r>
            <w:r w:rsidR="00B44412">
              <w:rPr>
                <w:rFonts w:asciiTheme="majorBidi" w:hAnsiTheme="majorBidi" w:cstheme="majorBidi"/>
              </w:rPr>
              <w:t>d</w:t>
            </w:r>
            <w:r w:rsidRPr="00ED2A1D">
              <w:rPr>
                <w:rFonts w:asciiTheme="majorBidi" w:hAnsiTheme="majorBidi" w:cstheme="majorBidi"/>
              </w:rPr>
              <w:t xml:space="preserve"> price</w:t>
            </w:r>
          </w:p>
        </w:tc>
        <w:tc>
          <w:tcPr>
            <w:tcW w:w="1037" w:type="dxa"/>
          </w:tcPr>
          <w:p w:rsidR="00ED2A1D" w:rsidRPr="00341D51" w:rsidRDefault="00ED2A1D" w:rsidP="004139C2">
            <w:pPr>
              <w:bidi w:val="0"/>
              <w:jc w:val="center"/>
              <w:rPr>
                <w:rFonts w:asciiTheme="majorBidi" w:hAnsiTheme="majorBidi" w:cstheme="majorBidi"/>
                <w:sz w:val="20"/>
                <w:szCs w:val="20"/>
              </w:rPr>
            </w:pPr>
            <w:r>
              <w:rPr>
                <w:rFonts w:asciiTheme="majorBidi" w:hAnsiTheme="majorBidi" w:cstheme="majorBidi"/>
                <w:sz w:val="20"/>
                <w:szCs w:val="20"/>
              </w:rPr>
              <w:t>20</w:t>
            </w:r>
          </w:p>
        </w:tc>
        <w:tc>
          <w:tcPr>
            <w:tcW w:w="1303" w:type="dxa"/>
          </w:tcPr>
          <w:p w:rsidR="00ED2A1D" w:rsidRPr="00341D51" w:rsidRDefault="00ED2A1D" w:rsidP="004139C2">
            <w:pPr>
              <w:bidi w:val="0"/>
              <w:jc w:val="center"/>
              <w:rPr>
                <w:rFonts w:asciiTheme="majorBidi" w:hAnsiTheme="majorBidi" w:cstheme="majorBidi"/>
                <w:sz w:val="20"/>
                <w:szCs w:val="20"/>
              </w:rPr>
            </w:pPr>
            <w:r>
              <w:rPr>
                <w:rFonts w:asciiTheme="majorBidi" w:hAnsiTheme="majorBidi" w:cstheme="majorBidi"/>
                <w:sz w:val="20"/>
                <w:szCs w:val="20"/>
              </w:rPr>
              <w:t>20</w:t>
            </w:r>
          </w:p>
        </w:tc>
      </w:tr>
      <w:tr w:rsidR="00ED2A1D" w:rsidRPr="008B7F98" w:rsidTr="004139C2">
        <w:tc>
          <w:tcPr>
            <w:tcW w:w="4187" w:type="dxa"/>
          </w:tcPr>
          <w:p w:rsidR="00ED2A1D" w:rsidRPr="00ED2A1D" w:rsidRDefault="00ED2A1D" w:rsidP="004139C2">
            <w:pPr>
              <w:bidi w:val="0"/>
              <w:rPr>
                <w:rFonts w:asciiTheme="majorBidi" w:hAnsiTheme="majorBidi" w:cstheme="majorBidi"/>
              </w:rPr>
            </w:pPr>
            <w:r w:rsidRPr="00ED2A1D">
              <w:rPr>
                <w:rFonts w:asciiTheme="majorBidi" w:hAnsiTheme="majorBidi" w:cstheme="majorBidi"/>
              </w:rPr>
              <w:t>2-2-1-3 Issuer : non-gove</w:t>
            </w:r>
            <w:r w:rsidR="00147CE8">
              <w:rPr>
                <w:rFonts w:asciiTheme="majorBidi" w:hAnsiTheme="majorBidi" w:cstheme="majorBidi"/>
              </w:rPr>
              <w:t>rn</w:t>
            </w:r>
            <w:r w:rsidRPr="00ED2A1D">
              <w:rPr>
                <w:rFonts w:asciiTheme="majorBidi" w:hAnsiTheme="majorBidi" w:cstheme="majorBidi"/>
              </w:rPr>
              <w:t>m</w:t>
            </w:r>
            <w:r w:rsidR="00147CE8">
              <w:rPr>
                <w:rFonts w:asciiTheme="majorBidi" w:hAnsiTheme="majorBidi" w:cstheme="majorBidi"/>
              </w:rPr>
              <w:t>ent</w:t>
            </w:r>
            <w:r w:rsidRPr="00ED2A1D">
              <w:rPr>
                <w:rFonts w:asciiTheme="majorBidi" w:hAnsiTheme="majorBidi" w:cstheme="majorBidi"/>
              </w:rPr>
              <w:t>al enterprises/companies</w:t>
            </w:r>
          </w:p>
        </w:tc>
        <w:tc>
          <w:tcPr>
            <w:tcW w:w="8789" w:type="dxa"/>
          </w:tcPr>
          <w:p w:rsidR="00ED2A1D" w:rsidRPr="00ED2A1D" w:rsidRDefault="00ED2A1D" w:rsidP="004139C2">
            <w:pPr>
              <w:bidi w:val="0"/>
              <w:rPr>
                <w:rFonts w:asciiTheme="majorBidi" w:hAnsiTheme="majorBidi" w:cstheme="majorBidi"/>
              </w:rPr>
            </w:pPr>
          </w:p>
        </w:tc>
        <w:tc>
          <w:tcPr>
            <w:tcW w:w="1037" w:type="dxa"/>
          </w:tcPr>
          <w:p w:rsidR="00ED2A1D" w:rsidRPr="00341D51" w:rsidRDefault="00ED2A1D" w:rsidP="004139C2">
            <w:pPr>
              <w:bidi w:val="0"/>
              <w:jc w:val="center"/>
              <w:rPr>
                <w:rFonts w:asciiTheme="majorBidi" w:hAnsiTheme="majorBidi" w:cstheme="majorBidi"/>
                <w:sz w:val="20"/>
                <w:szCs w:val="20"/>
              </w:rPr>
            </w:pPr>
          </w:p>
        </w:tc>
        <w:tc>
          <w:tcPr>
            <w:tcW w:w="1303" w:type="dxa"/>
          </w:tcPr>
          <w:p w:rsidR="00ED2A1D" w:rsidRPr="00341D51" w:rsidRDefault="00ED2A1D" w:rsidP="004139C2">
            <w:pPr>
              <w:bidi w:val="0"/>
              <w:jc w:val="center"/>
              <w:rPr>
                <w:rFonts w:asciiTheme="majorBidi" w:hAnsiTheme="majorBidi" w:cstheme="majorBidi"/>
                <w:sz w:val="20"/>
                <w:szCs w:val="20"/>
              </w:rPr>
            </w:pPr>
          </w:p>
        </w:tc>
      </w:tr>
      <w:tr w:rsidR="00ED2A1D" w:rsidRPr="008B7F98" w:rsidTr="004139C2">
        <w:tc>
          <w:tcPr>
            <w:tcW w:w="4187" w:type="dxa"/>
          </w:tcPr>
          <w:p w:rsidR="00ED2A1D" w:rsidRPr="00ED2A1D" w:rsidRDefault="00ED2A1D" w:rsidP="00BE4C98">
            <w:pPr>
              <w:bidi w:val="0"/>
              <w:rPr>
                <w:rFonts w:asciiTheme="majorBidi" w:hAnsiTheme="majorBidi" w:cstheme="majorBidi"/>
              </w:rPr>
            </w:pPr>
            <w:r w:rsidRPr="00ED2A1D">
              <w:rPr>
                <w:rFonts w:asciiTheme="majorBidi" w:hAnsiTheme="majorBidi" w:cstheme="majorBidi"/>
              </w:rPr>
              <w:t xml:space="preserve">1-2-2-1-3 issuer : listed on the exchange or </w:t>
            </w:r>
            <w:r w:rsidR="00BE4C98">
              <w:rPr>
                <w:rFonts w:asciiTheme="majorBidi" w:hAnsiTheme="majorBidi" w:cstheme="majorBidi"/>
              </w:rPr>
              <w:t>F</w:t>
            </w:r>
            <w:r w:rsidRPr="00ED2A1D">
              <w:rPr>
                <w:rFonts w:asciiTheme="majorBidi" w:hAnsiTheme="majorBidi" w:cstheme="majorBidi"/>
              </w:rPr>
              <w:t>arabourse</w:t>
            </w:r>
          </w:p>
        </w:tc>
        <w:tc>
          <w:tcPr>
            <w:tcW w:w="8789" w:type="dxa"/>
          </w:tcPr>
          <w:p w:rsidR="00ED2A1D" w:rsidRPr="00ED2A1D" w:rsidRDefault="00ED2A1D" w:rsidP="007E57B3">
            <w:pPr>
              <w:bidi w:val="0"/>
              <w:rPr>
                <w:rFonts w:asciiTheme="majorBidi" w:hAnsiTheme="majorBidi" w:cstheme="majorBidi"/>
              </w:rPr>
            </w:pPr>
            <w:r w:rsidRPr="00ED2A1D">
              <w:rPr>
                <w:rFonts w:asciiTheme="majorBidi" w:hAnsiTheme="majorBidi" w:cstheme="majorBidi"/>
              </w:rPr>
              <w:t>Total value of the subscribed shares being offered based on the bi</w:t>
            </w:r>
            <w:r w:rsidR="007E57B3">
              <w:rPr>
                <w:rFonts w:asciiTheme="majorBidi" w:hAnsiTheme="majorBidi" w:cstheme="majorBidi"/>
              </w:rPr>
              <w:t>d</w:t>
            </w:r>
            <w:r w:rsidRPr="00ED2A1D">
              <w:rPr>
                <w:rFonts w:asciiTheme="majorBidi" w:hAnsiTheme="majorBidi" w:cstheme="majorBidi"/>
              </w:rPr>
              <w:t xml:space="preserve"> price</w:t>
            </w:r>
          </w:p>
        </w:tc>
        <w:tc>
          <w:tcPr>
            <w:tcW w:w="1037" w:type="dxa"/>
          </w:tcPr>
          <w:p w:rsidR="00ED2A1D" w:rsidRPr="00341D51" w:rsidRDefault="00ED2A1D" w:rsidP="004139C2">
            <w:pPr>
              <w:bidi w:val="0"/>
              <w:jc w:val="center"/>
              <w:rPr>
                <w:rFonts w:asciiTheme="majorBidi" w:hAnsiTheme="majorBidi" w:cstheme="majorBidi"/>
                <w:sz w:val="20"/>
                <w:szCs w:val="20"/>
              </w:rPr>
            </w:pPr>
            <w:r>
              <w:rPr>
                <w:rFonts w:asciiTheme="majorBidi" w:hAnsiTheme="majorBidi" w:cstheme="majorBidi"/>
                <w:sz w:val="20"/>
                <w:szCs w:val="20"/>
              </w:rPr>
              <w:t>20</w:t>
            </w:r>
          </w:p>
        </w:tc>
        <w:tc>
          <w:tcPr>
            <w:tcW w:w="1303" w:type="dxa"/>
          </w:tcPr>
          <w:p w:rsidR="00ED2A1D" w:rsidRPr="00341D51" w:rsidRDefault="00ED2A1D" w:rsidP="004139C2">
            <w:pPr>
              <w:bidi w:val="0"/>
              <w:jc w:val="center"/>
              <w:rPr>
                <w:rFonts w:asciiTheme="majorBidi" w:hAnsiTheme="majorBidi" w:cstheme="majorBidi"/>
                <w:sz w:val="20"/>
                <w:szCs w:val="20"/>
              </w:rPr>
            </w:pPr>
            <w:r>
              <w:rPr>
                <w:rFonts w:asciiTheme="majorBidi" w:hAnsiTheme="majorBidi" w:cstheme="majorBidi"/>
                <w:sz w:val="20"/>
                <w:szCs w:val="20"/>
              </w:rPr>
              <w:t>20</w:t>
            </w:r>
          </w:p>
        </w:tc>
      </w:tr>
      <w:tr w:rsidR="00ED2A1D" w:rsidRPr="008B7F98" w:rsidTr="004139C2">
        <w:tc>
          <w:tcPr>
            <w:tcW w:w="4187" w:type="dxa"/>
          </w:tcPr>
          <w:p w:rsidR="00ED2A1D" w:rsidRPr="00ED2A1D" w:rsidRDefault="00ED2A1D" w:rsidP="004139C2">
            <w:pPr>
              <w:bidi w:val="0"/>
              <w:rPr>
                <w:rFonts w:asciiTheme="majorBidi" w:hAnsiTheme="majorBidi" w:cstheme="majorBidi"/>
              </w:rPr>
            </w:pPr>
            <w:r w:rsidRPr="00ED2A1D">
              <w:rPr>
                <w:rFonts w:asciiTheme="majorBidi" w:hAnsiTheme="majorBidi" w:cstheme="majorBidi"/>
              </w:rPr>
              <w:t>2-2-2-1-3 other issuers</w:t>
            </w:r>
          </w:p>
        </w:tc>
        <w:tc>
          <w:tcPr>
            <w:tcW w:w="8789" w:type="dxa"/>
          </w:tcPr>
          <w:p w:rsidR="00ED2A1D" w:rsidRPr="00ED2A1D" w:rsidRDefault="00ED2A1D" w:rsidP="007E57B3">
            <w:pPr>
              <w:bidi w:val="0"/>
              <w:rPr>
                <w:rFonts w:asciiTheme="majorBidi" w:hAnsiTheme="majorBidi" w:cstheme="majorBidi"/>
              </w:rPr>
            </w:pPr>
            <w:r w:rsidRPr="00ED2A1D">
              <w:rPr>
                <w:rFonts w:asciiTheme="majorBidi" w:hAnsiTheme="majorBidi" w:cstheme="majorBidi"/>
              </w:rPr>
              <w:t>Total value of the subscribed shares being offered based on the bi</w:t>
            </w:r>
            <w:r w:rsidR="007E57B3">
              <w:rPr>
                <w:rFonts w:asciiTheme="majorBidi" w:hAnsiTheme="majorBidi" w:cstheme="majorBidi"/>
              </w:rPr>
              <w:t>d</w:t>
            </w:r>
            <w:r w:rsidRPr="00ED2A1D">
              <w:rPr>
                <w:rFonts w:asciiTheme="majorBidi" w:hAnsiTheme="majorBidi" w:cstheme="majorBidi"/>
              </w:rPr>
              <w:t xml:space="preserve"> price</w:t>
            </w:r>
          </w:p>
        </w:tc>
        <w:tc>
          <w:tcPr>
            <w:tcW w:w="1037" w:type="dxa"/>
          </w:tcPr>
          <w:p w:rsidR="00ED2A1D" w:rsidRPr="00341D51" w:rsidRDefault="00ED2A1D" w:rsidP="004139C2">
            <w:pPr>
              <w:bidi w:val="0"/>
              <w:jc w:val="center"/>
              <w:rPr>
                <w:rFonts w:asciiTheme="majorBidi" w:hAnsiTheme="majorBidi" w:cstheme="majorBidi"/>
                <w:sz w:val="20"/>
                <w:szCs w:val="20"/>
              </w:rPr>
            </w:pPr>
            <w:r>
              <w:rPr>
                <w:rFonts w:asciiTheme="majorBidi" w:hAnsiTheme="majorBidi" w:cstheme="majorBidi"/>
                <w:sz w:val="20"/>
                <w:szCs w:val="20"/>
              </w:rPr>
              <w:t>30</w:t>
            </w:r>
          </w:p>
        </w:tc>
        <w:tc>
          <w:tcPr>
            <w:tcW w:w="1303" w:type="dxa"/>
          </w:tcPr>
          <w:p w:rsidR="00ED2A1D" w:rsidRPr="00341D51" w:rsidRDefault="00ED2A1D" w:rsidP="004139C2">
            <w:pPr>
              <w:bidi w:val="0"/>
              <w:jc w:val="center"/>
              <w:rPr>
                <w:rFonts w:asciiTheme="majorBidi" w:hAnsiTheme="majorBidi" w:cstheme="majorBidi"/>
                <w:sz w:val="20"/>
                <w:szCs w:val="20"/>
              </w:rPr>
            </w:pPr>
            <w:r>
              <w:rPr>
                <w:rFonts w:asciiTheme="majorBidi" w:hAnsiTheme="majorBidi" w:cstheme="majorBidi"/>
                <w:sz w:val="20"/>
                <w:szCs w:val="20"/>
              </w:rPr>
              <w:t>30</w:t>
            </w:r>
          </w:p>
        </w:tc>
      </w:tr>
      <w:tr w:rsidR="00ED2A1D" w:rsidRPr="00341D51" w:rsidTr="004139C2">
        <w:tc>
          <w:tcPr>
            <w:tcW w:w="4187" w:type="dxa"/>
          </w:tcPr>
          <w:p w:rsidR="00ED2A1D" w:rsidRPr="00ED2A1D" w:rsidRDefault="00ED2A1D" w:rsidP="004139C2">
            <w:pPr>
              <w:bidi w:val="0"/>
              <w:rPr>
                <w:rFonts w:asciiTheme="majorBidi" w:hAnsiTheme="majorBidi" w:cstheme="majorBidi"/>
              </w:rPr>
            </w:pPr>
            <w:r w:rsidRPr="00ED2A1D">
              <w:rPr>
                <w:rFonts w:asciiTheme="majorBidi" w:hAnsiTheme="majorBidi" w:cstheme="majorBidi"/>
              </w:rPr>
              <w:t xml:space="preserve">3-1-3 investment certificates of mutual funds </w:t>
            </w:r>
          </w:p>
        </w:tc>
        <w:tc>
          <w:tcPr>
            <w:tcW w:w="8789" w:type="dxa"/>
          </w:tcPr>
          <w:p w:rsidR="00ED2A1D" w:rsidRPr="00ED2A1D" w:rsidRDefault="00ED2A1D" w:rsidP="004139C2">
            <w:pPr>
              <w:bidi w:val="0"/>
              <w:rPr>
                <w:rFonts w:asciiTheme="majorBidi" w:hAnsiTheme="majorBidi" w:cstheme="majorBidi"/>
              </w:rPr>
            </w:pPr>
          </w:p>
        </w:tc>
        <w:tc>
          <w:tcPr>
            <w:tcW w:w="1037" w:type="dxa"/>
          </w:tcPr>
          <w:p w:rsidR="00ED2A1D" w:rsidRPr="00341D51" w:rsidRDefault="00ED2A1D" w:rsidP="004139C2">
            <w:pPr>
              <w:bidi w:val="0"/>
              <w:jc w:val="center"/>
              <w:rPr>
                <w:rFonts w:asciiTheme="majorBidi" w:hAnsiTheme="majorBidi" w:cstheme="majorBidi"/>
                <w:sz w:val="20"/>
                <w:szCs w:val="20"/>
              </w:rPr>
            </w:pPr>
          </w:p>
        </w:tc>
        <w:tc>
          <w:tcPr>
            <w:tcW w:w="1303" w:type="dxa"/>
          </w:tcPr>
          <w:p w:rsidR="00ED2A1D" w:rsidRPr="00341D51" w:rsidRDefault="00ED2A1D" w:rsidP="004139C2">
            <w:pPr>
              <w:bidi w:val="0"/>
              <w:jc w:val="center"/>
              <w:rPr>
                <w:rFonts w:asciiTheme="majorBidi" w:hAnsiTheme="majorBidi" w:cstheme="majorBidi"/>
                <w:sz w:val="20"/>
                <w:szCs w:val="20"/>
              </w:rPr>
            </w:pPr>
          </w:p>
        </w:tc>
      </w:tr>
      <w:tr w:rsidR="00ED2A1D" w:rsidRPr="00341D51" w:rsidTr="004139C2">
        <w:tc>
          <w:tcPr>
            <w:tcW w:w="4187" w:type="dxa"/>
          </w:tcPr>
          <w:p w:rsidR="00ED2A1D" w:rsidRPr="00ED2A1D" w:rsidRDefault="00ED2A1D" w:rsidP="004139C2">
            <w:pPr>
              <w:bidi w:val="0"/>
              <w:rPr>
                <w:rFonts w:asciiTheme="majorBidi" w:hAnsiTheme="majorBidi" w:cstheme="majorBidi"/>
              </w:rPr>
            </w:pPr>
            <w:r w:rsidRPr="00ED2A1D">
              <w:rPr>
                <w:rFonts w:asciiTheme="majorBidi" w:hAnsiTheme="majorBidi" w:cstheme="majorBidi"/>
              </w:rPr>
              <w:t>1-3-1-3 fixed interest securities mutual funds</w:t>
            </w:r>
          </w:p>
        </w:tc>
        <w:tc>
          <w:tcPr>
            <w:tcW w:w="8789" w:type="dxa"/>
          </w:tcPr>
          <w:p w:rsidR="00ED2A1D" w:rsidRPr="00ED2A1D" w:rsidRDefault="00ED2A1D" w:rsidP="004139C2">
            <w:pPr>
              <w:bidi w:val="0"/>
              <w:rPr>
                <w:rFonts w:asciiTheme="majorBidi" w:hAnsiTheme="majorBidi" w:cstheme="majorBidi"/>
              </w:rPr>
            </w:pPr>
            <w:r w:rsidRPr="00ED2A1D">
              <w:rPr>
                <w:rFonts w:asciiTheme="majorBidi" w:hAnsiTheme="majorBidi" w:cstheme="majorBidi"/>
              </w:rPr>
              <w:t xml:space="preserve">value </w:t>
            </w:r>
            <w:r w:rsidR="00792249">
              <w:rPr>
                <w:rFonts w:asciiTheme="majorBidi" w:hAnsiTheme="majorBidi" w:cstheme="majorBidi"/>
              </w:rPr>
              <w:t xml:space="preserve">of </w:t>
            </w:r>
            <w:r w:rsidRPr="00ED2A1D">
              <w:rPr>
                <w:rFonts w:asciiTheme="majorBidi" w:hAnsiTheme="majorBidi" w:cstheme="majorBidi"/>
              </w:rPr>
              <w:t>fund</w:t>
            </w:r>
            <w:r w:rsidR="00792249">
              <w:rPr>
                <w:rFonts w:asciiTheme="majorBidi" w:hAnsiTheme="majorBidi" w:cstheme="majorBidi"/>
              </w:rPr>
              <w:t>'</w:t>
            </w:r>
            <w:r w:rsidRPr="00ED2A1D">
              <w:rPr>
                <w:rFonts w:asciiTheme="majorBidi" w:hAnsiTheme="majorBidi" w:cstheme="majorBidi"/>
              </w:rPr>
              <w:t>s investment certificates at bid price</w:t>
            </w:r>
          </w:p>
        </w:tc>
        <w:tc>
          <w:tcPr>
            <w:tcW w:w="1037" w:type="dxa"/>
          </w:tcPr>
          <w:p w:rsidR="00ED2A1D" w:rsidRDefault="00ED2A1D" w:rsidP="004139C2">
            <w:pPr>
              <w:bidi w:val="0"/>
              <w:jc w:val="center"/>
              <w:rPr>
                <w:rFonts w:asciiTheme="majorBidi" w:hAnsiTheme="majorBidi" w:cstheme="majorBidi"/>
                <w:sz w:val="20"/>
                <w:szCs w:val="20"/>
              </w:rPr>
            </w:pPr>
            <w:r>
              <w:rPr>
                <w:rFonts w:asciiTheme="majorBidi" w:hAnsiTheme="majorBidi" w:cstheme="majorBidi"/>
                <w:sz w:val="20"/>
                <w:szCs w:val="20"/>
              </w:rPr>
              <w:t>10</w:t>
            </w:r>
          </w:p>
        </w:tc>
        <w:tc>
          <w:tcPr>
            <w:tcW w:w="1303" w:type="dxa"/>
          </w:tcPr>
          <w:p w:rsidR="00ED2A1D" w:rsidRDefault="00ED2A1D" w:rsidP="004139C2">
            <w:pPr>
              <w:bidi w:val="0"/>
              <w:jc w:val="center"/>
              <w:rPr>
                <w:rFonts w:asciiTheme="majorBidi" w:hAnsiTheme="majorBidi" w:cstheme="majorBidi"/>
                <w:sz w:val="20"/>
                <w:szCs w:val="20"/>
              </w:rPr>
            </w:pPr>
            <w:r>
              <w:rPr>
                <w:rFonts w:asciiTheme="majorBidi" w:hAnsiTheme="majorBidi" w:cstheme="majorBidi"/>
                <w:sz w:val="20"/>
                <w:szCs w:val="20"/>
              </w:rPr>
              <w:t>10</w:t>
            </w:r>
          </w:p>
        </w:tc>
      </w:tr>
      <w:tr w:rsidR="00ED2A1D" w:rsidRPr="00341D51" w:rsidTr="004139C2">
        <w:tc>
          <w:tcPr>
            <w:tcW w:w="4187" w:type="dxa"/>
          </w:tcPr>
          <w:p w:rsidR="00ED2A1D" w:rsidRPr="00ED2A1D" w:rsidRDefault="007E57B3" w:rsidP="007E57B3">
            <w:pPr>
              <w:bidi w:val="0"/>
              <w:rPr>
                <w:rFonts w:asciiTheme="majorBidi" w:hAnsiTheme="majorBidi" w:cstheme="majorBidi"/>
              </w:rPr>
            </w:pPr>
            <w:r>
              <w:rPr>
                <w:rFonts w:asciiTheme="majorBidi" w:hAnsiTheme="majorBidi" w:cstheme="majorBidi"/>
              </w:rPr>
              <w:t>2-3-1-3 Equity</w:t>
            </w:r>
            <w:r w:rsidR="00ED2A1D" w:rsidRPr="00ED2A1D">
              <w:rPr>
                <w:rFonts w:asciiTheme="majorBidi" w:hAnsiTheme="majorBidi" w:cstheme="majorBidi"/>
              </w:rPr>
              <w:t xml:space="preserve"> mutual funds</w:t>
            </w:r>
          </w:p>
        </w:tc>
        <w:tc>
          <w:tcPr>
            <w:tcW w:w="8789" w:type="dxa"/>
          </w:tcPr>
          <w:p w:rsidR="00ED2A1D" w:rsidRPr="00ED2A1D" w:rsidRDefault="00ED2A1D" w:rsidP="004139C2">
            <w:pPr>
              <w:bidi w:val="0"/>
              <w:rPr>
                <w:rFonts w:asciiTheme="majorBidi" w:hAnsiTheme="majorBidi" w:cstheme="majorBidi"/>
              </w:rPr>
            </w:pPr>
            <w:r w:rsidRPr="00ED2A1D">
              <w:rPr>
                <w:rFonts w:asciiTheme="majorBidi" w:hAnsiTheme="majorBidi" w:cstheme="majorBidi"/>
              </w:rPr>
              <w:t>value fund</w:t>
            </w:r>
            <w:r w:rsidR="00792249">
              <w:rPr>
                <w:rFonts w:asciiTheme="majorBidi" w:hAnsiTheme="majorBidi" w:cstheme="majorBidi"/>
              </w:rPr>
              <w:t>'</w:t>
            </w:r>
            <w:r w:rsidRPr="00ED2A1D">
              <w:rPr>
                <w:rFonts w:asciiTheme="majorBidi" w:hAnsiTheme="majorBidi" w:cstheme="majorBidi"/>
              </w:rPr>
              <w:t>s investment certificates at bid price</w:t>
            </w:r>
          </w:p>
        </w:tc>
        <w:tc>
          <w:tcPr>
            <w:tcW w:w="1037" w:type="dxa"/>
          </w:tcPr>
          <w:p w:rsidR="00ED2A1D" w:rsidRDefault="00ED2A1D" w:rsidP="004139C2">
            <w:pPr>
              <w:bidi w:val="0"/>
              <w:jc w:val="center"/>
              <w:rPr>
                <w:rFonts w:asciiTheme="majorBidi" w:hAnsiTheme="majorBidi" w:cstheme="majorBidi"/>
                <w:sz w:val="20"/>
                <w:szCs w:val="20"/>
              </w:rPr>
            </w:pPr>
            <w:r>
              <w:rPr>
                <w:rFonts w:asciiTheme="majorBidi" w:hAnsiTheme="majorBidi" w:cstheme="majorBidi"/>
                <w:sz w:val="20"/>
                <w:szCs w:val="20"/>
              </w:rPr>
              <w:t>20</w:t>
            </w:r>
          </w:p>
        </w:tc>
        <w:tc>
          <w:tcPr>
            <w:tcW w:w="1303" w:type="dxa"/>
          </w:tcPr>
          <w:p w:rsidR="00ED2A1D" w:rsidRDefault="00ED2A1D" w:rsidP="004139C2">
            <w:pPr>
              <w:bidi w:val="0"/>
              <w:jc w:val="center"/>
              <w:rPr>
                <w:rFonts w:asciiTheme="majorBidi" w:hAnsiTheme="majorBidi" w:cstheme="majorBidi"/>
                <w:sz w:val="20"/>
                <w:szCs w:val="20"/>
              </w:rPr>
            </w:pPr>
            <w:r>
              <w:rPr>
                <w:rFonts w:asciiTheme="majorBidi" w:hAnsiTheme="majorBidi" w:cstheme="majorBidi"/>
                <w:sz w:val="20"/>
                <w:szCs w:val="20"/>
              </w:rPr>
              <w:t>20</w:t>
            </w:r>
          </w:p>
        </w:tc>
      </w:tr>
      <w:tr w:rsidR="00ED2A1D" w:rsidRPr="00341D51" w:rsidTr="004139C2">
        <w:tc>
          <w:tcPr>
            <w:tcW w:w="4187" w:type="dxa"/>
          </w:tcPr>
          <w:p w:rsidR="00ED2A1D" w:rsidRPr="00ED2A1D" w:rsidRDefault="00ED2A1D" w:rsidP="007E57B3">
            <w:pPr>
              <w:bidi w:val="0"/>
              <w:rPr>
                <w:rFonts w:asciiTheme="majorBidi" w:hAnsiTheme="majorBidi" w:cstheme="majorBidi"/>
              </w:rPr>
            </w:pPr>
            <w:r w:rsidRPr="00ED2A1D">
              <w:rPr>
                <w:rFonts w:asciiTheme="majorBidi" w:hAnsiTheme="majorBidi" w:cstheme="majorBidi"/>
              </w:rPr>
              <w:t xml:space="preserve">3-3-1-3 Real </w:t>
            </w:r>
            <w:r w:rsidR="007E57B3">
              <w:rPr>
                <w:rFonts w:asciiTheme="majorBidi" w:hAnsiTheme="majorBidi" w:cstheme="majorBidi"/>
              </w:rPr>
              <w:t>estate</w:t>
            </w:r>
            <w:r w:rsidRPr="00ED2A1D">
              <w:rPr>
                <w:rFonts w:asciiTheme="majorBidi" w:hAnsiTheme="majorBidi" w:cstheme="majorBidi"/>
              </w:rPr>
              <w:t xml:space="preserve"> (land &amp; building</w:t>
            </w:r>
            <w:r w:rsidR="0090384A">
              <w:rPr>
                <w:rFonts w:asciiTheme="majorBidi" w:hAnsiTheme="majorBidi" w:cstheme="majorBidi"/>
              </w:rPr>
              <w:t>s</w:t>
            </w:r>
            <w:r w:rsidRPr="00ED2A1D">
              <w:rPr>
                <w:rFonts w:asciiTheme="majorBidi" w:hAnsiTheme="majorBidi" w:cstheme="majorBidi"/>
              </w:rPr>
              <w:t>) mutual fund</w:t>
            </w:r>
          </w:p>
        </w:tc>
        <w:tc>
          <w:tcPr>
            <w:tcW w:w="8789" w:type="dxa"/>
          </w:tcPr>
          <w:p w:rsidR="00ED2A1D" w:rsidRPr="00ED2A1D" w:rsidRDefault="00ED2A1D" w:rsidP="004139C2">
            <w:pPr>
              <w:bidi w:val="0"/>
              <w:rPr>
                <w:rFonts w:asciiTheme="majorBidi" w:hAnsiTheme="majorBidi" w:cstheme="majorBidi"/>
              </w:rPr>
            </w:pPr>
            <w:r w:rsidRPr="00ED2A1D">
              <w:rPr>
                <w:rFonts w:asciiTheme="majorBidi" w:hAnsiTheme="majorBidi" w:cstheme="majorBidi"/>
              </w:rPr>
              <w:t>Value of fund</w:t>
            </w:r>
            <w:r w:rsidR="00792249">
              <w:rPr>
                <w:rFonts w:asciiTheme="majorBidi" w:hAnsiTheme="majorBidi" w:cstheme="majorBidi"/>
              </w:rPr>
              <w:t>'</w:t>
            </w:r>
            <w:r w:rsidRPr="00ED2A1D">
              <w:rPr>
                <w:rFonts w:asciiTheme="majorBidi" w:hAnsiTheme="majorBidi" w:cstheme="majorBidi"/>
              </w:rPr>
              <w:t>s investment certificates at each offering stage at bid price</w:t>
            </w:r>
          </w:p>
        </w:tc>
        <w:tc>
          <w:tcPr>
            <w:tcW w:w="1037" w:type="dxa"/>
          </w:tcPr>
          <w:p w:rsidR="00ED2A1D" w:rsidRDefault="00ED2A1D" w:rsidP="004139C2">
            <w:pPr>
              <w:bidi w:val="0"/>
              <w:jc w:val="center"/>
              <w:rPr>
                <w:rFonts w:asciiTheme="majorBidi" w:hAnsiTheme="majorBidi" w:cstheme="majorBidi"/>
                <w:sz w:val="20"/>
                <w:szCs w:val="20"/>
              </w:rPr>
            </w:pPr>
            <w:r>
              <w:rPr>
                <w:rFonts w:asciiTheme="majorBidi" w:hAnsiTheme="majorBidi" w:cstheme="majorBidi"/>
                <w:sz w:val="20"/>
                <w:szCs w:val="20"/>
              </w:rPr>
              <w:t>40</w:t>
            </w:r>
          </w:p>
        </w:tc>
        <w:tc>
          <w:tcPr>
            <w:tcW w:w="1303" w:type="dxa"/>
          </w:tcPr>
          <w:p w:rsidR="00ED2A1D" w:rsidRDefault="00ED2A1D" w:rsidP="004139C2">
            <w:pPr>
              <w:bidi w:val="0"/>
              <w:jc w:val="center"/>
              <w:rPr>
                <w:rFonts w:asciiTheme="majorBidi" w:hAnsiTheme="majorBidi" w:cstheme="majorBidi"/>
                <w:sz w:val="20"/>
                <w:szCs w:val="20"/>
              </w:rPr>
            </w:pPr>
            <w:r>
              <w:rPr>
                <w:rFonts w:asciiTheme="majorBidi" w:hAnsiTheme="majorBidi" w:cstheme="majorBidi"/>
                <w:sz w:val="20"/>
                <w:szCs w:val="20"/>
              </w:rPr>
              <w:t>40</w:t>
            </w:r>
          </w:p>
        </w:tc>
      </w:tr>
      <w:tr w:rsidR="00ED2A1D" w:rsidRPr="00341D51" w:rsidTr="004139C2">
        <w:tc>
          <w:tcPr>
            <w:tcW w:w="4187" w:type="dxa"/>
          </w:tcPr>
          <w:p w:rsidR="00ED2A1D" w:rsidRPr="00ED2A1D" w:rsidRDefault="00ED2A1D" w:rsidP="004139C2">
            <w:pPr>
              <w:bidi w:val="0"/>
              <w:rPr>
                <w:rFonts w:asciiTheme="majorBidi" w:hAnsiTheme="majorBidi" w:cstheme="majorBidi"/>
              </w:rPr>
            </w:pPr>
            <w:r w:rsidRPr="00ED2A1D">
              <w:rPr>
                <w:rFonts w:asciiTheme="majorBidi" w:hAnsiTheme="majorBidi" w:cstheme="majorBidi"/>
              </w:rPr>
              <w:t>4-3-1-3- gold mutual fund</w:t>
            </w:r>
          </w:p>
        </w:tc>
        <w:tc>
          <w:tcPr>
            <w:tcW w:w="8789" w:type="dxa"/>
          </w:tcPr>
          <w:p w:rsidR="00ED2A1D" w:rsidRPr="00ED2A1D" w:rsidRDefault="00ED2A1D" w:rsidP="004139C2">
            <w:pPr>
              <w:bidi w:val="0"/>
              <w:rPr>
                <w:rFonts w:asciiTheme="majorBidi" w:hAnsiTheme="majorBidi" w:cstheme="majorBidi"/>
              </w:rPr>
            </w:pPr>
            <w:r w:rsidRPr="00ED2A1D">
              <w:rPr>
                <w:rFonts w:asciiTheme="majorBidi" w:hAnsiTheme="majorBidi" w:cstheme="majorBidi"/>
              </w:rPr>
              <w:t xml:space="preserve">value </w:t>
            </w:r>
            <w:r w:rsidR="00792249">
              <w:rPr>
                <w:rFonts w:asciiTheme="majorBidi" w:hAnsiTheme="majorBidi" w:cstheme="majorBidi"/>
              </w:rPr>
              <w:t xml:space="preserve">of </w:t>
            </w:r>
            <w:r w:rsidRPr="00ED2A1D">
              <w:rPr>
                <w:rFonts w:asciiTheme="majorBidi" w:hAnsiTheme="majorBidi" w:cstheme="majorBidi"/>
              </w:rPr>
              <w:t>fund</w:t>
            </w:r>
            <w:r w:rsidR="00792249">
              <w:rPr>
                <w:rFonts w:asciiTheme="majorBidi" w:hAnsiTheme="majorBidi" w:cstheme="majorBidi"/>
              </w:rPr>
              <w:t>'</w:t>
            </w:r>
            <w:r w:rsidRPr="00ED2A1D">
              <w:rPr>
                <w:rFonts w:asciiTheme="majorBidi" w:hAnsiTheme="majorBidi" w:cstheme="majorBidi"/>
              </w:rPr>
              <w:t>s investment certificates at bid price</w:t>
            </w:r>
          </w:p>
        </w:tc>
        <w:tc>
          <w:tcPr>
            <w:tcW w:w="1037" w:type="dxa"/>
          </w:tcPr>
          <w:p w:rsidR="00ED2A1D" w:rsidRDefault="00ED2A1D" w:rsidP="004139C2">
            <w:pPr>
              <w:bidi w:val="0"/>
              <w:jc w:val="center"/>
              <w:rPr>
                <w:rFonts w:asciiTheme="majorBidi" w:hAnsiTheme="majorBidi" w:cstheme="majorBidi"/>
                <w:sz w:val="20"/>
                <w:szCs w:val="20"/>
              </w:rPr>
            </w:pPr>
            <w:r>
              <w:rPr>
                <w:rFonts w:asciiTheme="majorBidi" w:hAnsiTheme="majorBidi" w:cstheme="majorBidi"/>
                <w:sz w:val="20"/>
                <w:szCs w:val="20"/>
              </w:rPr>
              <w:t>20</w:t>
            </w:r>
          </w:p>
        </w:tc>
        <w:tc>
          <w:tcPr>
            <w:tcW w:w="1303" w:type="dxa"/>
          </w:tcPr>
          <w:p w:rsidR="00ED2A1D" w:rsidRDefault="00ED2A1D" w:rsidP="004139C2">
            <w:pPr>
              <w:bidi w:val="0"/>
              <w:jc w:val="center"/>
              <w:rPr>
                <w:rFonts w:asciiTheme="majorBidi" w:hAnsiTheme="majorBidi" w:cstheme="majorBidi"/>
                <w:sz w:val="20"/>
                <w:szCs w:val="20"/>
              </w:rPr>
            </w:pPr>
            <w:r>
              <w:rPr>
                <w:rFonts w:asciiTheme="majorBidi" w:hAnsiTheme="majorBidi" w:cstheme="majorBidi"/>
                <w:sz w:val="20"/>
                <w:szCs w:val="20"/>
              </w:rPr>
              <w:t>20</w:t>
            </w:r>
          </w:p>
        </w:tc>
      </w:tr>
      <w:tr w:rsidR="00ED2A1D" w:rsidRPr="00341D51" w:rsidTr="004139C2">
        <w:tc>
          <w:tcPr>
            <w:tcW w:w="4187" w:type="dxa"/>
          </w:tcPr>
          <w:p w:rsidR="00ED2A1D" w:rsidRPr="00ED2A1D" w:rsidRDefault="00ED2A1D" w:rsidP="004139C2">
            <w:pPr>
              <w:bidi w:val="0"/>
              <w:rPr>
                <w:rFonts w:asciiTheme="majorBidi" w:hAnsiTheme="majorBidi" w:cstheme="majorBidi"/>
              </w:rPr>
            </w:pPr>
            <w:r w:rsidRPr="00ED2A1D">
              <w:rPr>
                <w:rFonts w:asciiTheme="majorBidi" w:hAnsiTheme="majorBidi" w:cstheme="majorBidi"/>
              </w:rPr>
              <w:t xml:space="preserve">5-3-1-3 </w:t>
            </w:r>
            <w:r w:rsidR="0090384A" w:rsidRPr="0090384A">
              <w:rPr>
                <w:rFonts w:asciiTheme="majorBidi" w:hAnsiTheme="majorBidi" w:cstheme="majorBidi"/>
              </w:rPr>
              <w:t>Foreign exchange fund</w:t>
            </w:r>
          </w:p>
        </w:tc>
        <w:tc>
          <w:tcPr>
            <w:tcW w:w="8789" w:type="dxa"/>
          </w:tcPr>
          <w:p w:rsidR="00ED2A1D" w:rsidRPr="00ED2A1D" w:rsidRDefault="00ED2A1D" w:rsidP="004139C2">
            <w:pPr>
              <w:bidi w:val="0"/>
              <w:rPr>
                <w:rFonts w:asciiTheme="majorBidi" w:hAnsiTheme="majorBidi" w:cstheme="majorBidi"/>
              </w:rPr>
            </w:pPr>
            <w:r w:rsidRPr="00ED2A1D">
              <w:rPr>
                <w:rFonts w:asciiTheme="majorBidi" w:hAnsiTheme="majorBidi" w:cstheme="majorBidi"/>
              </w:rPr>
              <w:t xml:space="preserve">value </w:t>
            </w:r>
            <w:r w:rsidR="00792249">
              <w:rPr>
                <w:rFonts w:asciiTheme="majorBidi" w:hAnsiTheme="majorBidi" w:cstheme="majorBidi"/>
              </w:rPr>
              <w:t xml:space="preserve">of </w:t>
            </w:r>
            <w:r w:rsidRPr="00ED2A1D">
              <w:rPr>
                <w:rFonts w:asciiTheme="majorBidi" w:hAnsiTheme="majorBidi" w:cstheme="majorBidi"/>
              </w:rPr>
              <w:t>fund</w:t>
            </w:r>
            <w:r w:rsidR="00792249">
              <w:rPr>
                <w:rFonts w:asciiTheme="majorBidi" w:hAnsiTheme="majorBidi" w:cstheme="majorBidi"/>
              </w:rPr>
              <w:t>'</w:t>
            </w:r>
            <w:r w:rsidRPr="00ED2A1D">
              <w:rPr>
                <w:rFonts w:asciiTheme="majorBidi" w:hAnsiTheme="majorBidi" w:cstheme="majorBidi"/>
              </w:rPr>
              <w:t>s investment certificates at bid price</w:t>
            </w:r>
          </w:p>
        </w:tc>
        <w:tc>
          <w:tcPr>
            <w:tcW w:w="1037" w:type="dxa"/>
          </w:tcPr>
          <w:p w:rsidR="00ED2A1D" w:rsidRDefault="00ED2A1D" w:rsidP="004139C2">
            <w:pPr>
              <w:bidi w:val="0"/>
              <w:jc w:val="center"/>
              <w:rPr>
                <w:rFonts w:asciiTheme="majorBidi" w:hAnsiTheme="majorBidi" w:cstheme="majorBidi"/>
                <w:sz w:val="20"/>
                <w:szCs w:val="20"/>
              </w:rPr>
            </w:pPr>
            <w:r>
              <w:rPr>
                <w:rFonts w:asciiTheme="majorBidi" w:hAnsiTheme="majorBidi" w:cstheme="majorBidi"/>
                <w:sz w:val="20"/>
                <w:szCs w:val="20"/>
              </w:rPr>
              <w:t>20</w:t>
            </w:r>
          </w:p>
        </w:tc>
        <w:tc>
          <w:tcPr>
            <w:tcW w:w="1303" w:type="dxa"/>
          </w:tcPr>
          <w:p w:rsidR="00ED2A1D" w:rsidRDefault="00ED2A1D" w:rsidP="004139C2">
            <w:pPr>
              <w:bidi w:val="0"/>
              <w:jc w:val="center"/>
              <w:rPr>
                <w:rFonts w:asciiTheme="majorBidi" w:hAnsiTheme="majorBidi" w:cstheme="majorBidi"/>
                <w:sz w:val="20"/>
                <w:szCs w:val="20"/>
              </w:rPr>
            </w:pPr>
            <w:r>
              <w:rPr>
                <w:rFonts w:asciiTheme="majorBidi" w:hAnsiTheme="majorBidi" w:cstheme="majorBidi"/>
                <w:sz w:val="20"/>
                <w:szCs w:val="20"/>
              </w:rPr>
              <w:t>20</w:t>
            </w:r>
          </w:p>
        </w:tc>
      </w:tr>
      <w:tr w:rsidR="00ED2A1D" w:rsidRPr="00341D51" w:rsidTr="004139C2">
        <w:tc>
          <w:tcPr>
            <w:tcW w:w="4187" w:type="dxa"/>
          </w:tcPr>
          <w:p w:rsidR="00ED2A1D" w:rsidRPr="00ED2A1D" w:rsidRDefault="00ED2A1D" w:rsidP="004139C2">
            <w:pPr>
              <w:bidi w:val="0"/>
              <w:rPr>
                <w:rFonts w:asciiTheme="majorBidi" w:hAnsiTheme="majorBidi" w:cstheme="majorBidi"/>
              </w:rPr>
            </w:pPr>
            <w:r w:rsidRPr="00ED2A1D">
              <w:rPr>
                <w:rFonts w:asciiTheme="majorBidi" w:hAnsiTheme="majorBidi" w:cstheme="majorBidi"/>
              </w:rPr>
              <w:t>2-3- repurchase underwriting</w:t>
            </w:r>
          </w:p>
        </w:tc>
        <w:tc>
          <w:tcPr>
            <w:tcW w:w="8789" w:type="dxa"/>
          </w:tcPr>
          <w:p w:rsidR="00ED2A1D" w:rsidRPr="00ED2A1D" w:rsidRDefault="00ED2A1D" w:rsidP="004139C2">
            <w:pPr>
              <w:bidi w:val="0"/>
              <w:rPr>
                <w:rFonts w:asciiTheme="majorBidi" w:hAnsiTheme="majorBidi" w:cstheme="majorBidi"/>
              </w:rPr>
            </w:pPr>
          </w:p>
        </w:tc>
        <w:tc>
          <w:tcPr>
            <w:tcW w:w="1037" w:type="dxa"/>
          </w:tcPr>
          <w:p w:rsidR="00ED2A1D" w:rsidRDefault="00ED2A1D" w:rsidP="004139C2">
            <w:pPr>
              <w:bidi w:val="0"/>
              <w:jc w:val="center"/>
              <w:rPr>
                <w:rFonts w:asciiTheme="majorBidi" w:hAnsiTheme="majorBidi" w:cstheme="majorBidi"/>
                <w:sz w:val="20"/>
                <w:szCs w:val="20"/>
              </w:rPr>
            </w:pPr>
          </w:p>
        </w:tc>
        <w:tc>
          <w:tcPr>
            <w:tcW w:w="1303" w:type="dxa"/>
          </w:tcPr>
          <w:p w:rsidR="00ED2A1D" w:rsidRDefault="00ED2A1D" w:rsidP="004139C2">
            <w:pPr>
              <w:bidi w:val="0"/>
              <w:jc w:val="center"/>
              <w:rPr>
                <w:rFonts w:asciiTheme="majorBidi" w:hAnsiTheme="majorBidi" w:cstheme="majorBidi"/>
                <w:sz w:val="20"/>
                <w:szCs w:val="20"/>
              </w:rPr>
            </w:pPr>
          </w:p>
        </w:tc>
      </w:tr>
      <w:tr w:rsidR="00ED2A1D" w:rsidRPr="00341D51" w:rsidTr="004139C2">
        <w:tc>
          <w:tcPr>
            <w:tcW w:w="4187" w:type="dxa"/>
          </w:tcPr>
          <w:p w:rsidR="00ED2A1D" w:rsidRPr="00ED2A1D" w:rsidRDefault="00ED2A1D" w:rsidP="004139C2">
            <w:pPr>
              <w:bidi w:val="0"/>
              <w:rPr>
                <w:rFonts w:asciiTheme="majorBidi" w:hAnsiTheme="majorBidi" w:cstheme="majorBidi"/>
              </w:rPr>
            </w:pPr>
            <w:r w:rsidRPr="00ED2A1D">
              <w:rPr>
                <w:rFonts w:asciiTheme="majorBidi" w:hAnsiTheme="majorBidi" w:cstheme="majorBidi"/>
              </w:rPr>
              <w:t>1-2-3 fixed interest securities</w:t>
            </w:r>
          </w:p>
        </w:tc>
        <w:tc>
          <w:tcPr>
            <w:tcW w:w="8789" w:type="dxa"/>
          </w:tcPr>
          <w:p w:rsidR="00ED2A1D" w:rsidRPr="00ED2A1D" w:rsidRDefault="00ED2A1D" w:rsidP="004139C2">
            <w:pPr>
              <w:bidi w:val="0"/>
              <w:rPr>
                <w:rFonts w:asciiTheme="majorBidi" w:hAnsiTheme="majorBidi" w:cstheme="majorBidi"/>
              </w:rPr>
            </w:pPr>
            <w:r w:rsidRPr="00ED2A1D">
              <w:rPr>
                <w:rFonts w:asciiTheme="majorBidi" w:hAnsiTheme="majorBidi" w:cstheme="majorBidi"/>
              </w:rPr>
              <w:t>Total value of securities for repurchase guarantee at subscribed price</w:t>
            </w:r>
          </w:p>
        </w:tc>
        <w:tc>
          <w:tcPr>
            <w:tcW w:w="1037" w:type="dxa"/>
          </w:tcPr>
          <w:p w:rsidR="00ED2A1D" w:rsidRDefault="00ED2A1D" w:rsidP="004139C2">
            <w:pPr>
              <w:bidi w:val="0"/>
              <w:jc w:val="center"/>
              <w:rPr>
                <w:rFonts w:asciiTheme="majorBidi" w:hAnsiTheme="majorBidi" w:cstheme="majorBidi"/>
                <w:sz w:val="20"/>
                <w:szCs w:val="20"/>
              </w:rPr>
            </w:pPr>
            <w:r>
              <w:rPr>
                <w:rFonts w:asciiTheme="majorBidi" w:hAnsiTheme="majorBidi" w:cstheme="majorBidi"/>
                <w:sz w:val="20"/>
                <w:szCs w:val="20"/>
              </w:rPr>
              <w:t>1</w:t>
            </w:r>
          </w:p>
        </w:tc>
        <w:tc>
          <w:tcPr>
            <w:tcW w:w="1303" w:type="dxa"/>
          </w:tcPr>
          <w:p w:rsidR="00ED2A1D" w:rsidRDefault="00ED2A1D" w:rsidP="004139C2">
            <w:pPr>
              <w:bidi w:val="0"/>
              <w:jc w:val="center"/>
              <w:rPr>
                <w:rFonts w:asciiTheme="majorBidi" w:hAnsiTheme="majorBidi" w:cstheme="majorBidi"/>
                <w:sz w:val="20"/>
                <w:szCs w:val="20"/>
              </w:rPr>
            </w:pPr>
            <w:r>
              <w:rPr>
                <w:rFonts w:asciiTheme="majorBidi" w:hAnsiTheme="majorBidi" w:cstheme="majorBidi"/>
                <w:sz w:val="20"/>
                <w:szCs w:val="20"/>
              </w:rPr>
              <w:t>1</w:t>
            </w:r>
          </w:p>
        </w:tc>
      </w:tr>
      <w:tr w:rsidR="00ED2A1D" w:rsidRPr="00341D51" w:rsidTr="004139C2">
        <w:tc>
          <w:tcPr>
            <w:tcW w:w="4187" w:type="dxa"/>
          </w:tcPr>
          <w:p w:rsidR="00ED2A1D" w:rsidRPr="00ED2A1D" w:rsidRDefault="00ED2A1D" w:rsidP="004139C2">
            <w:pPr>
              <w:bidi w:val="0"/>
              <w:rPr>
                <w:rFonts w:asciiTheme="majorBidi" w:hAnsiTheme="majorBidi" w:cstheme="majorBidi"/>
              </w:rPr>
            </w:pPr>
            <w:r w:rsidRPr="00ED2A1D">
              <w:rPr>
                <w:rFonts w:asciiTheme="majorBidi" w:hAnsiTheme="majorBidi" w:cstheme="majorBidi"/>
              </w:rPr>
              <w:t>2-2-3 shares</w:t>
            </w:r>
          </w:p>
        </w:tc>
        <w:tc>
          <w:tcPr>
            <w:tcW w:w="8789" w:type="dxa"/>
          </w:tcPr>
          <w:p w:rsidR="00ED2A1D" w:rsidRPr="00ED2A1D" w:rsidRDefault="00ED2A1D" w:rsidP="004139C2">
            <w:pPr>
              <w:bidi w:val="0"/>
              <w:rPr>
                <w:rFonts w:asciiTheme="majorBidi" w:hAnsiTheme="majorBidi" w:cstheme="majorBidi"/>
              </w:rPr>
            </w:pPr>
          </w:p>
        </w:tc>
        <w:tc>
          <w:tcPr>
            <w:tcW w:w="1037" w:type="dxa"/>
          </w:tcPr>
          <w:p w:rsidR="00ED2A1D" w:rsidRDefault="00ED2A1D" w:rsidP="004139C2">
            <w:pPr>
              <w:bidi w:val="0"/>
              <w:jc w:val="center"/>
              <w:rPr>
                <w:rFonts w:asciiTheme="majorBidi" w:hAnsiTheme="majorBidi" w:cstheme="majorBidi"/>
                <w:sz w:val="20"/>
                <w:szCs w:val="20"/>
              </w:rPr>
            </w:pPr>
          </w:p>
        </w:tc>
        <w:tc>
          <w:tcPr>
            <w:tcW w:w="1303" w:type="dxa"/>
          </w:tcPr>
          <w:p w:rsidR="00ED2A1D" w:rsidRDefault="00ED2A1D" w:rsidP="004139C2">
            <w:pPr>
              <w:bidi w:val="0"/>
              <w:jc w:val="center"/>
              <w:rPr>
                <w:rFonts w:asciiTheme="majorBidi" w:hAnsiTheme="majorBidi" w:cstheme="majorBidi"/>
                <w:sz w:val="20"/>
                <w:szCs w:val="20"/>
              </w:rPr>
            </w:pPr>
          </w:p>
        </w:tc>
      </w:tr>
      <w:tr w:rsidR="00ED2A1D" w:rsidRPr="00341D51" w:rsidTr="004139C2">
        <w:tc>
          <w:tcPr>
            <w:tcW w:w="4187" w:type="dxa"/>
          </w:tcPr>
          <w:p w:rsidR="00ED2A1D" w:rsidRPr="00ED2A1D" w:rsidRDefault="00ED2A1D" w:rsidP="00BE4C98">
            <w:pPr>
              <w:bidi w:val="0"/>
              <w:rPr>
                <w:rFonts w:asciiTheme="majorBidi" w:hAnsiTheme="majorBidi" w:cstheme="majorBidi"/>
              </w:rPr>
            </w:pPr>
            <w:r w:rsidRPr="00ED2A1D">
              <w:rPr>
                <w:rFonts w:asciiTheme="majorBidi" w:hAnsiTheme="majorBidi" w:cstheme="majorBidi"/>
              </w:rPr>
              <w:t xml:space="preserve">1-2-2-3 listed on the exchange or </w:t>
            </w:r>
            <w:r w:rsidR="00BE4C98">
              <w:rPr>
                <w:rFonts w:asciiTheme="majorBidi" w:hAnsiTheme="majorBidi" w:cstheme="majorBidi"/>
              </w:rPr>
              <w:t>F</w:t>
            </w:r>
            <w:r w:rsidRPr="00ED2A1D">
              <w:rPr>
                <w:rFonts w:asciiTheme="majorBidi" w:hAnsiTheme="majorBidi" w:cstheme="majorBidi"/>
              </w:rPr>
              <w:t>arabourse</w:t>
            </w:r>
          </w:p>
        </w:tc>
        <w:tc>
          <w:tcPr>
            <w:tcW w:w="8789" w:type="dxa"/>
          </w:tcPr>
          <w:p w:rsidR="00ED2A1D" w:rsidRPr="00ED2A1D" w:rsidRDefault="00ED2A1D" w:rsidP="004139C2">
            <w:pPr>
              <w:bidi w:val="0"/>
              <w:rPr>
                <w:rFonts w:asciiTheme="majorBidi" w:hAnsiTheme="majorBidi" w:cstheme="majorBidi"/>
              </w:rPr>
            </w:pPr>
            <w:r w:rsidRPr="00ED2A1D">
              <w:rPr>
                <w:rFonts w:asciiTheme="majorBidi" w:hAnsiTheme="majorBidi" w:cstheme="majorBidi"/>
              </w:rPr>
              <w:t>Total value of securities for repurchase guarantee at subscribed price</w:t>
            </w:r>
          </w:p>
        </w:tc>
        <w:tc>
          <w:tcPr>
            <w:tcW w:w="1037" w:type="dxa"/>
          </w:tcPr>
          <w:p w:rsidR="00ED2A1D" w:rsidRDefault="00ED2A1D" w:rsidP="004139C2">
            <w:pPr>
              <w:bidi w:val="0"/>
              <w:jc w:val="center"/>
              <w:rPr>
                <w:rFonts w:asciiTheme="majorBidi" w:hAnsiTheme="majorBidi" w:cstheme="majorBidi"/>
                <w:sz w:val="20"/>
                <w:szCs w:val="20"/>
              </w:rPr>
            </w:pPr>
            <w:r>
              <w:rPr>
                <w:rFonts w:asciiTheme="majorBidi" w:hAnsiTheme="majorBidi" w:cstheme="majorBidi"/>
                <w:sz w:val="20"/>
                <w:szCs w:val="20"/>
              </w:rPr>
              <w:t>20</w:t>
            </w:r>
          </w:p>
        </w:tc>
        <w:tc>
          <w:tcPr>
            <w:tcW w:w="1303" w:type="dxa"/>
          </w:tcPr>
          <w:p w:rsidR="00ED2A1D" w:rsidRDefault="00ED2A1D" w:rsidP="004139C2">
            <w:pPr>
              <w:bidi w:val="0"/>
              <w:jc w:val="center"/>
              <w:rPr>
                <w:rFonts w:asciiTheme="majorBidi" w:hAnsiTheme="majorBidi" w:cstheme="majorBidi"/>
                <w:sz w:val="20"/>
                <w:szCs w:val="20"/>
              </w:rPr>
            </w:pPr>
            <w:r>
              <w:rPr>
                <w:rFonts w:asciiTheme="majorBidi" w:hAnsiTheme="majorBidi" w:cstheme="majorBidi"/>
                <w:sz w:val="20"/>
                <w:szCs w:val="20"/>
              </w:rPr>
              <w:t>20</w:t>
            </w:r>
          </w:p>
        </w:tc>
      </w:tr>
      <w:tr w:rsidR="00ED2A1D" w:rsidRPr="00341D51" w:rsidTr="004139C2">
        <w:tc>
          <w:tcPr>
            <w:tcW w:w="4187" w:type="dxa"/>
          </w:tcPr>
          <w:p w:rsidR="00ED2A1D" w:rsidRPr="00ED2A1D" w:rsidRDefault="00ED2A1D" w:rsidP="004139C2">
            <w:pPr>
              <w:bidi w:val="0"/>
              <w:rPr>
                <w:rFonts w:asciiTheme="majorBidi" w:hAnsiTheme="majorBidi" w:cstheme="majorBidi"/>
              </w:rPr>
            </w:pPr>
            <w:r w:rsidRPr="00ED2A1D">
              <w:rPr>
                <w:rFonts w:asciiTheme="majorBidi" w:hAnsiTheme="majorBidi" w:cstheme="majorBidi"/>
              </w:rPr>
              <w:t>2-2-2-3</w:t>
            </w:r>
            <w:r w:rsidR="007E57B3">
              <w:rPr>
                <w:rFonts w:asciiTheme="majorBidi" w:hAnsiTheme="majorBidi" w:cstheme="majorBidi"/>
              </w:rPr>
              <w:t xml:space="preserve"> other</w:t>
            </w:r>
            <w:r w:rsidRPr="00ED2A1D">
              <w:rPr>
                <w:rFonts w:asciiTheme="majorBidi" w:hAnsiTheme="majorBidi" w:cstheme="majorBidi"/>
              </w:rPr>
              <w:t xml:space="preserve"> issuers</w:t>
            </w:r>
          </w:p>
        </w:tc>
        <w:tc>
          <w:tcPr>
            <w:tcW w:w="8789" w:type="dxa"/>
          </w:tcPr>
          <w:p w:rsidR="00ED2A1D" w:rsidRPr="00ED2A1D" w:rsidRDefault="00ED2A1D" w:rsidP="004139C2">
            <w:pPr>
              <w:bidi w:val="0"/>
              <w:rPr>
                <w:rFonts w:asciiTheme="majorBidi" w:hAnsiTheme="majorBidi" w:cstheme="majorBidi"/>
              </w:rPr>
            </w:pPr>
            <w:r w:rsidRPr="00ED2A1D">
              <w:rPr>
                <w:rFonts w:asciiTheme="majorBidi" w:hAnsiTheme="majorBidi" w:cstheme="majorBidi"/>
              </w:rPr>
              <w:t xml:space="preserve">As the case may be and as determined by the SEO </w:t>
            </w:r>
          </w:p>
        </w:tc>
        <w:tc>
          <w:tcPr>
            <w:tcW w:w="1037" w:type="dxa"/>
          </w:tcPr>
          <w:p w:rsidR="00ED2A1D" w:rsidRDefault="00ED2A1D" w:rsidP="004139C2">
            <w:pPr>
              <w:bidi w:val="0"/>
              <w:jc w:val="center"/>
              <w:rPr>
                <w:rFonts w:asciiTheme="majorBidi" w:hAnsiTheme="majorBidi" w:cstheme="majorBidi"/>
                <w:sz w:val="20"/>
                <w:szCs w:val="20"/>
              </w:rPr>
            </w:pPr>
            <w:r>
              <w:rPr>
                <w:rFonts w:asciiTheme="majorBidi" w:hAnsiTheme="majorBidi" w:cstheme="majorBidi"/>
                <w:sz w:val="20"/>
                <w:szCs w:val="20"/>
              </w:rPr>
              <w:t>3</w:t>
            </w:r>
          </w:p>
        </w:tc>
        <w:tc>
          <w:tcPr>
            <w:tcW w:w="1303" w:type="dxa"/>
          </w:tcPr>
          <w:p w:rsidR="00ED2A1D" w:rsidRDefault="00ED2A1D" w:rsidP="004139C2">
            <w:pPr>
              <w:bidi w:val="0"/>
              <w:jc w:val="center"/>
              <w:rPr>
                <w:rFonts w:asciiTheme="majorBidi" w:hAnsiTheme="majorBidi" w:cstheme="majorBidi"/>
                <w:sz w:val="20"/>
                <w:szCs w:val="20"/>
              </w:rPr>
            </w:pPr>
            <w:r>
              <w:rPr>
                <w:rFonts w:asciiTheme="majorBidi" w:hAnsiTheme="majorBidi" w:cstheme="majorBidi"/>
                <w:sz w:val="20"/>
                <w:szCs w:val="20"/>
              </w:rPr>
              <w:t>30</w:t>
            </w:r>
          </w:p>
        </w:tc>
      </w:tr>
      <w:tr w:rsidR="00ED2A1D" w:rsidRPr="00341D51" w:rsidTr="004139C2">
        <w:tc>
          <w:tcPr>
            <w:tcW w:w="4187" w:type="dxa"/>
          </w:tcPr>
          <w:p w:rsidR="00ED2A1D" w:rsidRPr="0090384A" w:rsidRDefault="0090384A" w:rsidP="0090384A">
            <w:pPr>
              <w:bidi w:val="0"/>
              <w:rPr>
                <w:rFonts w:asciiTheme="majorBidi" w:hAnsiTheme="majorBidi" w:cstheme="majorBidi"/>
              </w:rPr>
            </w:pPr>
            <w:r>
              <w:rPr>
                <w:rFonts w:asciiTheme="majorBidi" w:hAnsiTheme="majorBidi" w:cstheme="majorBidi"/>
              </w:rPr>
              <w:t>4-o</w:t>
            </w:r>
            <w:r w:rsidR="00ED2A1D" w:rsidRPr="0090384A">
              <w:rPr>
                <w:rFonts w:asciiTheme="majorBidi" w:hAnsiTheme="majorBidi" w:cstheme="majorBidi"/>
              </w:rPr>
              <w:t>ther contingent liabilities not recorded in balance sheet</w:t>
            </w:r>
          </w:p>
        </w:tc>
        <w:tc>
          <w:tcPr>
            <w:tcW w:w="8789" w:type="dxa"/>
          </w:tcPr>
          <w:p w:rsidR="00ED2A1D" w:rsidRPr="00ED2A1D" w:rsidRDefault="00ED2A1D" w:rsidP="004139C2">
            <w:pPr>
              <w:bidi w:val="0"/>
              <w:rPr>
                <w:rFonts w:asciiTheme="majorBidi" w:hAnsiTheme="majorBidi" w:cstheme="majorBidi"/>
              </w:rPr>
            </w:pPr>
          </w:p>
        </w:tc>
        <w:tc>
          <w:tcPr>
            <w:tcW w:w="1037" w:type="dxa"/>
          </w:tcPr>
          <w:p w:rsidR="00ED2A1D" w:rsidRDefault="00ED2A1D" w:rsidP="004139C2">
            <w:pPr>
              <w:bidi w:val="0"/>
              <w:jc w:val="center"/>
              <w:rPr>
                <w:rFonts w:asciiTheme="majorBidi" w:hAnsiTheme="majorBidi" w:cstheme="majorBidi"/>
                <w:sz w:val="20"/>
                <w:szCs w:val="20"/>
              </w:rPr>
            </w:pPr>
          </w:p>
        </w:tc>
        <w:tc>
          <w:tcPr>
            <w:tcW w:w="1303" w:type="dxa"/>
          </w:tcPr>
          <w:p w:rsidR="00ED2A1D" w:rsidRDefault="00ED2A1D" w:rsidP="004139C2">
            <w:pPr>
              <w:bidi w:val="0"/>
              <w:jc w:val="center"/>
              <w:rPr>
                <w:rFonts w:asciiTheme="majorBidi" w:hAnsiTheme="majorBidi" w:cstheme="majorBidi"/>
                <w:sz w:val="20"/>
                <w:szCs w:val="20"/>
              </w:rPr>
            </w:pPr>
          </w:p>
        </w:tc>
      </w:tr>
      <w:tr w:rsidR="00ED2A1D" w:rsidRPr="00341D51" w:rsidTr="004139C2">
        <w:tc>
          <w:tcPr>
            <w:tcW w:w="4187" w:type="dxa"/>
          </w:tcPr>
          <w:p w:rsidR="00ED2A1D" w:rsidRPr="00ED2A1D" w:rsidRDefault="00ED2A1D" w:rsidP="007E57B3">
            <w:pPr>
              <w:pStyle w:val="ListParagraph"/>
              <w:numPr>
                <w:ilvl w:val="1"/>
                <w:numId w:val="5"/>
              </w:numPr>
              <w:bidi w:val="0"/>
              <w:rPr>
                <w:rFonts w:asciiTheme="majorBidi" w:hAnsiTheme="majorBidi" w:cstheme="majorBidi"/>
              </w:rPr>
            </w:pPr>
            <w:r w:rsidRPr="00ED2A1D">
              <w:rPr>
                <w:rFonts w:asciiTheme="majorBidi" w:hAnsiTheme="majorBidi" w:cstheme="majorBidi"/>
              </w:rPr>
              <w:t>Negotiable instru</w:t>
            </w:r>
            <w:r w:rsidR="007E57B3">
              <w:rPr>
                <w:rFonts w:asciiTheme="majorBidi" w:hAnsiTheme="majorBidi" w:cstheme="majorBidi"/>
              </w:rPr>
              <w:t>ments/</w:t>
            </w:r>
            <w:r w:rsidRPr="00ED2A1D">
              <w:rPr>
                <w:rFonts w:asciiTheme="majorBidi" w:hAnsiTheme="majorBidi" w:cstheme="majorBidi"/>
              </w:rPr>
              <w:t>papers with other</w:t>
            </w:r>
            <w:r w:rsidR="007E57B3">
              <w:rPr>
                <w:rFonts w:asciiTheme="majorBidi" w:hAnsiTheme="majorBidi" w:cstheme="majorBidi"/>
              </w:rPr>
              <w:t>s</w:t>
            </w:r>
          </w:p>
        </w:tc>
        <w:tc>
          <w:tcPr>
            <w:tcW w:w="8789" w:type="dxa"/>
          </w:tcPr>
          <w:p w:rsidR="00ED2A1D" w:rsidRPr="00ED2A1D" w:rsidRDefault="00ED2A1D" w:rsidP="00792249">
            <w:pPr>
              <w:bidi w:val="0"/>
              <w:rPr>
                <w:rFonts w:asciiTheme="majorBidi" w:hAnsiTheme="majorBidi" w:cstheme="majorBidi"/>
              </w:rPr>
            </w:pPr>
            <w:r w:rsidRPr="00ED2A1D">
              <w:rPr>
                <w:rFonts w:asciiTheme="majorBidi" w:hAnsiTheme="majorBidi" w:cstheme="majorBidi"/>
              </w:rPr>
              <w:t>Amounts specifie</w:t>
            </w:r>
            <w:r w:rsidR="00792249">
              <w:rPr>
                <w:rFonts w:asciiTheme="majorBidi" w:hAnsiTheme="majorBidi" w:cstheme="majorBidi"/>
              </w:rPr>
              <w:t>d</w:t>
            </w:r>
            <w:r w:rsidRPr="00ED2A1D">
              <w:rPr>
                <w:rFonts w:asciiTheme="majorBidi" w:hAnsiTheme="majorBidi" w:cstheme="majorBidi"/>
              </w:rPr>
              <w:t xml:space="preserve"> in negotiable instruments and papers</w:t>
            </w:r>
          </w:p>
        </w:tc>
        <w:tc>
          <w:tcPr>
            <w:tcW w:w="1037" w:type="dxa"/>
          </w:tcPr>
          <w:p w:rsidR="00ED2A1D" w:rsidRDefault="00ED2A1D" w:rsidP="004139C2">
            <w:pPr>
              <w:bidi w:val="0"/>
              <w:jc w:val="center"/>
              <w:rPr>
                <w:rFonts w:asciiTheme="majorBidi" w:hAnsiTheme="majorBidi" w:cstheme="majorBidi"/>
                <w:sz w:val="20"/>
                <w:szCs w:val="20"/>
              </w:rPr>
            </w:pPr>
            <w:r>
              <w:rPr>
                <w:rFonts w:asciiTheme="majorBidi" w:hAnsiTheme="majorBidi" w:cstheme="majorBidi"/>
                <w:sz w:val="20"/>
                <w:szCs w:val="20"/>
              </w:rPr>
              <w:t>0</w:t>
            </w:r>
          </w:p>
        </w:tc>
        <w:tc>
          <w:tcPr>
            <w:tcW w:w="1303" w:type="dxa"/>
          </w:tcPr>
          <w:p w:rsidR="00ED2A1D" w:rsidRDefault="00ED2A1D" w:rsidP="004139C2">
            <w:pPr>
              <w:bidi w:val="0"/>
              <w:jc w:val="center"/>
              <w:rPr>
                <w:rFonts w:asciiTheme="majorBidi" w:hAnsiTheme="majorBidi" w:cstheme="majorBidi"/>
                <w:sz w:val="20"/>
                <w:szCs w:val="20"/>
              </w:rPr>
            </w:pPr>
            <w:r>
              <w:rPr>
                <w:rFonts w:asciiTheme="majorBidi" w:hAnsiTheme="majorBidi" w:cstheme="majorBidi"/>
                <w:sz w:val="20"/>
                <w:szCs w:val="20"/>
              </w:rPr>
              <w:t>100</w:t>
            </w:r>
          </w:p>
        </w:tc>
      </w:tr>
      <w:tr w:rsidR="00ED2A1D" w:rsidRPr="00341D51" w:rsidTr="004139C2">
        <w:tc>
          <w:tcPr>
            <w:tcW w:w="4187" w:type="dxa"/>
          </w:tcPr>
          <w:p w:rsidR="00ED2A1D" w:rsidRPr="00ED2A1D" w:rsidRDefault="00ED2A1D" w:rsidP="004139C2">
            <w:pPr>
              <w:bidi w:val="0"/>
              <w:rPr>
                <w:rFonts w:asciiTheme="majorBidi" w:hAnsiTheme="majorBidi" w:cstheme="majorBidi"/>
              </w:rPr>
            </w:pPr>
            <w:r w:rsidRPr="00ED2A1D">
              <w:rPr>
                <w:rFonts w:asciiTheme="majorBidi" w:hAnsiTheme="majorBidi" w:cstheme="majorBidi"/>
              </w:rPr>
              <w:t>2-4 binding contracts</w:t>
            </w:r>
          </w:p>
        </w:tc>
        <w:tc>
          <w:tcPr>
            <w:tcW w:w="8789" w:type="dxa"/>
          </w:tcPr>
          <w:p w:rsidR="00ED2A1D" w:rsidRPr="00ED2A1D" w:rsidRDefault="00ED2A1D" w:rsidP="00792249">
            <w:pPr>
              <w:bidi w:val="0"/>
              <w:rPr>
                <w:rFonts w:asciiTheme="majorBidi" w:hAnsiTheme="majorBidi" w:cstheme="majorBidi"/>
              </w:rPr>
            </w:pPr>
            <w:r w:rsidRPr="00ED2A1D">
              <w:rPr>
                <w:rFonts w:asciiTheme="majorBidi" w:hAnsiTheme="majorBidi" w:cstheme="majorBidi"/>
              </w:rPr>
              <w:t>The amount underwritten in the contract (</w:t>
            </w:r>
            <w:r w:rsidR="00792249">
              <w:rPr>
                <w:rFonts w:asciiTheme="majorBidi" w:hAnsiTheme="majorBidi" w:cstheme="majorBidi"/>
              </w:rPr>
              <w:t>i</w:t>
            </w:r>
            <w:r w:rsidRPr="00ED2A1D">
              <w:rPr>
                <w:rFonts w:asciiTheme="majorBidi" w:hAnsiTheme="majorBidi" w:cstheme="majorBidi"/>
              </w:rPr>
              <w:t xml:space="preserve">f such amount is not expressly stated in the contract, reasonable estimate </w:t>
            </w:r>
            <w:r w:rsidR="0090384A" w:rsidRPr="00ED2A1D">
              <w:rPr>
                <w:rFonts w:asciiTheme="majorBidi" w:hAnsiTheme="majorBidi" w:cstheme="majorBidi"/>
              </w:rPr>
              <w:t>thereof</w:t>
            </w:r>
            <w:r w:rsidRPr="00ED2A1D">
              <w:rPr>
                <w:rFonts w:asciiTheme="majorBidi" w:hAnsiTheme="majorBidi" w:cstheme="majorBidi"/>
              </w:rPr>
              <w:t>)</w:t>
            </w:r>
          </w:p>
        </w:tc>
        <w:tc>
          <w:tcPr>
            <w:tcW w:w="1037" w:type="dxa"/>
          </w:tcPr>
          <w:p w:rsidR="00ED2A1D" w:rsidRDefault="00ED2A1D" w:rsidP="004139C2">
            <w:pPr>
              <w:bidi w:val="0"/>
              <w:jc w:val="center"/>
              <w:rPr>
                <w:rFonts w:asciiTheme="majorBidi" w:hAnsiTheme="majorBidi" w:cstheme="majorBidi"/>
                <w:sz w:val="20"/>
                <w:szCs w:val="20"/>
              </w:rPr>
            </w:pPr>
            <w:r>
              <w:rPr>
                <w:rFonts w:asciiTheme="majorBidi" w:hAnsiTheme="majorBidi" w:cstheme="majorBidi"/>
                <w:sz w:val="20"/>
                <w:szCs w:val="20"/>
              </w:rPr>
              <w:t>0</w:t>
            </w:r>
          </w:p>
        </w:tc>
        <w:tc>
          <w:tcPr>
            <w:tcW w:w="1303" w:type="dxa"/>
          </w:tcPr>
          <w:p w:rsidR="00ED2A1D" w:rsidRDefault="00ED2A1D" w:rsidP="004139C2">
            <w:pPr>
              <w:bidi w:val="0"/>
              <w:jc w:val="center"/>
              <w:rPr>
                <w:rFonts w:asciiTheme="majorBidi" w:hAnsiTheme="majorBidi" w:cstheme="majorBidi"/>
                <w:sz w:val="20"/>
                <w:szCs w:val="20"/>
              </w:rPr>
            </w:pPr>
            <w:r>
              <w:rPr>
                <w:rFonts w:asciiTheme="majorBidi" w:hAnsiTheme="majorBidi" w:cstheme="majorBidi"/>
                <w:sz w:val="20"/>
                <w:szCs w:val="20"/>
              </w:rPr>
              <w:t>100</w:t>
            </w:r>
          </w:p>
        </w:tc>
      </w:tr>
      <w:tr w:rsidR="00ED2A1D" w:rsidRPr="00341D51" w:rsidTr="004139C2">
        <w:tc>
          <w:tcPr>
            <w:tcW w:w="4187" w:type="dxa"/>
          </w:tcPr>
          <w:p w:rsidR="00ED2A1D" w:rsidRPr="00ED2A1D" w:rsidRDefault="00ED2A1D" w:rsidP="007E57B3">
            <w:pPr>
              <w:bidi w:val="0"/>
              <w:rPr>
                <w:rFonts w:asciiTheme="majorBidi" w:hAnsiTheme="majorBidi" w:cstheme="majorBidi"/>
              </w:rPr>
            </w:pPr>
            <w:r w:rsidRPr="00ED2A1D">
              <w:rPr>
                <w:rFonts w:asciiTheme="majorBidi" w:hAnsiTheme="majorBidi" w:cstheme="majorBidi"/>
              </w:rPr>
              <w:t>3-4- Legal laws</w:t>
            </w:r>
            <w:r w:rsidR="007E57B3">
              <w:rPr>
                <w:rFonts w:asciiTheme="majorBidi" w:hAnsiTheme="majorBidi" w:cstheme="majorBidi"/>
              </w:rPr>
              <w:t>uits</w:t>
            </w:r>
          </w:p>
        </w:tc>
        <w:tc>
          <w:tcPr>
            <w:tcW w:w="8789" w:type="dxa"/>
          </w:tcPr>
          <w:p w:rsidR="00ED2A1D" w:rsidRPr="00ED2A1D" w:rsidRDefault="00ED2A1D" w:rsidP="004139C2">
            <w:pPr>
              <w:bidi w:val="0"/>
              <w:rPr>
                <w:rFonts w:asciiTheme="majorBidi" w:hAnsiTheme="majorBidi" w:cstheme="majorBidi"/>
              </w:rPr>
            </w:pPr>
            <w:r w:rsidRPr="00ED2A1D">
              <w:rPr>
                <w:rFonts w:asciiTheme="majorBidi" w:hAnsiTheme="majorBidi" w:cstheme="majorBidi"/>
              </w:rPr>
              <w:t>At the estimated price based on the inspector</w:t>
            </w:r>
            <w:r w:rsidR="00792249">
              <w:rPr>
                <w:rFonts w:asciiTheme="majorBidi" w:hAnsiTheme="majorBidi" w:cstheme="majorBidi"/>
              </w:rPr>
              <w:t>'</w:t>
            </w:r>
            <w:r w:rsidRPr="00ED2A1D">
              <w:rPr>
                <w:rFonts w:asciiTheme="majorBidi" w:hAnsiTheme="majorBidi" w:cstheme="majorBidi"/>
              </w:rPr>
              <w:t>s opinion</w:t>
            </w:r>
          </w:p>
        </w:tc>
        <w:tc>
          <w:tcPr>
            <w:tcW w:w="1037" w:type="dxa"/>
          </w:tcPr>
          <w:p w:rsidR="00ED2A1D" w:rsidRDefault="00ED2A1D" w:rsidP="004139C2">
            <w:pPr>
              <w:bidi w:val="0"/>
              <w:jc w:val="center"/>
              <w:rPr>
                <w:rFonts w:asciiTheme="majorBidi" w:hAnsiTheme="majorBidi" w:cstheme="majorBidi"/>
                <w:sz w:val="20"/>
                <w:szCs w:val="20"/>
              </w:rPr>
            </w:pPr>
            <w:r>
              <w:rPr>
                <w:rFonts w:asciiTheme="majorBidi" w:hAnsiTheme="majorBidi" w:cstheme="majorBidi"/>
                <w:sz w:val="20"/>
                <w:szCs w:val="20"/>
              </w:rPr>
              <w:t>0</w:t>
            </w:r>
          </w:p>
        </w:tc>
        <w:tc>
          <w:tcPr>
            <w:tcW w:w="1303" w:type="dxa"/>
          </w:tcPr>
          <w:p w:rsidR="00ED2A1D" w:rsidRDefault="00ED2A1D" w:rsidP="004139C2">
            <w:pPr>
              <w:bidi w:val="0"/>
              <w:jc w:val="center"/>
              <w:rPr>
                <w:rFonts w:asciiTheme="majorBidi" w:hAnsiTheme="majorBidi" w:cstheme="majorBidi"/>
                <w:sz w:val="20"/>
                <w:szCs w:val="20"/>
              </w:rPr>
            </w:pPr>
            <w:r>
              <w:rPr>
                <w:rFonts w:asciiTheme="majorBidi" w:hAnsiTheme="majorBidi" w:cstheme="majorBidi"/>
                <w:sz w:val="20"/>
                <w:szCs w:val="20"/>
              </w:rPr>
              <w:t>100</w:t>
            </w:r>
          </w:p>
        </w:tc>
      </w:tr>
    </w:tbl>
    <w:p w:rsidR="00C4344D" w:rsidRPr="00341D51" w:rsidRDefault="00C4344D">
      <w:pPr>
        <w:rPr>
          <w:sz w:val="20"/>
          <w:szCs w:val="20"/>
          <w:rtl/>
        </w:rPr>
      </w:pPr>
    </w:p>
    <w:sectPr w:rsidR="00C4344D" w:rsidRPr="00341D51" w:rsidSect="00DC7162">
      <w:footerReference w:type="default" r:id="rId8"/>
      <w:pgSz w:w="16838" w:h="11906" w:orient="landscape"/>
      <w:pgMar w:top="306" w:right="1440" w:bottom="306" w:left="1440" w:header="0" w:footer="0"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6811" w:rsidRDefault="00D06811" w:rsidP="00DC7162">
      <w:pPr>
        <w:spacing w:after="0" w:line="240" w:lineRule="auto"/>
      </w:pPr>
      <w:r>
        <w:separator/>
      </w:r>
    </w:p>
  </w:endnote>
  <w:endnote w:type="continuationSeparator" w:id="1">
    <w:p w:rsidR="00D06811" w:rsidRDefault="00D06811" w:rsidP="00DC716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2184313"/>
      <w:docPartObj>
        <w:docPartGallery w:val="Page Numbers (Bottom of Page)"/>
        <w:docPartUnique/>
      </w:docPartObj>
    </w:sdtPr>
    <w:sdtContent>
      <w:p w:rsidR="006A4CCB" w:rsidRDefault="009E7087">
        <w:pPr>
          <w:pStyle w:val="Footer"/>
          <w:jc w:val="center"/>
        </w:pPr>
        <w:r>
          <w:fldChar w:fldCharType="begin"/>
        </w:r>
        <w:r w:rsidR="00EB32FF">
          <w:instrText xml:space="preserve"> PAGE   \* MERGEFORMAT </w:instrText>
        </w:r>
        <w:r>
          <w:fldChar w:fldCharType="separate"/>
        </w:r>
        <w:r w:rsidR="00D74632">
          <w:rPr>
            <w:noProof/>
            <w:rtl/>
          </w:rPr>
          <w:t>1</w:t>
        </w:r>
        <w:r>
          <w:rPr>
            <w:noProof/>
          </w:rPr>
          <w:fldChar w:fldCharType="end"/>
        </w:r>
      </w:p>
    </w:sdtContent>
  </w:sdt>
  <w:p w:rsidR="006A4CCB" w:rsidRDefault="006A4CC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6811" w:rsidRDefault="00D06811" w:rsidP="00DC7162">
      <w:pPr>
        <w:spacing w:after="0" w:line="240" w:lineRule="auto"/>
      </w:pPr>
      <w:r>
        <w:separator/>
      </w:r>
    </w:p>
  </w:footnote>
  <w:footnote w:type="continuationSeparator" w:id="1">
    <w:p w:rsidR="00D06811" w:rsidRDefault="00D06811" w:rsidP="00DC716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94090"/>
    <w:multiLevelType w:val="hybridMultilevel"/>
    <w:tmpl w:val="8DEC2F66"/>
    <w:lvl w:ilvl="0" w:tplc="AFDAC3EA">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5D68D0"/>
    <w:multiLevelType w:val="multilevel"/>
    <w:tmpl w:val="68B2D288"/>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317128C"/>
    <w:multiLevelType w:val="hybridMultilevel"/>
    <w:tmpl w:val="F7EC9F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1F7F92"/>
    <w:multiLevelType w:val="multilevel"/>
    <w:tmpl w:val="B8E01544"/>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207A1DBC"/>
    <w:multiLevelType w:val="hybridMultilevel"/>
    <w:tmpl w:val="53CE8514"/>
    <w:lvl w:ilvl="0" w:tplc="70CA5E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70C37C8"/>
    <w:multiLevelType w:val="hybridMultilevel"/>
    <w:tmpl w:val="B08A32FC"/>
    <w:lvl w:ilvl="0" w:tplc="8CB0BF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C950E97"/>
    <w:multiLevelType w:val="hybridMultilevel"/>
    <w:tmpl w:val="A6DE2A64"/>
    <w:lvl w:ilvl="0" w:tplc="3DDC9020">
      <w:start w:val="1"/>
      <w:numFmt w:val="decimal"/>
      <w:lvlText w:val="%1."/>
      <w:lvlJc w:val="left"/>
      <w:pPr>
        <w:ind w:left="885"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7">
    <w:nsid w:val="36727656"/>
    <w:multiLevelType w:val="hybridMultilevel"/>
    <w:tmpl w:val="B51EDA4C"/>
    <w:lvl w:ilvl="0" w:tplc="EEF60A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6F22AE0"/>
    <w:multiLevelType w:val="multilevel"/>
    <w:tmpl w:val="154C7B8A"/>
    <w:lvl w:ilvl="0">
      <w:start w:val="1"/>
      <w:numFmt w:val="decimal"/>
      <w:lvlText w:val="%1-"/>
      <w:lvlJc w:val="left"/>
      <w:pPr>
        <w:ind w:left="960" w:hanging="960"/>
      </w:pPr>
      <w:rPr>
        <w:rFonts w:hint="default"/>
      </w:rPr>
    </w:lvl>
    <w:lvl w:ilvl="1">
      <w:start w:val="1"/>
      <w:numFmt w:val="decimal"/>
      <w:lvlText w:val="%1-%2-"/>
      <w:lvlJc w:val="left"/>
      <w:pPr>
        <w:ind w:left="960" w:hanging="960"/>
      </w:pPr>
      <w:rPr>
        <w:rFonts w:hint="default"/>
      </w:rPr>
    </w:lvl>
    <w:lvl w:ilvl="2">
      <w:start w:val="1"/>
      <w:numFmt w:val="decimal"/>
      <w:lvlText w:val="%1-%2-%3-"/>
      <w:lvlJc w:val="left"/>
      <w:pPr>
        <w:ind w:left="960" w:hanging="96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505F256C"/>
    <w:multiLevelType w:val="hybridMultilevel"/>
    <w:tmpl w:val="D144A2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17E249F"/>
    <w:multiLevelType w:val="multilevel"/>
    <w:tmpl w:val="3FD06AD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5C90564B"/>
    <w:multiLevelType w:val="hybridMultilevel"/>
    <w:tmpl w:val="0CCA25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1A655A6"/>
    <w:multiLevelType w:val="hybridMultilevel"/>
    <w:tmpl w:val="18FA6C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9064A08"/>
    <w:multiLevelType w:val="hybridMultilevel"/>
    <w:tmpl w:val="B80C2A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B9163C2"/>
    <w:multiLevelType w:val="hybridMultilevel"/>
    <w:tmpl w:val="B4EEC6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6766DAC"/>
    <w:multiLevelType w:val="hybridMultilevel"/>
    <w:tmpl w:val="C14AE8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ADC1DE4"/>
    <w:multiLevelType w:val="hybridMultilevel"/>
    <w:tmpl w:val="9F4EE764"/>
    <w:lvl w:ilvl="0" w:tplc="34E6A4BE">
      <w:start w:val="9"/>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6"/>
  </w:num>
  <w:num w:numId="3">
    <w:abstractNumId w:val="4"/>
  </w:num>
  <w:num w:numId="4">
    <w:abstractNumId w:val="1"/>
  </w:num>
  <w:num w:numId="5">
    <w:abstractNumId w:val="10"/>
  </w:num>
  <w:num w:numId="6">
    <w:abstractNumId w:val="8"/>
  </w:num>
  <w:num w:numId="7">
    <w:abstractNumId w:val="7"/>
  </w:num>
  <w:num w:numId="8">
    <w:abstractNumId w:val="5"/>
  </w:num>
  <w:num w:numId="9">
    <w:abstractNumId w:val="2"/>
  </w:num>
  <w:num w:numId="10">
    <w:abstractNumId w:val="12"/>
  </w:num>
  <w:num w:numId="11">
    <w:abstractNumId w:val="0"/>
  </w:num>
  <w:num w:numId="12">
    <w:abstractNumId w:val="15"/>
  </w:num>
  <w:num w:numId="13">
    <w:abstractNumId w:val="14"/>
  </w:num>
  <w:num w:numId="14">
    <w:abstractNumId w:val="11"/>
  </w:num>
  <w:num w:numId="15">
    <w:abstractNumId w:val="6"/>
  </w:num>
  <w:num w:numId="16">
    <w:abstractNumId w:val="13"/>
  </w:num>
  <w:num w:numId="1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98590A"/>
    <w:rsid w:val="00053140"/>
    <w:rsid w:val="00084710"/>
    <w:rsid w:val="00107734"/>
    <w:rsid w:val="00147CE8"/>
    <w:rsid w:val="00164589"/>
    <w:rsid w:val="0016684E"/>
    <w:rsid w:val="001D0874"/>
    <w:rsid w:val="001E19BF"/>
    <w:rsid w:val="00242857"/>
    <w:rsid w:val="00294FF7"/>
    <w:rsid w:val="002E1AC5"/>
    <w:rsid w:val="00341D51"/>
    <w:rsid w:val="0034429D"/>
    <w:rsid w:val="00392CEB"/>
    <w:rsid w:val="003944F6"/>
    <w:rsid w:val="004139C2"/>
    <w:rsid w:val="004666FE"/>
    <w:rsid w:val="00483406"/>
    <w:rsid w:val="004D51DD"/>
    <w:rsid w:val="006062E9"/>
    <w:rsid w:val="006141B0"/>
    <w:rsid w:val="006A4CCB"/>
    <w:rsid w:val="006B6014"/>
    <w:rsid w:val="006E66E4"/>
    <w:rsid w:val="006F78BF"/>
    <w:rsid w:val="007122D8"/>
    <w:rsid w:val="00733D8B"/>
    <w:rsid w:val="00740073"/>
    <w:rsid w:val="007419E5"/>
    <w:rsid w:val="0077459B"/>
    <w:rsid w:val="00792249"/>
    <w:rsid w:val="00794C83"/>
    <w:rsid w:val="007E57B3"/>
    <w:rsid w:val="007F1BDF"/>
    <w:rsid w:val="008B7F98"/>
    <w:rsid w:val="0090384A"/>
    <w:rsid w:val="00905712"/>
    <w:rsid w:val="00935DA2"/>
    <w:rsid w:val="0097551E"/>
    <w:rsid w:val="0098590A"/>
    <w:rsid w:val="009A573A"/>
    <w:rsid w:val="009E48B6"/>
    <w:rsid w:val="009E7087"/>
    <w:rsid w:val="00A10D43"/>
    <w:rsid w:val="00A274EB"/>
    <w:rsid w:val="00AA265B"/>
    <w:rsid w:val="00AB0CAF"/>
    <w:rsid w:val="00B44412"/>
    <w:rsid w:val="00B66C9F"/>
    <w:rsid w:val="00BE4C98"/>
    <w:rsid w:val="00BF55F1"/>
    <w:rsid w:val="00C03319"/>
    <w:rsid w:val="00C4344D"/>
    <w:rsid w:val="00C561D5"/>
    <w:rsid w:val="00C70281"/>
    <w:rsid w:val="00C7197C"/>
    <w:rsid w:val="00D06811"/>
    <w:rsid w:val="00D30C75"/>
    <w:rsid w:val="00D74632"/>
    <w:rsid w:val="00D74CAA"/>
    <w:rsid w:val="00DC11A7"/>
    <w:rsid w:val="00DC7162"/>
    <w:rsid w:val="00E76C73"/>
    <w:rsid w:val="00EB32FF"/>
    <w:rsid w:val="00EB6752"/>
    <w:rsid w:val="00ED1447"/>
    <w:rsid w:val="00ED2A1D"/>
    <w:rsid w:val="00F97D86"/>
    <w:rsid w:val="00F97FF1"/>
    <w:rsid w:val="00FB49E7"/>
    <w:rsid w:val="00FD19BE"/>
  </w:rsids>
  <m:mathPr>
    <m:mathFont m:val="Cambria Math"/>
    <m:brkBin m:val="before"/>
    <m:brkBinSub m:val="--"/>
    <m:smallFrac/>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590A"/>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8590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8B7F98"/>
    <w:pPr>
      <w:ind w:left="720"/>
      <w:contextualSpacing/>
    </w:pPr>
  </w:style>
  <w:style w:type="paragraph" w:styleId="Header">
    <w:name w:val="header"/>
    <w:basedOn w:val="Normal"/>
    <w:link w:val="HeaderChar"/>
    <w:uiPriority w:val="99"/>
    <w:unhideWhenUsed/>
    <w:rsid w:val="00DC71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7162"/>
  </w:style>
  <w:style w:type="paragraph" w:styleId="Footer">
    <w:name w:val="footer"/>
    <w:basedOn w:val="Normal"/>
    <w:link w:val="FooterChar"/>
    <w:uiPriority w:val="99"/>
    <w:unhideWhenUsed/>
    <w:rsid w:val="00DC71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716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590A"/>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8590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8B7F9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113316-0AF5-4301-8A45-BB565F99B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7543</Words>
  <Characters>42998</Characters>
  <Application>Microsoft Office Word</Application>
  <DocSecurity>0</DocSecurity>
  <Lines>358</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l_sarreshtedari</dc:creator>
  <cp:lastModifiedBy>m-nejaty</cp:lastModifiedBy>
  <cp:revision>2</cp:revision>
  <cp:lastPrinted>2012-01-16T06:41:00Z</cp:lastPrinted>
  <dcterms:created xsi:type="dcterms:W3CDTF">2015-11-21T06:51:00Z</dcterms:created>
  <dcterms:modified xsi:type="dcterms:W3CDTF">2015-11-21T06:51:00Z</dcterms:modified>
</cp:coreProperties>
</file>